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BADA4" w14:textId="77777777" w:rsidR="00907B66" w:rsidRPr="00F26D84" w:rsidRDefault="00907B66" w:rsidP="00BF3B14">
      <w:pPr>
        <w:pStyle w:val="Nadpis1"/>
        <w:spacing w:line="276" w:lineRule="auto"/>
        <w:jc w:val="center"/>
        <w:rPr>
          <w:rFonts w:ascii="Arial" w:hAnsi="Arial" w:cs="Arial"/>
          <w:b/>
          <w:bCs/>
          <w:lang w:val="pl-PL"/>
        </w:rPr>
      </w:pPr>
    </w:p>
    <w:p w14:paraId="41E15567" w14:textId="77777777" w:rsidR="00907B66" w:rsidRPr="00F26D84" w:rsidRDefault="00907B66" w:rsidP="00BF3B14">
      <w:pPr>
        <w:pStyle w:val="Nadpis1"/>
        <w:spacing w:line="276" w:lineRule="auto"/>
        <w:jc w:val="center"/>
        <w:rPr>
          <w:rFonts w:ascii="Arial" w:hAnsi="Arial" w:cs="Arial"/>
          <w:b/>
          <w:bCs/>
          <w:lang w:val="pl-PL"/>
        </w:rPr>
      </w:pPr>
    </w:p>
    <w:p w14:paraId="7C962EC0" w14:textId="77777777" w:rsidR="00907B66" w:rsidRPr="00F26D84" w:rsidRDefault="00907B66" w:rsidP="00BF3B14">
      <w:pPr>
        <w:pStyle w:val="Nadpis1"/>
        <w:spacing w:line="276" w:lineRule="auto"/>
        <w:jc w:val="center"/>
        <w:rPr>
          <w:rFonts w:ascii="Arial" w:hAnsi="Arial" w:cs="Arial"/>
          <w:b/>
          <w:bCs/>
          <w:lang w:val="pl-PL"/>
        </w:rPr>
      </w:pPr>
    </w:p>
    <w:p w14:paraId="288C6FE4" w14:textId="77777777" w:rsidR="00907B66" w:rsidRPr="00F26D84" w:rsidRDefault="00907B66" w:rsidP="00BF3B14">
      <w:pPr>
        <w:pStyle w:val="Nadpis1"/>
        <w:spacing w:line="276" w:lineRule="auto"/>
        <w:jc w:val="center"/>
        <w:rPr>
          <w:rFonts w:ascii="Arial" w:hAnsi="Arial" w:cs="Arial"/>
          <w:b/>
          <w:bCs/>
          <w:lang w:val="pl-PL"/>
        </w:rPr>
      </w:pPr>
    </w:p>
    <w:p w14:paraId="2EAD4649" w14:textId="77777777" w:rsidR="00907B66" w:rsidRPr="00F26D84" w:rsidRDefault="00907B66" w:rsidP="00BF3B14">
      <w:pPr>
        <w:pStyle w:val="Nadpis1"/>
        <w:spacing w:line="276" w:lineRule="auto"/>
        <w:jc w:val="center"/>
        <w:rPr>
          <w:rFonts w:ascii="Arial" w:hAnsi="Arial" w:cs="Arial"/>
          <w:b/>
          <w:bCs/>
          <w:lang w:val="pl-PL"/>
        </w:rPr>
      </w:pPr>
    </w:p>
    <w:p w14:paraId="486E2ACC" w14:textId="77777777" w:rsidR="00907B66" w:rsidRPr="00F26D84" w:rsidRDefault="00907B66" w:rsidP="00BF3B14">
      <w:pPr>
        <w:pStyle w:val="Nadpis1"/>
        <w:spacing w:line="276" w:lineRule="auto"/>
        <w:jc w:val="center"/>
        <w:rPr>
          <w:rFonts w:ascii="Arial" w:hAnsi="Arial" w:cs="Arial"/>
          <w:b/>
          <w:bCs/>
          <w:lang w:val="pl-PL"/>
        </w:rPr>
      </w:pPr>
    </w:p>
    <w:p w14:paraId="456CAA80" w14:textId="77777777" w:rsidR="00907B66" w:rsidRPr="00F26D84" w:rsidRDefault="00907B66" w:rsidP="00BF3B14">
      <w:pPr>
        <w:pStyle w:val="Nadpis1"/>
        <w:spacing w:line="276" w:lineRule="auto"/>
        <w:jc w:val="center"/>
        <w:rPr>
          <w:rFonts w:ascii="Arial" w:hAnsi="Arial" w:cs="Arial"/>
          <w:b/>
          <w:bCs/>
          <w:lang w:val="pl-PL"/>
        </w:rPr>
      </w:pPr>
    </w:p>
    <w:p w14:paraId="74D5DAE5" w14:textId="77777777" w:rsidR="006D2256" w:rsidRPr="00F26D84" w:rsidRDefault="005F6CE1">
      <w:pPr>
        <w:pStyle w:val="Nadpis1"/>
        <w:spacing w:line="276" w:lineRule="auto"/>
        <w:jc w:val="center"/>
        <w:rPr>
          <w:rFonts w:ascii="Arial" w:hAnsi="Arial" w:cs="Arial"/>
          <w:b/>
          <w:bCs/>
          <w:color w:val="auto"/>
          <w:lang w:val="pl-PL"/>
        </w:rPr>
      </w:pPr>
      <w:bookmarkStart w:id="0" w:name="_Toc66090719"/>
      <w:bookmarkStart w:id="1" w:name="_Toc70336368"/>
      <w:bookmarkStart w:id="2" w:name="_Toc70337825"/>
      <w:bookmarkStart w:id="3" w:name="_Toc137484602"/>
      <w:r w:rsidRPr="00F26D84">
        <w:rPr>
          <w:rFonts w:ascii="Arial" w:hAnsi="Arial" w:cs="Arial"/>
          <w:b/>
          <w:bCs/>
          <w:color w:val="auto"/>
          <w:lang w:val="pl-PL"/>
        </w:rPr>
        <w:t xml:space="preserve">STRATEGIA EUROREGIONU BESKIDY </w:t>
      </w:r>
      <w:r w:rsidR="00907B66" w:rsidRPr="00F26D84">
        <w:rPr>
          <w:rFonts w:ascii="Arial" w:hAnsi="Arial" w:cs="Arial"/>
          <w:b/>
          <w:bCs/>
          <w:color w:val="auto"/>
          <w:lang w:val="pl-PL"/>
        </w:rPr>
        <w:br/>
      </w:r>
      <w:r w:rsidRPr="00F26D84">
        <w:rPr>
          <w:rFonts w:ascii="Arial" w:hAnsi="Arial" w:cs="Arial"/>
          <w:b/>
          <w:bCs/>
          <w:color w:val="auto"/>
          <w:lang w:val="pl-PL"/>
        </w:rPr>
        <w:t>NA OKRES 2021-2027</w:t>
      </w:r>
      <w:r w:rsidR="00907B66" w:rsidRPr="00F26D84">
        <w:rPr>
          <w:rFonts w:ascii="Arial" w:hAnsi="Arial" w:cs="Arial"/>
          <w:b/>
          <w:bCs/>
          <w:color w:val="auto"/>
          <w:lang w:val="pl-PL"/>
        </w:rPr>
        <w:br/>
      </w:r>
      <w:bookmarkEnd w:id="0"/>
      <w:bookmarkEnd w:id="1"/>
      <w:bookmarkEnd w:id="2"/>
      <w:r w:rsidRPr="00F26D84">
        <w:rPr>
          <w:rFonts w:ascii="Arial" w:hAnsi="Arial" w:cs="Arial"/>
          <w:b/>
          <w:bCs/>
          <w:color w:val="auto"/>
          <w:lang w:val="pl-PL"/>
        </w:rPr>
        <w:t xml:space="preserve">z </w:t>
      </w:r>
      <w:r w:rsidR="00F04D41">
        <w:rPr>
          <w:rFonts w:ascii="Arial" w:hAnsi="Arial" w:cs="Arial"/>
          <w:b/>
          <w:bCs/>
          <w:color w:val="auto"/>
          <w:lang w:val="pl-PL"/>
        </w:rPr>
        <w:t>wizją do</w:t>
      </w:r>
      <w:r w:rsidRPr="00F26D84">
        <w:rPr>
          <w:rFonts w:ascii="Arial" w:hAnsi="Arial" w:cs="Arial"/>
          <w:b/>
          <w:bCs/>
          <w:color w:val="auto"/>
          <w:lang w:val="pl-PL"/>
        </w:rPr>
        <w:t xml:space="preserve"> 2030</w:t>
      </w:r>
      <w:r w:rsidR="00F04D41">
        <w:rPr>
          <w:rFonts w:ascii="Arial" w:hAnsi="Arial" w:cs="Arial"/>
          <w:b/>
          <w:bCs/>
          <w:color w:val="auto"/>
          <w:lang w:val="pl-PL"/>
        </w:rPr>
        <w:t xml:space="preserve"> roku</w:t>
      </w:r>
      <w:bookmarkEnd w:id="3"/>
    </w:p>
    <w:p w14:paraId="4B3B80B2" w14:textId="77777777" w:rsidR="00907B66" w:rsidRPr="00F26D84" w:rsidRDefault="00907B66" w:rsidP="00BF3B14">
      <w:pPr>
        <w:spacing w:line="276" w:lineRule="auto"/>
        <w:jc w:val="center"/>
        <w:rPr>
          <w:lang w:val="pl-PL"/>
        </w:rPr>
      </w:pPr>
      <w:r w:rsidRPr="00F26D84">
        <w:rPr>
          <w:rFonts w:ascii="Arial" w:hAnsi="Arial" w:cs="Arial"/>
          <w:lang w:val="pl-PL"/>
        </w:rPr>
        <w:br/>
      </w:r>
      <w:r w:rsidRPr="00F26D84">
        <w:rPr>
          <w:rFonts w:ascii="Arial" w:hAnsi="Arial" w:cs="Arial"/>
          <w:lang w:val="pl-PL"/>
        </w:rPr>
        <w:br/>
      </w:r>
      <w:r w:rsidRPr="00F26D84">
        <w:rPr>
          <w:noProof/>
          <w:lang w:val="pl-PL" w:eastAsia="pl-PL"/>
        </w:rPr>
        <w:drawing>
          <wp:inline distT="0" distB="0" distL="0" distR="0" wp14:anchorId="56F1E6E1" wp14:editId="193324AD">
            <wp:extent cx="2192215" cy="550253"/>
            <wp:effectExtent l="0" t="0" r="5080" b="0"/>
            <wp:docPr id="1" name="Obrázek 1" descr="Region Beskydy - Public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gion Beskydy - Publici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577" cy="558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6D84">
        <w:rPr>
          <w:rFonts w:ascii="Arial" w:hAnsi="Arial" w:cs="Arial"/>
          <w:lang w:val="pl-PL"/>
        </w:rPr>
        <w:br/>
      </w:r>
      <w:r w:rsidRPr="00F26D84">
        <w:rPr>
          <w:rFonts w:ascii="Arial" w:hAnsi="Arial" w:cs="Arial"/>
          <w:lang w:val="pl-PL"/>
        </w:rPr>
        <w:br/>
      </w:r>
      <w:r w:rsidRPr="00F26D84">
        <w:rPr>
          <w:rFonts w:ascii="Arial" w:hAnsi="Arial" w:cs="Arial"/>
          <w:lang w:val="pl-PL"/>
        </w:rPr>
        <w:br/>
      </w:r>
      <w:r w:rsidRPr="00F26D84">
        <w:rPr>
          <w:rFonts w:ascii="Arial" w:hAnsi="Arial" w:cs="Arial"/>
          <w:lang w:val="pl-PL"/>
        </w:rPr>
        <w:br/>
      </w:r>
      <w:r w:rsidRPr="00F26D84">
        <w:rPr>
          <w:rFonts w:ascii="Arial" w:hAnsi="Arial" w:cs="Arial"/>
          <w:lang w:val="pl-PL"/>
        </w:rPr>
        <w:br/>
      </w:r>
      <w:r w:rsidRPr="00F26D84">
        <w:rPr>
          <w:rFonts w:ascii="Arial" w:hAnsi="Arial" w:cs="Arial"/>
          <w:lang w:val="pl-PL"/>
        </w:rPr>
        <w:br/>
      </w:r>
      <w:r w:rsidRPr="00F26D84">
        <w:rPr>
          <w:rFonts w:ascii="Arial" w:hAnsi="Arial" w:cs="Arial"/>
          <w:lang w:val="pl-PL"/>
        </w:rPr>
        <w:br/>
      </w:r>
    </w:p>
    <w:p w14:paraId="44C51018" w14:textId="77777777" w:rsidR="00F559CB" w:rsidRPr="00F26D84" w:rsidRDefault="00907B66" w:rsidP="00BF3B14">
      <w:pPr>
        <w:spacing w:line="276" w:lineRule="auto"/>
        <w:jc w:val="center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lang w:val="pl-PL"/>
        </w:rPr>
        <w:br/>
      </w:r>
      <w:r w:rsidRPr="00F26D84">
        <w:rPr>
          <w:rFonts w:ascii="Arial" w:hAnsi="Arial" w:cs="Arial"/>
          <w:lang w:val="pl-PL"/>
        </w:rPr>
        <w:br/>
      </w:r>
    </w:p>
    <w:p w14:paraId="570743FB" w14:textId="77777777" w:rsidR="006D2256" w:rsidRPr="00F26D84" w:rsidRDefault="005F6CE1">
      <w:pPr>
        <w:spacing w:line="276" w:lineRule="auto"/>
        <w:jc w:val="center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Przygotował RNDr. Milan Anděl przy wsparciu spółki MamiArt s.r.o.</w:t>
      </w:r>
    </w:p>
    <w:p w14:paraId="4CC7D72A" w14:textId="77777777" w:rsidR="00907B66" w:rsidRPr="00F26D84" w:rsidRDefault="00BF6ECA" w:rsidP="00BF3B14">
      <w:pPr>
        <w:spacing w:line="276" w:lineRule="auto"/>
        <w:jc w:val="center"/>
        <w:rPr>
          <w:rFonts w:ascii="Arial" w:hAnsi="Arial" w:cs="Arial"/>
          <w:sz w:val="22"/>
          <w:szCs w:val="22"/>
          <w:lang w:val="pl-PL"/>
        </w:rPr>
      </w:pPr>
      <w:r w:rsidRPr="00EE1AB3">
        <w:rPr>
          <w:rFonts w:ascii="Arial" w:hAnsi="Arial" w:cs="Arial"/>
          <w:sz w:val="22"/>
          <w:szCs w:val="22"/>
          <w:lang w:val="pl-PL"/>
        </w:rPr>
        <w:t>Zaktualizowana wersja listopad 2021 r.</w:t>
      </w:r>
      <w:r w:rsidR="0082392A" w:rsidRPr="00F26D84">
        <w:rPr>
          <w:rFonts w:ascii="Arial" w:hAnsi="Arial" w:cs="Arial"/>
          <w:sz w:val="22"/>
          <w:szCs w:val="22"/>
          <w:lang w:val="pl-PL"/>
        </w:rPr>
        <w:br w:type="page"/>
      </w:r>
    </w:p>
    <w:p w14:paraId="29963E13" w14:textId="77777777" w:rsidR="006D2256" w:rsidRPr="00F26D84" w:rsidRDefault="005F6CE1">
      <w:pPr>
        <w:pStyle w:val="Nadpis2"/>
        <w:spacing w:line="276" w:lineRule="auto"/>
        <w:rPr>
          <w:rFonts w:cs="Arial"/>
          <w:b w:val="0"/>
          <w:bCs/>
          <w:lang w:val="pl-PL"/>
        </w:rPr>
      </w:pPr>
      <w:bookmarkStart w:id="4" w:name="_Toc66090720"/>
      <w:bookmarkStart w:id="5" w:name="_Toc70336369"/>
      <w:bookmarkStart w:id="6" w:name="_Toc70337826"/>
      <w:bookmarkStart w:id="7" w:name="_Toc137484603"/>
      <w:r w:rsidRPr="00F26D84">
        <w:rPr>
          <w:rFonts w:cs="Arial"/>
          <w:bCs/>
          <w:lang w:val="pl-PL"/>
        </w:rPr>
        <w:lastRenderedPageBreak/>
        <w:t>SPIS TREŚCI</w:t>
      </w:r>
      <w:bookmarkEnd w:id="7"/>
      <w:r w:rsidRPr="00F26D84">
        <w:rPr>
          <w:rFonts w:cs="Arial"/>
          <w:bCs/>
          <w:lang w:val="pl-PL"/>
        </w:rPr>
        <w:t xml:space="preserve"> </w:t>
      </w:r>
      <w:bookmarkEnd w:id="4"/>
      <w:bookmarkEnd w:id="5"/>
      <w:bookmarkEnd w:id="6"/>
    </w:p>
    <w:p w14:paraId="03D83440" w14:textId="77777777" w:rsidR="00907B66" w:rsidRPr="00F26D84" w:rsidRDefault="00907B66" w:rsidP="00BF3B14">
      <w:pPr>
        <w:spacing w:line="276" w:lineRule="auto"/>
        <w:rPr>
          <w:rFonts w:ascii="Arial" w:hAnsi="Arial" w:cs="Arial"/>
          <w:sz w:val="20"/>
          <w:szCs w:val="20"/>
          <w:lang w:val="pl-PL"/>
        </w:rPr>
      </w:pPr>
    </w:p>
    <w:sdt>
      <w:sdtPr>
        <w:rPr>
          <w:b w:val="0"/>
          <w:bCs w:val="0"/>
          <w:caps w:val="0"/>
          <w:sz w:val="24"/>
          <w:szCs w:val="24"/>
          <w:lang w:val="pl-PL"/>
        </w:rPr>
        <w:id w:val="1900167915"/>
        <w:docPartObj>
          <w:docPartGallery w:val="Table of Contents"/>
          <w:docPartUnique/>
        </w:docPartObj>
      </w:sdtPr>
      <w:sdtEndPr>
        <w:rPr>
          <w:rFonts w:ascii="Arial" w:hAnsi="Arial" w:cs="Arial"/>
          <w:sz w:val="22"/>
          <w:szCs w:val="22"/>
        </w:rPr>
      </w:sdtEndPr>
      <w:sdtContent>
        <w:p w14:paraId="7C009EF2" w14:textId="71CDF52E" w:rsidR="00EE1AB3" w:rsidRDefault="00761CC8">
          <w:pPr>
            <w:pStyle w:val="Obsah1"/>
            <w:tabs>
              <w:tab w:val="right" w:leader="dot" w:pos="9056"/>
            </w:tabs>
            <w:rPr>
              <w:rFonts w:eastAsiaTheme="minorEastAsia"/>
              <w:b w:val="0"/>
              <w:bCs w:val="0"/>
              <w:cap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r w:rsidRPr="00F26D84">
            <w:rPr>
              <w:rFonts w:ascii="Arial" w:hAnsi="Arial" w:cs="Arial"/>
              <w:b w:val="0"/>
              <w:bCs w:val="0"/>
              <w:sz w:val="22"/>
              <w:szCs w:val="22"/>
              <w:lang w:val="pl-PL"/>
            </w:rPr>
            <w:fldChar w:fldCharType="begin"/>
          </w:r>
          <w:r w:rsidR="008E2520" w:rsidRPr="00F26D84">
            <w:rPr>
              <w:rFonts w:ascii="Arial" w:hAnsi="Arial" w:cs="Arial"/>
              <w:sz w:val="22"/>
              <w:szCs w:val="22"/>
              <w:lang w:val="pl-PL"/>
            </w:rPr>
            <w:instrText>TOC \o "1-3" \h \z \u</w:instrText>
          </w:r>
          <w:r w:rsidRPr="00F26D84">
            <w:rPr>
              <w:rFonts w:ascii="Arial" w:hAnsi="Arial" w:cs="Arial"/>
              <w:b w:val="0"/>
              <w:bCs w:val="0"/>
              <w:sz w:val="22"/>
              <w:szCs w:val="22"/>
              <w:lang w:val="pl-PL"/>
            </w:rPr>
            <w:fldChar w:fldCharType="separate"/>
          </w:r>
          <w:hyperlink w:anchor="_Toc137484602" w:history="1">
            <w:r w:rsidR="00EE1AB3" w:rsidRPr="00170E41">
              <w:rPr>
                <w:rStyle w:val="Hypertextovodkaz"/>
                <w:rFonts w:ascii="Arial" w:hAnsi="Arial" w:cs="Arial"/>
                <w:noProof/>
                <w:lang w:val="pl-PL"/>
              </w:rPr>
              <w:t>STRATEGIA EUROREGIONU BESKIDY  NA OKRES 2021-2027 z wizją do 2030 roku</w:t>
            </w:r>
            <w:r w:rsidR="00EE1AB3">
              <w:rPr>
                <w:noProof/>
                <w:webHidden/>
              </w:rPr>
              <w:tab/>
            </w:r>
            <w:r w:rsidR="00EE1AB3">
              <w:rPr>
                <w:noProof/>
                <w:webHidden/>
              </w:rPr>
              <w:fldChar w:fldCharType="begin"/>
            </w:r>
            <w:r w:rsidR="00EE1AB3">
              <w:rPr>
                <w:noProof/>
                <w:webHidden/>
              </w:rPr>
              <w:instrText xml:space="preserve"> PAGEREF _Toc137484602 \h </w:instrText>
            </w:r>
            <w:r w:rsidR="00EE1AB3">
              <w:rPr>
                <w:noProof/>
                <w:webHidden/>
              </w:rPr>
            </w:r>
            <w:r w:rsidR="00EE1AB3">
              <w:rPr>
                <w:noProof/>
                <w:webHidden/>
              </w:rPr>
              <w:fldChar w:fldCharType="separate"/>
            </w:r>
            <w:r w:rsidR="00EE1AB3">
              <w:rPr>
                <w:noProof/>
                <w:webHidden/>
              </w:rPr>
              <w:t>0</w:t>
            </w:r>
            <w:r w:rsidR="00EE1AB3">
              <w:rPr>
                <w:noProof/>
                <w:webHidden/>
              </w:rPr>
              <w:fldChar w:fldCharType="end"/>
            </w:r>
          </w:hyperlink>
        </w:p>
        <w:p w14:paraId="3EDEB55B" w14:textId="4CE4BE7F" w:rsidR="00EE1AB3" w:rsidRDefault="00EE1AB3">
          <w:pPr>
            <w:pStyle w:val="Obsah2"/>
            <w:tabs>
              <w:tab w:val="right" w:leader="dot" w:pos="9056"/>
            </w:tabs>
            <w:rPr>
              <w:rFonts w:eastAsiaTheme="minorEastAsia"/>
              <w:smallCap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603" w:history="1">
            <w:r w:rsidRPr="00170E41">
              <w:rPr>
                <w:rStyle w:val="Hypertextovodkaz"/>
                <w:rFonts w:cs="Arial"/>
                <w:bCs/>
                <w:noProof/>
                <w:lang w:val="pl-PL"/>
              </w:rPr>
              <w:t>SPIS TREŚCI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E03F40" w14:textId="09636505" w:rsidR="00EE1AB3" w:rsidRDefault="00EE1AB3">
          <w:pPr>
            <w:pStyle w:val="Obsah2"/>
            <w:tabs>
              <w:tab w:val="right" w:leader="dot" w:pos="9056"/>
            </w:tabs>
            <w:rPr>
              <w:rFonts w:eastAsiaTheme="minorEastAsia"/>
              <w:smallCap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604" w:history="1">
            <w:r w:rsidRPr="00170E41">
              <w:rPr>
                <w:rStyle w:val="Hypertextovodkaz"/>
                <w:rFonts w:cs="Arial"/>
                <w:bCs/>
                <w:noProof/>
                <w:lang w:val="pl-PL"/>
              </w:rPr>
              <w:t>1. WPROWADZENIE I SYTUACJA WYJŚCIOWA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E72FE6" w14:textId="14566BEF" w:rsidR="00EE1AB3" w:rsidRDefault="00EE1AB3">
          <w:pPr>
            <w:pStyle w:val="Obsah2"/>
            <w:tabs>
              <w:tab w:val="right" w:leader="dot" w:pos="9056"/>
            </w:tabs>
            <w:rPr>
              <w:rFonts w:eastAsiaTheme="minorEastAsia"/>
              <w:smallCap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605" w:history="1">
            <w:r w:rsidRPr="00170E41">
              <w:rPr>
                <w:rStyle w:val="Hypertextovodkaz"/>
                <w:rFonts w:cs="Arial"/>
                <w:bCs/>
                <w:noProof/>
                <w:lang w:val="pl-PL"/>
              </w:rPr>
              <w:t>2. CZĘŚĆ ANALITYCZNA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5667F" w14:textId="23A40E27" w:rsidR="00EE1AB3" w:rsidRDefault="00EE1AB3">
          <w:pPr>
            <w:pStyle w:val="Obsah3"/>
            <w:tabs>
              <w:tab w:val="right" w:leader="dot" w:pos="905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606" w:history="1">
            <w:r w:rsidRPr="00170E41">
              <w:rPr>
                <w:rStyle w:val="Hypertextovodkaz"/>
                <w:rFonts w:cs="Arial"/>
                <w:bCs/>
                <w:noProof/>
                <w:lang w:val="pl-PL"/>
              </w:rPr>
              <w:t>2.1 Analiza potencjału i potrzeb regionu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D9D036" w14:textId="62D4D774" w:rsidR="00EE1AB3" w:rsidRDefault="00EE1AB3">
          <w:pPr>
            <w:pStyle w:val="Obsah3"/>
            <w:tabs>
              <w:tab w:val="right" w:leader="dot" w:pos="905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607" w:history="1">
            <w:r w:rsidRPr="00170E41">
              <w:rPr>
                <w:rStyle w:val="Hypertextovodkaz"/>
                <w:noProof/>
                <w:lang w:val="pl-PL"/>
              </w:rPr>
              <w:t>2.1.1. Lokalizacja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155254" w14:textId="0C9C7CFE" w:rsidR="00EE1AB3" w:rsidRDefault="00EE1AB3">
          <w:pPr>
            <w:pStyle w:val="Obsah3"/>
            <w:tabs>
              <w:tab w:val="right" w:leader="dot" w:pos="905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608" w:history="1">
            <w:r w:rsidRPr="00170E41">
              <w:rPr>
                <w:rStyle w:val="Hypertextovodkaz"/>
                <w:noProof/>
                <w:lang w:val="pl-PL"/>
              </w:rPr>
              <w:t>2.1.2. Analiza geograficzna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043406" w14:textId="71EC6BBD" w:rsidR="00EE1AB3" w:rsidRDefault="00EE1AB3">
          <w:pPr>
            <w:pStyle w:val="Obsah3"/>
            <w:tabs>
              <w:tab w:val="right" w:leader="dot" w:pos="905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609" w:history="1">
            <w:r w:rsidRPr="00170E41">
              <w:rPr>
                <w:rStyle w:val="Hypertextovodkaz"/>
                <w:noProof/>
                <w:lang w:val="pl-PL"/>
              </w:rPr>
              <w:t>2.1.3. Ochrona środowiska naturalnego i przyrody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4CA1B3" w14:textId="6FF314C1" w:rsidR="00EE1AB3" w:rsidRDefault="00EE1AB3">
          <w:pPr>
            <w:pStyle w:val="Obsah3"/>
            <w:tabs>
              <w:tab w:val="right" w:leader="dot" w:pos="905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610" w:history="1">
            <w:r w:rsidRPr="00170E41">
              <w:rPr>
                <w:rStyle w:val="Hypertextovodkaz"/>
                <w:noProof/>
                <w:lang w:val="pl-PL"/>
              </w:rPr>
              <w:t>2.1.4. Analiza społeczno-gospodarcza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E4097F" w14:textId="226A6A95" w:rsidR="00EE1AB3" w:rsidRDefault="00EE1AB3">
          <w:pPr>
            <w:pStyle w:val="Obsah3"/>
            <w:tabs>
              <w:tab w:val="right" w:leader="dot" w:pos="905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611" w:history="1">
            <w:r w:rsidRPr="00170E41">
              <w:rPr>
                <w:rStyle w:val="Hypertextovodkaz"/>
                <w:noProof/>
                <w:lang w:val="pl-PL"/>
              </w:rPr>
              <w:t>2.1.5. Usługi, turystyka i wypoczynek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4D3330" w14:textId="39806396" w:rsidR="00EE1AB3" w:rsidRDefault="00EE1AB3">
          <w:pPr>
            <w:pStyle w:val="Obsah3"/>
            <w:tabs>
              <w:tab w:val="right" w:leader="dot" w:pos="905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612" w:history="1">
            <w:r w:rsidRPr="00170E41">
              <w:rPr>
                <w:rStyle w:val="Hypertextovodkaz"/>
                <w:noProof/>
                <w:lang w:val="pl-PL"/>
              </w:rPr>
              <w:t>2.1.6. Transport i infrastruktura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B1A169" w14:textId="2111CF90" w:rsidR="00EE1AB3" w:rsidRDefault="00EE1AB3">
          <w:pPr>
            <w:pStyle w:val="Obsah3"/>
            <w:tabs>
              <w:tab w:val="right" w:leader="dot" w:pos="905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613" w:history="1">
            <w:r w:rsidRPr="00170E41">
              <w:rPr>
                <w:rStyle w:val="Hypertextovodkaz"/>
                <w:noProof/>
                <w:lang w:val="pl-PL"/>
              </w:rPr>
              <w:t>2.1.7. Sektor zdrowia i uzdrowisk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8A256A" w14:textId="788D3D60" w:rsidR="00EE1AB3" w:rsidRDefault="00EE1AB3">
          <w:pPr>
            <w:pStyle w:val="Obsah3"/>
            <w:tabs>
              <w:tab w:val="right" w:leader="dot" w:pos="905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614" w:history="1">
            <w:r w:rsidRPr="00170E41">
              <w:rPr>
                <w:rStyle w:val="Hypertextovodkaz"/>
                <w:noProof/>
                <w:lang w:val="pl-PL"/>
              </w:rPr>
              <w:t>2.1.8. Komunikacja i informowanie mieszkańców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CA3F67" w14:textId="0A1173DF" w:rsidR="00EE1AB3" w:rsidRDefault="00EE1AB3">
          <w:pPr>
            <w:pStyle w:val="Obsah3"/>
            <w:tabs>
              <w:tab w:val="right" w:leader="dot" w:pos="905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615" w:history="1">
            <w:r w:rsidRPr="00170E41">
              <w:rPr>
                <w:rStyle w:val="Hypertextovodkaz"/>
                <w:rFonts w:cs="Arial"/>
                <w:bCs/>
                <w:noProof/>
                <w:lang w:val="pl-PL"/>
              </w:rPr>
              <w:t>2.2 Analiza potrzeb podmiotów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EF41D6" w14:textId="4FCC4185" w:rsidR="00EE1AB3" w:rsidRDefault="00EE1AB3">
          <w:pPr>
            <w:pStyle w:val="Obsah3"/>
            <w:tabs>
              <w:tab w:val="right" w:leader="dot" w:pos="905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616" w:history="1">
            <w:r w:rsidRPr="00170E41">
              <w:rPr>
                <w:rStyle w:val="Hypertextovodkaz"/>
                <w:noProof/>
                <w:lang w:val="pl-PL"/>
              </w:rPr>
              <w:t>2.2.1. Działania realizowane w latach 2007-2020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BD8C7A" w14:textId="505492BC" w:rsidR="00EE1AB3" w:rsidRDefault="00EE1AB3">
          <w:pPr>
            <w:pStyle w:val="Obsah3"/>
            <w:tabs>
              <w:tab w:val="right" w:leader="dot" w:pos="905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617" w:history="1">
            <w:r w:rsidRPr="00170E41">
              <w:rPr>
                <w:rStyle w:val="Hypertextovodkaz"/>
                <w:noProof/>
                <w:lang w:val="pl-PL"/>
              </w:rPr>
              <w:t>2.2.2. Wizja i cele podmiotów na lata 2021-2027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C30713" w14:textId="2FA44992" w:rsidR="00EE1AB3" w:rsidRDefault="00EE1AB3">
          <w:pPr>
            <w:pStyle w:val="Obsah3"/>
            <w:tabs>
              <w:tab w:val="right" w:leader="dot" w:pos="905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618" w:history="1">
            <w:r w:rsidRPr="00170E41">
              <w:rPr>
                <w:rStyle w:val="Hypertextovodkaz"/>
                <w:rFonts w:cs="Arial"/>
                <w:bCs/>
                <w:noProof/>
                <w:lang w:val="pl-PL"/>
              </w:rPr>
              <w:t>2.3 Analiza potrzeb zgodnie z aktualnymi strategiami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F34D2D" w14:textId="44DD0976" w:rsidR="00EE1AB3" w:rsidRDefault="00EE1AB3">
          <w:pPr>
            <w:pStyle w:val="Obsah3"/>
            <w:tabs>
              <w:tab w:val="right" w:leader="dot" w:pos="905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619" w:history="1">
            <w:r w:rsidRPr="00EE1AB3">
              <w:rPr>
                <w:rStyle w:val="Hypertextovodkaz"/>
                <w:noProof/>
                <w:lang w:val="pl-PL"/>
              </w:rPr>
              <w:t>2.3.1. Strategia Rozwoju Euroregionu Beskidy na lata 2016-2023</w:t>
            </w:r>
            <w:r w:rsidRPr="00EE1AB3">
              <w:rPr>
                <w:noProof/>
                <w:webHidden/>
              </w:rPr>
              <w:tab/>
            </w:r>
            <w:r w:rsidRPr="00EE1AB3">
              <w:rPr>
                <w:noProof/>
                <w:webHidden/>
              </w:rPr>
              <w:fldChar w:fldCharType="begin"/>
            </w:r>
            <w:r w:rsidRPr="00EE1AB3">
              <w:rPr>
                <w:noProof/>
                <w:webHidden/>
              </w:rPr>
              <w:instrText xml:space="preserve"> PAGEREF _Toc137484619 \h </w:instrText>
            </w:r>
            <w:r w:rsidRPr="00EE1AB3">
              <w:rPr>
                <w:noProof/>
                <w:webHidden/>
              </w:rPr>
            </w:r>
            <w:r w:rsidRPr="00EE1AB3">
              <w:rPr>
                <w:noProof/>
                <w:webHidden/>
              </w:rPr>
              <w:fldChar w:fldCharType="separate"/>
            </w:r>
            <w:r w:rsidRPr="00EE1AB3">
              <w:rPr>
                <w:noProof/>
                <w:webHidden/>
              </w:rPr>
              <w:t>11</w:t>
            </w:r>
            <w:r w:rsidRPr="00EE1AB3">
              <w:rPr>
                <w:noProof/>
                <w:webHidden/>
              </w:rPr>
              <w:fldChar w:fldCharType="end"/>
            </w:r>
          </w:hyperlink>
        </w:p>
        <w:p w14:paraId="66E4990D" w14:textId="1E6503B4" w:rsidR="00EE1AB3" w:rsidRDefault="00EE1AB3">
          <w:pPr>
            <w:pStyle w:val="Obsah3"/>
            <w:tabs>
              <w:tab w:val="right" w:leader="dot" w:pos="905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620" w:history="1">
            <w:r w:rsidRPr="00170E41">
              <w:rPr>
                <w:rStyle w:val="Hypertextovodkaz"/>
                <w:noProof/>
                <w:lang w:val="pl-PL"/>
              </w:rPr>
              <w:t xml:space="preserve">2.3.2. Strategia </w:t>
            </w:r>
            <w:r w:rsidRPr="00170E41">
              <w:rPr>
                <w:rStyle w:val="Hypertextovodkaz"/>
                <w:rFonts w:cs="Arial"/>
                <w:noProof/>
                <w:lang w:val="pl-PL"/>
              </w:rPr>
              <w:t>rozwoju kraju morawsko-śląskiego na lata 2019-2027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D08287" w14:textId="5CF5660E" w:rsidR="00EE1AB3" w:rsidRDefault="00EE1AB3">
          <w:pPr>
            <w:pStyle w:val="Obsah2"/>
            <w:tabs>
              <w:tab w:val="right" w:leader="dot" w:pos="9056"/>
            </w:tabs>
            <w:rPr>
              <w:rFonts w:eastAsiaTheme="minorEastAsia"/>
              <w:smallCap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621" w:history="1">
            <w:r w:rsidRPr="00170E41">
              <w:rPr>
                <w:rStyle w:val="Hypertextovodkaz"/>
                <w:rFonts w:cs="Arial"/>
                <w:bCs/>
                <w:noProof/>
                <w:lang w:val="pl-PL"/>
              </w:rPr>
              <w:t>3. CZĘŚĆ PROJEKTOWA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2C6A14" w14:textId="7099F449" w:rsidR="00EE1AB3" w:rsidRDefault="00EE1AB3">
          <w:pPr>
            <w:pStyle w:val="Obsah2"/>
            <w:tabs>
              <w:tab w:val="right" w:leader="dot" w:pos="9056"/>
            </w:tabs>
            <w:rPr>
              <w:rFonts w:eastAsiaTheme="minorEastAsia"/>
              <w:smallCap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622" w:history="1">
            <w:r w:rsidRPr="00170E41">
              <w:rPr>
                <w:rStyle w:val="Hypertextovodkaz"/>
                <w:noProof/>
                <w:lang w:val="pl-PL"/>
              </w:rPr>
              <w:t>3.1 Kluczowe wyniki części analitycznej i analiza SWOT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EE76FB" w14:textId="5A043B5F" w:rsidR="00EE1AB3" w:rsidRDefault="00EE1AB3">
          <w:pPr>
            <w:pStyle w:val="Obsah2"/>
            <w:tabs>
              <w:tab w:val="right" w:leader="dot" w:pos="9056"/>
            </w:tabs>
            <w:rPr>
              <w:rFonts w:eastAsiaTheme="minorEastAsia"/>
              <w:smallCap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623" w:history="1">
            <w:r w:rsidRPr="00170E41">
              <w:rPr>
                <w:rStyle w:val="Hypertextovodkaz"/>
                <w:noProof/>
                <w:lang w:val="pl-PL"/>
              </w:rPr>
              <w:t>3.2 Wizja i cele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573C60" w14:textId="2DFAE363" w:rsidR="00EE1AB3" w:rsidRDefault="00EE1AB3">
          <w:pPr>
            <w:pStyle w:val="Obsah2"/>
            <w:tabs>
              <w:tab w:val="right" w:leader="dot" w:pos="9056"/>
            </w:tabs>
            <w:rPr>
              <w:rFonts w:eastAsiaTheme="minorEastAsia"/>
              <w:smallCap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624" w:history="1">
            <w:r w:rsidRPr="00170E41">
              <w:rPr>
                <w:rStyle w:val="Hypertextovodkaz"/>
                <w:noProof/>
                <w:lang w:val="pl-PL"/>
              </w:rPr>
              <w:t>3.3 Obszary priorytetowe, narzędzia i kluczowe działania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B3E366" w14:textId="1F1E29C9" w:rsidR="00EE1AB3" w:rsidRDefault="00EE1AB3">
          <w:pPr>
            <w:pStyle w:val="Obsah3"/>
            <w:tabs>
              <w:tab w:val="right" w:leader="dot" w:pos="905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625" w:history="1">
            <w:r w:rsidRPr="00170E41">
              <w:rPr>
                <w:rStyle w:val="Hypertextovodkaz"/>
                <w:noProof/>
                <w:lang w:val="pl-PL"/>
              </w:rPr>
              <w:t>3.3.1. Obszar priorytetowy 1: Wsparcie dla promocji regionu i turystyki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27A68F" w14:textId="75562167" w:rsidR="00EE1AB3" w:rsidRDefault="00EE1AB3">
          <w:pPr>
            <w:pStyle w:val="Obsah3"/>
            <w:tabs>
              <w:tab w:val="right" w:leader="dot" w:pos="905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626" w:history="1">
            <w:r w:rsidRPr="00170E41">
              <w:rPr>
                <w:rStyle w:val="Hypertextovodkaz"/>
                <w:noProof/>
                <w:lang w:val="pl-PL"/>
              </w:rPr>
              <w:t>3.3.2. Obszar priorytetowy 2: Promocja kultury, tradycji i dziedzictwa historycznego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2D8201" w14:textId="61B80DB8" w:rsidR="00EE1AB3" w:rsidRDefault="00EE1AB3">
          <w:pPr>
            <w:pStyle w:val="Obsah3"/>
            <w:tabs>
              <w:tab w:val="right" w:leader="dot" w:pos="905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627" w:history="1">
            <w:r w:rsidRPr="00170E41">
              <w:rPr>
                <w:rStyle w:val="Hypertextovodkaz"/>
                <w:noProof/>
                <w:lang w:val="pl-PL"/>
              </w:rPr>
              <w:t>3.3.3. Obszar priorytetowy 3: Promocja współpracy, partnerstwa i wymiany doświadczeń P2P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_Toc137484627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E15A32" w14:textId="5270A17B" w:rsidR="00EE1AB3" w:rsidRDefault="00EE1AB3">
          <w:pPr>
            <w:pStyle w:val="Obsah3"/>
            <w:tabs>
              <w:tab w:val="right" w:leader="dot" w:pos="905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628" w:history="1">
            <w:r w:rsidRPr="00170E41">
              <w:rPr>
                <w:rStyle w:val="Hypertextovodkaz"/>
                <w:noProof/>
                <w:lang w:val="pl-PL"/>
              </w:rPr>
              <w:t>3.3.4. Obszar priorytetowy 4: Promocja zrównoważonego rozwoju i ochrona środowiska naturalnego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_Toc137484628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4E177E" w14:textId="19080B35" w:rsidR="00EE1AB3" w:rsidRDefault="00EE1AB3">
          <w:pPr>
            <w:pStyle w:val="Obsah2"/>
            <w:tabs>
              <w:tab w:val="right" w:leader="dot" w:pos="9056"/>
            </w:tabs>
            <w:rPr>
              <w:rFonts w:eastAsiaTheme="minorEastAsia"/>
              <w:smallCap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629" w:history="1">
            <w:r w:rsidRPr="00170E41">
              <w:rPr>
                <w:rStyle w:val="Hypertextovodkaz"/>
                <w:rFonts w:cs="Arial"/>
                <w:bCs/>
                <w:noProof/>
                <w:lang w:val="pl-PL"/>
              </w:rPr>
              <w:t>4. PLAN DZIAŁANIA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_Toc137484629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E802C2" w14:textId="1654DF34" w:rsidR="00EE1AB3" w:rsidRDefault="00EE1AB3">
          <w:pPr>
            <w:pStyle w:val="Obsah2"/>
            <w:tabs>
              <w:tab w:val="right" w:leader="dot" w:pos="9056"/>
            </w:tabs>
            <w:rPr>
              <w:rFonts w:eastAsiaTheme="minorEastAsia"/>
              <w:smallCap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630" w:history="1">
            <w:r w:rsidRPr="00170E41">
              <w:rPr>
                <w:rStyle w:val="Hypertextovodkaz"/>
                <w:noProof/>
                <w:lang w:val="pl-PL"/>
              </w:rPr>
              <w:t>4.1 Plan działania: promocja regionu i turystyki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BE98FA" w14:textId="629DF424" w:rsidR="00EE1AB3" w:rsidRDefault="00EE1AB3">
          <w:pPr>
            <w:pStyle w:val="Obsah2"/>
            <w:tabs>
              <w:tab w:val="right" w:leader="dot" w:pos="9056"/>
            </w:tabs>
            <w:rPr>
              <w:rFonts w:eastAsiaTheme="minorEastAsia"/>
              <w:smallCap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631" w:history="1">
            <w:r w:rsidRPr="00170E41">
              <w:rPr>
                <w:rStyle w:val="Hypertextovodkaz"/>
                <w:rFonts w:cs="Arial"/>
                <w:noProof/>
                <w:lang w:val="pl-PL"/>
              </w:rPr>
              <w:t>4.2 Plan działania: promocja kultury, tradycji i dziedzictwa historycznego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FF9A1F" w14:textId="2652B1A0" w:rsidR="00EE1AB3" w:rsidRDefault="00EE1AB3">
          <w:pPr>
            <w:pStyle w:val="Obsah2"/>
            <w:tabs>
              <w:tab w:val="right" w:leader="dot" w:pos="9056"/>
            </w:tabs>
            <w:rPr>
              <w:rFonts w:eastAsiaTheme="minorEastAsia"/>
              <w:smallCap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632" w:history="1">
            <w:r w:rsidRPr="00170E41">
              <w:rPr>
                <w:rStyle w:val="Hypertextovodkaz"/>
                <w:rFonts w:cs="Arial"/>
                <w:noProof/>
                <w:lang w:val="pl-PL"/>
              </w:rPr>
              <w:t>4.3 Plan działania: promocja współpracy, partnerstwa i wymiany doświadczeń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C84EEF" w14:textId="20042CD7" w:rsidR="00EE1AB3" w:rsidRDefault="00EE1AB3">
          <w:pPr>
            <w:pStyle w:val="Obsah2"/>
            <w:tabs>
              <w:tab w:val="right" w:leader="dot" w:pos="9056"/>
            </w:tabs>
            <w:rPr>
              <w:rFonts w:eastAsiaTheme="minorEastAsia"/>
              <w:smallCap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633" w:history="1">
            <w:r w:rsidRPr="00170E41">
              <w:rPr>
                <w:rStyle w:val="Hypertextovodkaz"/>
                <w:rFonts w:cs="Arial"/>
                <w:noProof/>
                <w:lang w:val="pl-PL"/>
              </w:rPr>
              <w:t>4.4 Plan działania: wspieranie zrównoważonego rozwoju i ochrony przyrody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88FF18" w14:textId="0C261C0D" w:rsidR="00EE1AB3" w:rsidRDefault="00EE1AB3">
          <w:pPr>
            <w:pStyle w:val="Obsah2"/>
            <w:tabs>
              <w:tab w:val="right" w:leader="dot" w:pos="9056"/>
            </w:tabs>
            <w:rPr>
              <w:rFonts w:eastAsiaTheme="minorEastAsia"/>
              <w:smallCaps w:val="0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37484634" w:history="1">
            <w:r w:rsidRPr="00170E41">
              <w:rPr>
                <w:rStyle w:val="Hypertextovodkaz"/>
                <w:rFonts w:cs="Arial"/>
                <w:bCs/>
                <w:noProof/>
                <w:lang w:val="pl-PL"/>
              </w:rPr>
              <w:t>ZAŁĄCZNIK - WYNIKI ANKIETY PRZEPROWADZONEJ WŚRÓD PODMIOTÓW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_Toc137484634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79ECCF" w14:textId="12AF0527" w:rsidR="008E2520" w:rsidRPr="00F26D84" w:rsidRDefault="00761CC8" w:rsidP="00BF3B14">
          <w:pPr>
            <w:spacing w:line="276" w:lineRule="auto"/>
            <w:rPr>
              <w:rFonts w:ascii="Arial" w:hAnsi="Arial" w:cs="Arial"/>
              <w:sz w:val="22"/>
              <w:szCs w:val="22"/>
              <w:lang w:val="pl-PL"/>
            </w:rPr>
          </w:pPr>
          <w:r w:rsidRPr="00F26D84">
            <w:rPr>
              <w:rFonts w:ascii="Arial" w:hAnsi="Arial" w:cs="Arial"/>
              <w:b/>
              <w:bCs/>
              <w:sz w:val="22"/>
              <w:szCs w:val="22"/>
              <w:lang w:val="pl-PL"/>
            </w:rPr>
            <w:fldChar w:fldCharType="end"/>
          </w:r>
        </w:p>
      </w:sdtContent>
    </w:sdt>
    <w:p w14:paraId="047EB32B" w14:textId="77777777" w:rsidR="00907B66" w:rsidRPr="00F26D84" w:rsidRDefault="00907B66" w:rsidP="00BF3B14">
      <w:pPr>
        <w:spacing w:line="276" w:lineRule="auto"/>
        <w:rPr>
          <w:rFonts w:ascii="Arial" w:hAnsi="Arial" w:cs="Arial"/>
          <w:sz w:val="20"/>
          <w:szCs w:val="20"/>
          <w:lang w:val="pl-PL"/>
        </w:rPr>
      </w:pPr>
    </w:p>
    <w:p w14:paraId="0BAC36BD" w14:textId="77777777" w:rsidR="008E2520" w:rsidRPr="00F26D84" w:rsidRDefault="008E2520" w:rsidP="00BF3B14">
      <w:pPr>
        <w:spacing w:line="276" w:lineRule="auto"/>
        <w:rPr>
          <w:rFonts w:ascii="Arial" w:eastAsiaTheme="majorEastAsia" w:hAnsi="Arial" w:cs="Arial"/>
          <w:color w:val="2F5496" w:themeColor="accent1" w:themeShade="BF"/>
          <w:sz w:val="26"/>
          <w:szCs w:val="26"/>
          <w:lang w:val="pl-PL"/>
        </w:rPr>
      </w:pPr>
      <w:r w:rsidRPr="00F26D84">
        <w:rPr>
          <w:rFonts w:ascii="Arial" w:hAnsi="Arial" w:cs="Arial"/>
          <w:lang w:val="pl-PL"/>
        </w:rPr>
        <w:br w:type="page"/>
      </w:r>
    </w:p>
    <w:p w14:paraId="68BCBA63" w14:textId="77777777" w:rsidR="006D2256" w:rsidRPr="00F26D84" w:rsidRDefault="005F6CE1">
      <w:pPr>
        <w:pStyle w:val="Nadpis2"/>
        <w:spacing w:line="276" w:lineRule="auto"/>
        <w:rPr>
          <w:rFonts w:cs="Arial"/>
          <w:b w:val="0"/>
          <w:bCs/>
          <w:lang w:val="pl-PL"/>
        </w:rPr>
      </w:pPr>
      <w:bookmarkStart w:id="8" w:name="_Toc137484604"/>
      <w:r w:rsidRPr="00F26D84">
        <w:rPr>
          <w:rFonts w:cs="Arial"/>
          <w:bCs/>
          <w:lang w:val="pl-PL"/>
        </w:rPr>
        <w:lastRenderedPageBreak/>
        <w:t>1</w:t>
      </w:r>
      <w:r w:rsidR="00A479AB" w:rsidRPr="00F26D84">
        <w:rPr>
          <w:rFonts w:cs="Arial"/>
          <w:bCs/>
          <w:lang w:val="pl-PL"/>
        </w:rPr>
        <w:t xml:space="preserve">. </w:t>
      </w:r>
      <w:r w:rsidR="006E1F50" w:rsidRPr="00F26D84">
        <w:rPr>
          <w:rFonts w:cs="Arial"/>
          <w:bCs/>
          <w:lang w:val="pl-PL"/>
        </w:rPr>
        <w:t>WPROWADZENIE I SYTUACJA WYJŚCIOWA</w:t>
      </w:r>
      <w:bookmarkEnd w:id="8"/>
      <w:r w:rsidR="006E1F50" w:rsidRPr="00F26D84">
        <w:rPr>
          <w:rFonts w:cs="Arial"/>
          <w:bCs/>
          <w:lang w:val="pl-PL"/>
        </w:rPr>
        <w:t xml:space="preserve"> </w:t>
      </w:r>
    </w:p>
    <w:p w14:paraId="2B475DFA" w14:textId="77777777" w:rsidR="00603157" w:rsidRPr="00F26D84" w:rsidRDefault="00603157" w:rsidP="00BF3B14">
      <w:pPr>
        <w:spacing w:line="276" w:lineRule="auto"/>
        <w:rPr>
          <w:rFonts w:ascii="Arial" w:hAnsi="Arial" w:cs="Arial"/>
          <w:sz w:val="20"/>
          <w:szCs w:val="20"/>
          <w:lang w:val="pl-PL"/>
        </w:rPr>
      </w:pPr>
    </w:p>
    <w:p w14:paraId="6BED1CE1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Współpraca transgraniczna na obszarze trójstyku czesko-polsko-słowackiego ma miejsce od lat 90-tych, a formalnym jej potwierdzeniem było utworzenie Euroregionu Beskidy w czerwcu 2000 roku. Współpraca </w:t>
      </w:r>
      <w:r w:rsidR="0017508B">
        <w:rPr>
          <w:rFonts w:ascii="Arial" w:hAnsi="Arial" w:cs="Arial"/>
          <w:sz w:val="22"/>
          <w:szCs w:val="22"/>
          <w:lang w:val="pl-PL"/>
        </w:rPr>
        <w:t>podmiotów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z Czech, Polski i Słowacji ma kilka poziomów. </w:t>
      </w:r>
      <w:r w:rsidR="00742C01" w:rsidRPr="00F26D84">
        <w:rPr>
          <w:rFonts w:ascii="Arial" w:hAnsi="Arial" w:cs="Arial"/>
          <w:sz w:val="22"/>
          <w:szCs w:val="22"/>
          <w:lang w:val="pl-PL"/>
        </w:rPr>
        <w:t xml:space="preserve">Opiera się </w:t>
      </w:r>
      <w:r w:rsidR="00A3109E" w:rsidRPr="00F26D84">
        <w:rPr>
          <w:rFonts w:ascii="Arial" w:hAnsi="Arial" w:cs="Arial"/>
          <w:sz w:val="22"/>
          <w:szCs w:val="22"/>
          <w:lang w:val="pl-PL"/>
        </w:rPr>
        <w:t xml:space="preserve">ona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na relacjach formalnych i nieformalnych, zachodzi pomiędzy instytucjami </w:t>
      </w:r>
      <w:r w:rsidR="00821469" w:rsidRPr="00F26D84">
        <w:rPr>
          <w:rFonts w:ascii="Arial" w:hAnsi="Arial" w:cs="Arial"/>
          <w:sz w:val="22"/>
          <w:szCs w:val="22"/>
          <w:lang w:val="pl-PL"/>
        </w:rPr>
        <w:t xml:space="preserve">publicznymi, samorządami,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stowarzyszeniami, podmiotami gospodarczymi, grupami </w:t>
      </w:r>
      <w:r w:rsidR="00821469" w:rsidRPr="00F26D84">
        <w:rPr>
          <w:rFonts w:ascii="Arial" w:hAnsi="Arial" w:cs="Arial"/>
          <w:sz w:val="22"/>
          <w:szCs w:val="22"/>
          <w:lang w:val="pl-PL"/>
        </w:rPr>
        <w:t xml:space="preserve">i osobami fizycznymi </w:t>
      </w:r>
      <w:r w:rsidR="00241C3F" w:rsidRPr="00F26D84">
        <w:rPr>
          <w:rFonts w:ascii="Arial" w:hAnsi="Arial" w:cs="Arial"/>
          <w:sz w:val="22"/>
          <w:szCs w:val="22"/>
          <w:lang w:val="pl-PL"/>
        </w:rPr>
        <w:t xml:space="preserve">(people-to-people)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i jest realizowana </w:t>
      </w:r>
      <w:r w:rsidR="003C5F42">
        <w:rPr>
          <w:rFonts w:ascii="Arial" w:hAnsi="Arial" w:cs="Arial"/>
          <w:sz w:val="22"/>
          <w:szCs w:val="22"/>
          <w:lang w:val="pl-PL"/>
        </w:rPr>
        <w:t>zarówno przy wsparciu jak i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bez wsparcia z funduszy strukturalnych UE. </w:t>
      </w:r>
    </w:p>
    <w:p w14:paraId="0279D482" w14:textId="77777777" w:rsidR="00D725F4" w:rsidRPr="00F26D84" w:rsidRDefault="00D725F4" w:rsidP="00BF3B14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16DA40F1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Od 1999 r</w:t>
      </w:r>
      <w:r w:rsidR="00B67EE9" w:rsidRPr="00F26D84">
        <w:rPr>
          <w:rFonts w:ascii="Arial" w:hAnsi="Arial" w:cs="Arial"/>
          <w:sz w:val="22"/>
          <w:szCs w:val="22"/>
          <w:lang w:val="pl-PL"/>
        </w:rPr>
        <w:t xml:space="preserve">. </w:t>
      </w:r>
      <w:r w:rsidR="0017508B">
        <w:rPr>
          <w:rFonts w:ascii="Arial" w:hAnsi="Arial" w:cs="Arial"/>
          <w:sz w:val="22"/>
          <w:szCs w:val="22"/>
          <w:lang w:val="pl-PL"/>
        </w:rPr>
        <w:t>uczestnicy</w:t>
      </w:r>
      <w:r w:rsidR="00B67EE9" w:rsidRPr="00F26D84">
        <w:rPr>
          <w:rFonts w:ascii="Arial" w:hAnsi="Arial" w:cs="Arial"/>
          <w:sz w:val="22"/>
          <w:szCs w:val="22"/>
          <w:lang w:val="pl-PL"/>
        </w:rPr>
        <w:t xml:space="preserve">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z Republiki Czeskiej, Polski i Słowacji mogą </w:t>
      </w:r>
      <w:r w:rsidR="00B67EE9" w:rsidRPr="00F26D84">
        <w:rPr>
          <w:rFonts w:ascii="Arial" w:hAnsi="Arial" w:cs="Arial"/>
          <w:sz w:val="22"/>
          <w:szCs w:val="22"/>
          <w:lang w:val="pl-PL"/>
        </w:rPr>
        <w:t xml:space="preserve">korzystać ze wsparcia finansowego </w:t>
      </w:r>
      <w:r w:rsidR="00AC234E" w:rsidRPr="00F26D84">
        <w:rPr>
          <w:rFonts w:ascii="Arial" w:hAnsi="Arial" w:cs="Arial"/>
          <w:sz w:val="22"/>
          <w:szCs w:val="22"/>
          <w:lang w:val="pl-PL"/>
        </w:rPr>
        <w:t xml:space="preserve">na projekty </w:t>
      </w:r>
      <w:r w:rsidR="00B67EE9" w:rsidRPr="00F26D84">
        <w:rPr>
          <w:rFonts w:ascii="Arial" w:hAnsi="Arial" w:cs="Arial"/>
          <w:sz w:val="22"/>
          <w:szCs w:val="22"/>
          <w:lang w:val="pl-PL"/>
        </w:rPr>
        <w:t xml:space="preserve">współpracy transgranicznej.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Tylko w </w:t>
      </w:r>
      <w:r w:rsidR="00B67EE9" w:rsidRPr="00F26D84">
        <w:rPr>
          <w:rFonts w:ascii="Arial" w:hAnsi="Arial" w:cs="Arial"/>
          <w:sz w:val="22"/>
          <w:szCs w:val="22"/>
          <w:lang w:val="pl-PL"/>
        </w:rPr>
        <w:t xml:space="preserve">ostatnich dwóch okresach programowania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od 2007 r. w Euroregionie Beskidy </w:t>
      </w:r>
      <w:r w:rsidR="005D2896" w:rsidRPr="00F26D84">
        <w:rPr>
          <w:rFonts w:ascii="Arial" w:hAnsi="Arial" w:cs="Arial"/>
          <w:sz w:val="22"/>
          <w:szCs w:val="22"/>
          <w:lang w:val="pl-PL"/>
        </w:rPr>
        <w:t xml:space="preserve">zrealizowano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łącznie </w:t>
      </w:r>
      <w:r w:rsidR="00A40BC0" w:rsidRPr="00F26D84">
        <w:rPr>
          <w:rFonts w:ascii="Arial" w:hAnsi="Arial" w:cs="Arial"/>
          <w:sz w:val="22"/>
          <w:szCs w:val="22"/>
          <w:lang w:val="pl-PL"/>
        </w:rPr>
        <w:t xml:space="preserve">525 projektów </w:t>
      </w:r>
      <w:r w:rsidR="000944FF" w:rsidRPr="00F26D84">
        <w:rPr>
          <w:rFonts w:ascii="Arial" w:hAnsi="Arial" w:cs="Arial"/>
          <w:sz w:val="22"/>
          <w:szCs w:val="22"/>
          <w:lang w:val="pl-PL"/>
        </w:rPr>
        <w:t xml:space="preserve">transgranicznych </w:t>
      </w:r>
      <w:r w:rsidR="007008D8">
        <w:rPr>
          <w:rFonts w:ascii="Arial" w:hAnsi="Arial" w:cs="Arial"/>
          <w:sz w:val="22"/>
          <w:szCs w:val="22"/>
          <w:lang w:val="pl-PL"/>
        </w:rPr>
        <w:t xml:space="preserve">z </w:t>
      </w:r>
      <w:r w:rsidRPr="00F26D84">
        <w:rPr>
          <w:rFonts w:ascii="Arial" w:hAnsi="Arial" w:cs="Arial"/>
          <w:sz w:val="22"/>
          <w:szCs w:val="22"/>
          <w:lang w:val="pl-PL"/>
        </w:rPr>
        <w:t>budżet</w:t>
      </w:r>
      <w:r w:rsidR="007008D8">
        <w:rPr>
          <w:rFonts w:ascii="Arial" w:hAnsi="Arial" w:cs="Arial"/>
          <w:sz w:val="22"/>
          <w:szCs w:val="22"/>
          <w:lang w:val="pl-PL"/>
        </w:rPr>
        <w:t>em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przekraczający</w:t>
      </w:r>
      <w:r w:rsidR="007008D8">
        <w:rPr>
          <w:rFonts w:ascii="Arial" w:hAnsi="Arial" w:cs="Arial"/>
          <w:sz w:val="22"/>
          <w:szCs w:val="22"/>
          <w:lang w:val="pl-PL"/>
        </w:rPr>
        <w:t>m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</w:t>
      </w:r>
      <w:r w:rsidR="003955BB" w:rsidRPr="00F26D84">
        <w:rPr>
          <w:rFonts w:ascii="Arial" w:hAnsi="Arial" w:cs="Arial"/>
          <w:sz w:val="22"/>
          <w:szCs w:val="22"/>
          <w:lang w:val="pl-PL"/>
        </w:rPr>
        <w:t xml:space="preserve">16 </w:t>
      </w:r>
      <w:r w:rsidR="00622CC6" w:rsidRPr="00F26D84">
        <w:rPr>
          <w:rFonts w:ascii="Arial" w:hAnsi="Arial" w:cs="Arial"/>
          <w:sz w:val="22"/>
          <w:szCs w:val="22"/>
          <w:lang w:val="pl-PL"/>
        </w:rPr>
        <w:t>mln euro, czyli prawie pół miliarda koron lub 75 mln zł</w:t>
      </w:r>
      <w:r w:rsidR="007008D8">
        <w:rPr>
          <w:rFonts w:ascii="Arial" w:hAnsi="Arial" w:cs="Arial"/>
          <w:sz w:val="22"/>
          <w:szCs w:val="22"/>
          <w:lang w:val="pl-PL"/>
        </w:rPr>
        <w:t>otych</w:t>
      </w:r>
      <w:r w:rsidRPr="00F26D84">
        <w:rPr>
          <w:rFonts w:ascii="Arial" w:hAnsi="Arial" w:cs="Arial"/>
          <w:sz w:val="22"/>
          <w:szCs w:val="22"/>
          <w:lang w:val="pl-PL"/>
        </w:rPr>
        <w:t>. Dzięki działaniom</w:t>
      </w:r>
      <w:r w:rsidR="005D2896" w:rsidRPr="00F26D84">
        <w:rPr>
          <w:rFonts w:ascii="Arial" w:hAnsi="Arial" w:cs="Arial"/>
          <w:sz w:val="22"/>
          <w:szCs w:val="22"/>
          <w:lang w:val="pl-PL"/>
        </w:rPr>
        <w:t xml:space="preserve"> projektowym finansowanym w ramach Programu Operacyjnego Współpracy Transgranicznej 2007-2013 oraz kolejnego programu Interreg V-A 2014-2020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, </w:t>
      </w:r>
      <w:r w:rsidR="005D2896" w:rsidRPr="00F26D84">
        <w:rPr>
          <w:rFonts w:ascii="Arial" w:hAnsi="Arial" w:cs="Arial"/>
          <w:sz w:val="22"/>
          <w:szCs w:val="22"/>
          <w:lang w:val="pl-PL"/>
        </w:rPr>
        <w:t xml:space="preserve">wzmocniono </w:t>
      </w:r>
      <w:r w:rsidR="002A2AE8">
        <w:rPr>
          <w:rFonts w:ascii="Arial" w:hAnsi="Arial" w:cs="Arial"/>
          <w:sz w:val="22"/>
          <w:szCs w:val="22"/>
          <w:lang w:val="pl-PL"/>
        </w:rPr>
        <w:t>wzajemne relacje</w:t>
      </w:r>
      <w:r w:rsidR="005D2896" w:rsidRPr="00F26D84">
        <w:rPr>
          <w:rFonts w:ascii="Arial" w:hAnsi="Arial" w:cs="Arial"/>
          <w:sz w:val="22"/>
          <w:szCs w:val="22"/>
          <w:lang w:val="pl-PL"/>
        </w:rPr>
        <w:t xml:space="preserve">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ponad granicami, a jednocześnie stworzono wiele </w:t>
      </w:r>
      <w:r w:rsidR="00DA5A4D" w:rsidRPr="00F26D84">
        <w:rPr>
          <w:rFonts w:ascii="Arial" w:hAnsi="Arial" w:cs="Arial"/>
          <w:sz w:val="22"/>
          <w:szCs w:val="22"/>
          <w:lang w:val="pl-PL"/>
        </w:rPr>
        <w:t xml:space="preserve">wartościowych </w:t>
      </w:r>
      <w:r w:rsidRPr="00F26D84">
        <w:rPr>
          <w:rFonts w:ascii="Arial" w:hAnsi="Arial" w:cs="Arial"/>
          <w:sz w:val="22"/>
          <w:szCs w:val="22"/>
          <w:lang w:val="pl-PL"/>
        </w:rPr>
        <w:t>produktów</w:t>
      </w:r>
      <w:r w:rsidR="00AC234E" w:rsidRPr="00F26D84">
        <w:rPr>
          <w:rFonts w:ascii="Arial" w:hAnsi="Arial" w:cs="Arial"/>
          <w:sz w:val="22"/>
          <w:szCs w:val="22"/>
          <w:lang w:val="pl-PL"/>
        </w:rPr>
        <w:t xml:space="preserve">.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W </w:t>
      </w:r>
      <w:r w:rsidR="00AC234E" w:rsidRPr="00F26D84">
        <w:rPr>
          <w:rFonts w:ascii="Arial" w:hAnsi="Arial" w:cs="Arial"/>
          <w:sz w:val="22"/>
          <w:szCs w:val="22"/>
          <w:lang w:val="pl-PL"/>
        </w:rPr>
        <w:t xml:space="preserve">rezultacie, </w:t>
      </w:r>
      <w:r w:rsidR="005D2896" w:rsidRPr="00F26D84">
        <w:rPr>
          <w:rFonts w:ascii="Arial" w:hAnsi="Arial" w:cs="Arial"/>
          <w:sz w:val="22"/>
          <w:szCs w:val="22"/>
          <w:lang w:val="pl-PL"/>
        </w:rPr>
        <w:t xml:space="preserve">rozwój </w:t>
      </w:r>
      <w:r w:rsidR="00E02853" w:rsidRPr="00F26D84">
        <w:rPr>
          <w:rFonts w:ascii="Arial" w:hAnsi="Arial" w:cs="Arial"/>
          <w:sz w:val="22"/>
          <w:szCs w:val="22"/>
          <w:lang w:val="pl-PL"/>
        </w:rPr>
        <w:t xml:space="preserve">społeczno-gospodarczy </w:t>
      </w:r>
      <w:r w:rsidR="005D2896" w:rsidRPr="00F26D84">
        <w:rPr>
          <w:rFonts w:ascii="Arial" w:hAnsi="Arial" w:cs="Arial"/>
          <w:sz w:val="22"/>
          <w:szCs w:val="22"/>
          <w:lang w:val="pl-PL"/>
        </w:rPr>
        <w:t xml:space="preserve">terytorium został </w:t>
      </w:r>
      <w:r w:rsidR="00AC234E" w:rsidRPr="00F26D84">
        <w:rPr>
          <w:rFonts w:ascii="Arial" w:hAnsi="Arial" w:cs="Arial"/>
          <w:sz w:val="22"/>
          <w:szCs w:val="22"/>
          <w:lang w:val="pl-PL"/>
        </w:rPr>
        <w:t xml:space="preserve">znacząco </w:t>
      </w:r>
      <w:r w:rsidR="005D2896" w:rsidRPr="00F26D84">
        <w:rPr>
          <w:rFonts w:ascii="Arial" w:hAnsi="Arial" w:cs="Arial"/>
          <w:sz w:val="22"/>
          <w:szCs w:val="22"/>
          <w:lang w:val="pl-PL"/>
        </w:rPr>
        <w:t>wsparty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. </w:t>
      </w:r>
      <w:r w:rsidR="004E6516" w:rsidRPr="00F26D84">
        <w:rPr>
          <w:rFonts w:ascii="Arial" w:hAnsi="Arial" w:cs="Arial"/>
          <w:sz w:val="22"/>
          <w:szCs w:val="22"/>
          <w:lang w:val="pl-PL"/>
        </w:rPr>
        <w:t xml:space="preserve">Ze względu na znaczenie współpracy transgranicznej, wsparcie z funduszy strukturalnych UE będzie kontynuowane w latach 2021-2027.      </w:t>
      </w:r>
    </w:p>
    <w:p w14:paraId="4DFA1C7E" w14:textId="77777777" w:rsidR="004252CB" w:rsidRPr="00F26D84" w:rsidRDefault="004252CB" w:rsidP="00BF3B14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0F23EE6F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Celem </w:t>
      </w:r>
      <w:r w:rsidR="00A3109E" w:rsidRPr="00F26D84">
        <w:rPr>
          <w:rFonts w:ascii="Arial" w:hAnsi="Arial" w:cs="Arial"/>
          <w:sz w:val="22"/>
          <w:szCs w:val="22"/>
          <w:lang w:val="pl-PL"/>
        </w:rPr>
        <w:t xml:space="preserve">niniejszej </w:t>
      </w:r>
      <w:r w:rsidR="000D313E" w:rsidRPr="00F26D84">
        <w:rPr>
          <w:rFonts w:ascii="Arial" w:hAnsi="Arial" w:cs="Arial"/>
          <w:i/>
          <w:iCs/>
          <w:sz w:val="22"/>
          <w:szCs w:val="22"/>
          <w:lang w:val="pl-PL"/>
        </w:rPr>
        <w:t xml:space="preserve">STRATEGII EUROREGIONU BESKIDY NA </w:t>
      </w:r>
      <w:r w:rsidR="00D725F4" w:rsidRPr="00F26D84">
        <w:rPr>
          <w:rFonts w:ascii="Arial" w:hAnsi="Arial" w:cs="Arial"/>
          <w:sz w:val="22"/>
          <w:szCs w:val="22"/>
          <w:lang w:val="pl-PL"/>
        </w:rPr>
        <w:t xml:space="preserve">LATA </w:t>
      </w:r>
      <w:r w:rsidR="00D725F4" w:rsidRPr="00F26D84">
        <w:rPr>
          <w:rFonts w:ascii="Arial" w:hAnsi="Arial" w:cs="Arial"/>
          <w:i/>
          <w:iCs/>
          <w:sz w:val="22"/>
          <w:szCs w:val="22"/>
          <w:lang w:val="pl-PL"/>
        </w:rPr>
        <w:t xml:space="preserve">2021-2027 </w:t>
      </w:r>
      <w:r w:rsidR="00F04D41" w:rsidRPr="00F26D84">
        <w:rPr>
          <w:rFonts w:ascii="Arial" w:hAnsi="Arial" w:cs="Arial"/>
          <w:i/>
          <w:iCs/>
          <w:sz w:val="22"/>
          <w:szCs w:val="22"/>
          <w:lang w:val="pl-PL"/>
        </w:rPr>
        <w:t>z</w:t>
      </w:r>
      <w:r w:rsidR="00F04D41">
        <w:rPr>
          <w:rFonts w:ascii="Arial" w:hAnsi="Arial" w:cs="Arial"/>
          <w:i/>
          <w:iCs/>
          <w:sz w:val="22"/>
          <w:szCs w:val="22"/>
          <w:lang w:val="pl-PL"/>
        </w:rPr>
        <w:t xml:space="preserve"> wizją</w:t>
      </w:r>
      <w:r w:rsidR="00F04D41" w:rsidRPr="00F26D84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r w:rsidR="00F04D41">
        <w:rPr>
          <w:rFonts w:ascii="Arial" w:hAnsi="Arial" w:cs="Arial"/>
          <w:i/>
          <w:iCs/>
          <w:sz w:val="22"/>
          <w:szCs w:val="22"/>
          <w:lang w:val="pl-PL"/>
        </w:rPr>
        <w:t>do</w:t>
      </w:r>
      <w:r w:rsidR="00F04D41" w:rsidRPr="00F26D84">
        <w:rPr>
          <w:rFonts w:ascii="Arial" w:hAnsi="Arial" w:cs="Arial"/>
          <w:i/>
          <w:iCs/>
          <w:sz w:val="22"/>
          <w:szCs w:val="22"/>
          <w:lang w:val="pl-PL"/>
        </w:rPr>
        <w:t xml:space="preserve"> 2030</w:t>
      </w:r>
      <w:r w:rsidR="00F04D41">
        <w:rPr>
          <w:rFonts w:ascii="Arial" w:hAnsi="Arial" w:cs="Arial"/>
          <w:i/>
          <w:iCs/>
          <w:sz w:val="22"/>
          <w:szCs w:val="22"/>
          <w:lang w:val="pl-PL"/>
        </w:rPr>
        <w:t xml:space="preserve"> roku</w:t>
      </w:r>
      <w:r w:rsidR="000D313E" w:rsidRPr="00F26D84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r w:rsidR="00D725F4" w:rsidRPr="00F26D84">
        <w:rPr>
          <w:rFonts w:ascii="Arial" w:hAnsi="Arial" w:cs="Arial"/>
          <w:sz w:val="22"/>
          <w:szCs w:val="22"/>
          <w:lang w:val="pl-PL"/>
        </w:rPr>
        <w:t xml:space="preserve">(zwanej dalej "Strategią") </w:t>
      </w:r>
      <w:r w:rsidR="00DF445A" w:rsidRPr="00F26D84">
        <w:rPr>
          <w:rFonts w:ascii="Arial" w:hAnsi="Arial" w:cs="Arial"/>
          <w:sz w:val="22"/>
          <w:szCs w:val="22"/>
          <w:lang w:val="pl-PL"/>
        </w:rPr>
        <w:t xml:space="preserve">jest </w:t>
      </w:r>
      <w:r w:rsidR="000D0440" w:rsidRPr="00F26D84">
        <w:rPr>
          <w:rFonts w:ascii="Arial" w:hAnsi="Arial" w:cs="Arial"/>
          <w:sz w:val="22"/>
          <w:szCs w:val="22"/>
          <w:lang w:val="pl-PL"/>
        </w:rPr>
        <w:t xml:space="preserve">określenie aktualnych </w:t>
      </w:r>
      <w:r w:rsidR="00DF445A" w:rsidRPr="00F26D84">
        <w:rPr>
          <w:rFonts w:ascii="Arial" w:hAnsi="Arial" w:cs="Arial"/>
          <w:sz w:val="22"/>
          <w:szCs w:val="22"/>
          <w:lang w:val="pl-PL"/>
        </w:rPr>
        <w:t xml:space="preserve">priorytetów tematycznych </w:t>
      </w:r>
      <w:r w:rsidR="002F2D3A" w:rsidRPr="00F26D84">
        <w:rPr>
          <w:rFonts w:ascii="Arial" w:hAnsi="Arial" w:cs="Arial"/>
          <w:sz w:val="22"/>
          <w:szCs w:val="22"/>
          <w:lang w:val="pl-PL"/>
        </w:rPr>
        <w:t xml:space="preserve">i ram strategicznych współpracy transgranicznej, </w:t>
      </w:r>
      <w:r w:rsidR="00DF445A" w:rsidRPr="00F26D84">
        <w:rPr>
          <w:rFonts w:ascii="Arial" w:hAnsi="Arial" w:cs="Arial"/>
          <w:sz w:val="22"/>
          <w:szCs w:val="22"/>
          <w:lang w:val="pl-PL"/>
        </w:rPr>
        <w:t xml:space="preserve">które </w:t>
      </w:r>
      <w:r w:rsidR="000D0440" w:rsidRPr="00F26D84">
        <w:rPr>
          <w:rFonts w:ascii="Arial" w:hAnsi="Arial" w:cs="Arial"/>
          <w:sz w:val="22"/>
          <w:szCs w:val="22"/>
          <w:lang w:val="pl-PL"/>
        </w:rPr>
        <w:t xml:space="preserve">w sposób efektywny wyznaczą </w:t>
      </w:r>
      <w:r w:rsidR="00D725F4" w:rsidRPr="00F26D84">
        <w:rPr>
          <w:rFonts w:ascii="Arial" w:hAnsi="Arial" w:cs="Arial"/>
          <w:sz w:val="22"/>
          <w:szCs w:val="22"/>
          <w:lang w:val="pl-PL"/>
        </w:rPr>
        <w:t xml:space="preserve">inteligentny i zrównoważony wzrost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Euroregionu Beskidy w ciągu </w:t>
      </w:r>
      <w:r w:rsidR="00D725F4" w:rsidRPr="00F26D84">
        <w:rPr>
          <w:rFonts w:ascii="Arial" w:hAnsi="Arial" w:cs="Arial"/>
          <w:sz w:val="22"/>
          <w:szCs w:val="22"/>
          <w:lang w:val="pl-PL"/>
        </w:rPr>
        <w:t xml:space="preserve">najbliższych 7 lat, zmierzający do osiągnięcia spójności gospodarczej, społecznej i terytorialnej zgodnie z celami Programu Interreg. Plan działania niniejszej Strategii ma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następnie </w:t>
      </w:r>
      <w:r w:rsidR="00D725F4" w:rsidRPr="00F26D84">
        <w:rPr>
          <w:rFonts w:ascii="Arial" w:hAnsi="Arial" w:cs="Arial"/>
          <w:sz w:val="22"/>
          <w:szCs w:val="22"/>
          <w:lang w:val="pl-PL"/>
        </w:rPr>
        <w:t xml:space="preserve">inspirować </w:t>
      </w:r>
      <w:r w:rsidR="00A07A76" w:rsidRPr="00F26D84">
        <w:rPr>
          <w:rFonts w:ascii="Arial" w:hAnsi="Arial" w:cs="Arial"/>
          <w:sz w:val="22"/>
          <w:szCs w:val="22"/>
          <w:lang w:val="pl-PL"/>
        </w:rPr>
        <w:t xml:space="preserve">podmioty </w:t>
      </w:r>
      <w:r w:rsidR="00D725F4" w:rsidRPr="00F26D84">
        <w:rPr>
          <w:rFonts w:ascii="Arial" w:hAnsi="Arial" w:cs="Arial"/>
          <w:sz w:val="22"/>
          <w:szCs w:val="22"/>
          <w:lang w:val="pl-PL"/>
        </w:rPr>
        <w:t xml:space="preserve">do realizacji określonych typów projektów </w:t>
      </w:r>
      <w:r w:rsidR="008824C1" w:rsidRPr="00F26D84">
        <w:rPr>
          <w:rFonts w:ascii="Arial" w:hAnsi="Arial" w:cs="Arial"/>
          <w:sz w:val="22"/>
          <w:szCs w:val="22"/>
          <w:lang w:val="pl-PL"/>
        </w:rPr>
        <w:t xml:space="preserve">transgranicznych, </w:t>
      </w:r>
      <w:r w:rsidR="00A07A76" w:rsidRPr="00F26D84">
        <w:rPr>
          <w:rFonts w:ascii="Arial" w:hAnsi="Arial" w:cs="Arial"/>
          <w:sz w:val="22"/>
          <w:szCs w:val="22"/>
          <w:lang w:val="pl-PL"/>
        </w:rPr>
        <w:t xml:space="preserve">które mogą być wspierane </w:t>
      </w:r>
      <w:r w:rsidR="00EA5C42" w:rsidRPr="00F26D84">
        <w:rPr>
          <w:rFonts w:ascii="Arial" w:hAnsi="Arial" w:cs="Arial"/>
          <w:sz w:val="22"/>
          <w:szCs w:val="22"/>
          <w:lang w:val="pl-PL"/>
        </w:rPr>
        <w:t xml:space="preserve">nie tylko z Funduszu Mikroprojektów </w:t>
      </w:r>
      <w:r w:rsidR="00A07A76" w:rsidRPr="00F26D84">
        <w:rPr>
          <w:rFonts w:ascii="Arial" w:hAnsi="Arial" w:cs="Arial"/>
          <w:sz w:val="22"/>
          <w:szCs w:val="22"/>
          <w:lang w:val="pl-PL"/>
        </w:rPr>
        <w:t xml:space="preserve">Interreg </w:t>
      </w:r>
      <w:r w:rsidR="00EA5C42" w:rsidRPr="00F26D84">
        <w:rPr>
          <w:rFonts w:ascii="Arial" w:hAnsi="Arial" w:cs="Arial"/>
          <w:sz w:val="22"/>
          <w:szCs w:val="22"/>
          <w:lang w:val="pl-PL"/>
        </w:rPr>
        <w:t xml:space="preserve">- czesko-polskiego, polsko-słowackiego i słowacko-czeskiego, ale także </w:t>
      </w:r>
      <w:r w:rsidR="005952FC" w:rsidRPr="00F26D84">
        <w:rPr>
          <w:rFonts w:ascii="Arial" w:hAnsi="Arial" w:cs="Arial"/>
          <w:sz w:val="22"/>
          <w:szCs w:val="22"/>
          <w:lang w:val="pl-PL"/>
        </w:rPr>
        <w:t xml:space="preserve">z </w:t>
      </w:r>
      <w:r w:rsidR="00EA5C42" w:rsidRPr="00F26D84">
        <w:rPr>
          <w:rFonts w:ascii="Arial" w:hAnsi="Arial" w:cs="Arial"/>
          <w:sz w:val="22"/>
          <w:szCs w:val="22"/>
          <w:lang w:val="pl-PL"/>
        </w:rPr>
        <w:t xml:space="preserve">poszczególnych </w:t>
      </w:r>
      <w:r w:rsidR="005952FC" w:rsidRPr="00F26D84">
        <w:rPr>
          <w:rFonts w:ascii="Arial" w:hAnsi="Arial" w:cs="Arial"/>
          <w:sz w:val="22"/>
          <w:szCs w:val="22"/>
          <w:lang w:val="pl-PL"/>
        </w:rPr>
        <w:t>krajowych dotacji</w:t>
      </w:r>
      <w:r w:rsidR="00EA5C42" w:rsidRPr="00F26D84">
        <w:rPr>
          <w:rFonts w:ascii="Arial" w:hAnsi="Arial" w:cs="Arial"/>
          <w:sz w:val="22"/>
          <w:szCs w:val="22"/>
          <w:lang w:val="pl-PL"/>
        </w:rPr>
        <w:t xml:space="preserve">, indywidualnych projektów współpracy transgranicznej oraz innych odpowiednich programów </w:t>
      </w:r>
      <w:r w:rsidR="002A2AE8">
        <w:rPr>
          <w:rFonts w:ascii="Arial" w:hAnsi="Arial" w:cs="Arial"/>
          <w:sz w:val="22"/>
          <w:szCs w:val="22"/>
          <w:lang w:val="pl-PL"/>
        </w:rPr>
        <w:t>finansowych</w:t>
      </w:r>
      <w:r w:rsidR="00D725F4" w:rsidRPr="00F26D84">
        <w:rPr>
          <w:rFonts w:ascii="Arial" w:hAnsi="Arial" w:cs="Arial"/>
          <w:sz w:val="22"/>
          <w:szCs w:val="22"/>
          <w:lang w:val="pl-PL"/>
        </w:rPr>
        <w:t xml:space="preserve">. </w:t>
      </w:r>
    </w:p>
    <w:p w14:paraId="707ED7F0" w14:textId="77777777" w:rsidR="00C27949" w:rsidRPr="00F26D84" w:rsidRDefault="00C27949" w:rsidP="00BF3B14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4D2EF431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Niniejsza Strategia jest </w:t>
      </w:r>
      <w:r w:rsidR="00AE162C" w:rsidRPr="00F26D84">
        <w:rPr>
          <w:rFonts w:ascii="Arial" w:hAnsi="Arial" w:cs="Arial"/>
          <w:sz w:val="22"/>
          <w:szCs w:val="22"/>
          <w:lang w:val="pl-PL"/>
        </w:rPr>
        <w:t xml:space="preserve">zatem </w:t>
      </w:r>
      <w:r w:rsidR="005877B3" w:rsidRPr="00F26D84">
        <w:rPr>
          <w:rFonts w:ascii="Arial" w:hAnsi="Arial" w:cs="Arial"/>
          <w:sz w:val="22"/>
          <w:szCs w:val="22"/>
          <w:lang w:val="pl-PL"/>
        </w:rPr>
        <w:t xml:space="preserve">przewodnikiem dla wszystkich tych, którzy mają </w:t>
      </w:r>
      <w:r w:rsidR="00682273" w:rsidRPr="00F26D84">
        <w:rPr>
          <w:rFonts w:ascii="Arial" w:hAnsi="Arial" w:cs="Arial"/>
          <w:sz w:val="22"/>
          <w:szCs w:val="22"/>
          <w:lang w:val="pl-PL"/>
        </w:rPr>
        <w:t xml:space="preserve">energię i </w:t>
      </w:r>
      <w:r w:rsidR="008824C1" w:rsidRPr="00F26D84">
        <w:rPr>
          <w:rFonts w:ascii="Arial" w:hAnsi="Arial" w:cs="Arial"/>
          <w:sz w:val="22"/>
          <w:szCs w:val="22"/>
          <w:lang w:val="pl-PL"/>
        </w:rPr>
        <w:t xml:space="preserve">chęć </w:t>
      </w:r>
      <w:r w:rsidR="005877B3" w:rsidRPr="00F26D84">
        <w:rPr>
          <w:rFonts w:ascii="Arial" w:hAnsi="Arial" w:cs="Arial"/>
          <w:sz w:val="22"/>
          <w:szCs w:val="22"/>
          <w:lang w:val="pl-PL"/>
        </w:rPr>
        <w:t xml:space="preserve">przyczynić się swoimi działaniami do rozwoju współpracy transgranicznej i wzrostu </w:t>
      </w:r>
      <w:r w:rsidR="00F7088B" w:rsidRPr="00F26D84">
        <w:rPr>
          <w:rFonts w:ascii="Arial" w:hAnsi="Arial" w:cs="Arial"/>
          <w:sz w:val="22"/>
          <w:szCs w:val="22"/>
          <w:lang w:val="pl-PL"/>
        </w:rPr>
        <w:t xml:space="preserve">gospodarczego </w:t>
      </w:r>
      <w:r w:rsidR="008A62A2" w:rsidRPr="00F26D84">
        <w:rPr>
          <w:rFonts w:ascii="Arial" w:hAnsi="Arial" w:cs="Arial"/>
          <w:sz w:val="22"/>
          <w:szCs w:val="22"/>
          <w:lang w:val="pl-PL"/>
        </w:rPr>
        <w:t>Euroregionu Beskidy</w:t>
      </w:r>
      <w:r w:rsidR="005877B3" w:rsidRPr="00F26D84">
        <w:rPr>
          <w:rFonts w:ascii="Arial" w:hAnsi="Arial" w:cs="Arial"/>
          <w:sz w:val="22"/>
          <w:szCs w:val="22"/>
          <w:lang w:val="pl-PL"/>
        </w:rPr>
        <w:t xml:space="preserve">. </w:t>
      </w:r>
      <w:r w:rsidR="008A62A2" w:rsidRPr="00F26D84">
        <w:rPr>
          <w:rFonts w:ascii="Arial" w:hAnsi="Arial" w:cs="Arial"/>
          <w:sz w:val="22"/>
          <w:szCs w:val="22"/>
          <w:lang w:val="pl-PL"/>
        </w:rPr>
        <w:t xml:space="preserve">Celem jest, aby jak najszersze spektrum podmiotów </w:t>
      </w:r>
      <w:r w:rsidR="00F7088B" w:rsidRPr="00F26D84">
        <w:rPr>
          <w:rFonts w:ascii="Arial" w:hAnsi="Arial" w:cs="Arial"/>
          <w:sz w:val="22"/>
          <w:szCs w:val="22"/>
          <w:lang w:val="pl-PL"/>
        </w:rPr>
        <w:t xml:space="preserve">realizowało tematycznie </w:t>
      </w:r>
      <w:r w:rsidR="008A62A2" w:rsidRPr="00F26D84">
        <w:rPr>
          <w:rFonts w:ascii="Arial" w:hAnsi="Arial" w:cs="Arial"/>
          <w:sz w:val="22"/>
          <w:szCs w:val="22"/>
          <w:lang w:val="pl-PL"/>
        </w:rPr>
        <w:t>dobrze ukierunkowane i znaczące działania transgraniczne, które sprawią, że obszar trój</w:t>
      </w:r>
      <w:r w:rsidR="002A2AE8">
        <w:rPr>
          <w:rFonts w:ascii="Arial" w:hAnsi="Arial" w:cs="Arial"/>
          <w:sz w:val="22"/>
          <w:szCs w:val="22"/>
          <w:lang w:val="pl-PL"/>
        </w:rPr>
        <w:t>styku</w:t>
      </w:r>
      <w:r w:rsidR="008A62A2" w:rsidRPr="00F26D84">
        <w:rPr>
          <w:rFonts w:ascii="Arial" w:hAnsi="Arial" w:cs="Arial"/>
          <w:sz w:val="22"/>
          <w:szCs w:val="22"/>
          <w:lang w:val="pl-PL"/>
        </w:rPr>
        <w:t xml:space="preserve"> Republiki Czeskiej, Polski i Słowacji stanie się </w:t>
      </w:r>
      <w:r w:rsidR="001A6687" w:rsidRPr="00F26D84">
        <w:rPr>
          <w:rFonts w:ascii="Arial" w:hAnsi="Arial" w:cs="Arial"/>
          <w:sz w:val="22"/>
          <w:szCs w:val="22"/>
          <w:lang w:val="pl-PL"/>
        </w:rPr>
        <w:t xml:space="preserve">ważnym </w:t>
      </w:r>
      <w:r w:rsidR="002A2AE8">
        <w:rPr>
          <w:rFonts w:ascii="Arial" w:hAnsi="Arial" w:cs="Arial"/>
          <w:sz w:val="22"/>
          <w:szCs w:val="22"/>
          <w:lang w:val="pl-PL"/>
        </w:rPr>
        <w:t>centrum</w:t>
      </w:r>
      <w:r w:rsidR="008A62A2" w:rsidRPr="00F26D84">
        <w:rPr>
          <w:rFonts w:ascii="Arial" w:hAnsi="Arial" w:cs="Arial"/>
          <w:sz w:val="22"/>
          <w:szCs w:val="22"/>
          <w:lang w:val="pl-PL"/>
        </w:rPr>
        <w:t xml:space="preserve"> rozwoj</w:t>
      </w:r>
      <w:r w:rsidR="002A2AE8">
        <w:rPr>
          <w:rFonts w:ascii="Arial" w:hAnsi="Arial" w:cs="Arial"/>
          <w:sz w:val="22"/>
          <w:szCs w:val="22"/>
          <w:lang w:val="pl-PL"/>
        </w:rPr>
        <w:t>owym</w:t>
      </w:r>
      <w:r w:rsidR="008A62A2" w:rsidRPr="00F26D84">
        <w:rPr>
          <w:rFonts w:ascii="Arial" w:hAnsi="Arial" w:cs="Arial"/>
          <w:sz w:val="22"/>
          <w:szCs w:val="22"/>
          <w:lang w:val="pl-PL"/>
        </w:rPr>
        <w:t xml:space="preserve"> </w:t>
      </w:r>
      <w:r w:rsidR="003C5F42">
        <w:rPr>
          <w:rFonts w:ascii="Arial" w:hAnsi="Arial" w:cs="Arial"/>
          <w:sz w:val="22"/>
          <w:szCs w:val="22"/>
          <w:lang w:val="pl-PL"/>
        </w:rPr>
        <w:t xml:space="preserve">w Europie Środkowej, </w:t>
      </w:r>
      <w:r w:rsidR="00F7088B" w:rsidRPr="00F26D84">
        <w:rPr>
          <w:rFonts w:ascii="Arial" w:hAnsi="Arial" w:cs="Arial"/>
          <w:sz w:val="22"/>
          <w:szCs w:val="22"/>
          <w:lang w:val="pl-PL"/>
        </w:rPr>
        <w:t xml:space="preserve">w którym </w:t>
      </w:r>
      <w:r w:rsidR="008A62A2" w:rsidRPr="00F26D84">
        <w:rPr>
          <w:rFonts w:ascii="Arial" w:hAnsi="Arial" w:cs="Arial"/>
          <w:sz w:val="22"/>
          <w:szCs w:val="22"/>
          <w:lang w:val="pl-PL"/>
        </w:rPr>
        <w:t>dzięki intensywnym kontaktom międzynarodowym stopniowo zanikać będzie postrzeganie granic państwowych jako barier</w:t>
      </w:r>
      <w:r w:rsidR="003C5F42">
        <w:rPr>
          <w:rFonts w:ascii="Arial" w:hAnsi="Arial" w:cs="Arial"/>
          <w:sz w:val="22"/>
          <w:szCs w:val="22"/>
          <w:lang w:val="pl-PL"/>
        </w:rPr>
        <w:t>. Celem jest region, k</w:t>
      </w:r>
      <w:r w:rsidR="00F7088B" w:rsidRPr="00F26D84">
        <w:rPr>
          <w:rFonts w:ascii="Arial" w:hAnsi="Arial" w:cs="Arial"/>
          <w:sz w:val="22"/>
          <w:szCs w:val="22"/>
          <w:lang w:val="pl-PL"/>
        </w:rPr>
        <w:t xml:space="preserve">tóry nie będzie postrzegany jako </w:t>
      </w:r>
      <w:r w:rsidR="002A2AE8" w:rsidRPr="00F26D84">
        <w:rPr>
          <w:rFonts w:ascii="Arial" w:hAnsi="Arial" w:cs="Arial"/>
          <w:sz w:val="22"/>
          <w:szCs w:val="22"/>
          <w:lang w:val="pl-PL"/>
        </w:rPr>
        <w:t>peryferi</w:t>
      </w:r>
      <w:r w:rsidR="002A2AE8">
        <w:rPr>
          <w:rFonts w:ascii="Arial" w:hAnsi="Arial" w:cs="Arial"/>
          <w:sz w:val="22"/>
          <w:szCs w:val="22"/>
          <w:lang w:val="pl-PL"/>
        </w:rPr>
        <w:t>a</w:t>
      </w:r>
      <w:r w:rsidR="00F7088B" w:rsidRPr="00F26D84">
        <w:rPr>
          <w:rFonts w:ascii="Arial" w:hAnsi="Arial" w:cs="Arial"/>
          <w:sz w:val="22"/>
          <w:szCs w:val="22"/>
          <w:lang w:val="pl-PL"/>
        </w:rPr>
        <w:t xml:space="preserve"> trzech państw, ale jako jedno ważne centrum. </w:t>
      </w:r>
    </w:p>
    <w:p w14:paraId="1D5AEC1F" w14:textId="77777777" w:rsidR="00BF3B14" w:rsidRPr="00F26D84" w:rsidRDefault="00BF3B14">
      <w:pPr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br w:type="page"/>
      </w:r>
    </w:p>
    <w:p w14:paraId="44211F74" w14:textId="77777777" w:rsidR="006D2256" w:rsidRPr="00F26D84" w:rsidRDefault="005F6CE1">
      <w:pPr>
        <w:pStyle w:val="Nadpis2"/>
        <w:spacing w:line="276" w:lineRule="auto"/>
        <w:rPr>
          <w:rFonts w:cs="Arial"/>
          <w:b w:val="0"/>
          <w:bCs/>
          <w:lang w:val="pl-PL"/>
        </w:rPr>
      </w:pPr>
      <w:bookmarkStart w:id="9" w:name="_Toc137484605"/>
      <w:r w:rsidRPr="00F26D84">
        <w:rPr>
          <w:rFonts w:cs="Arial"/>
          <w:bCs/>
          <w:lang w:val="pl-PL"/>
        </w:rPr>
        <w:lastRenderedPageBreak/>
        <w:t>2</w:t>
      </w:r>
      <w:r w:rsidR="00A479AB" w:rsidRPr="00F26D84">
        <w:rPr>
          <w:rFonts w:cs="Arial"/>
          <w:bCs/>
          <w:lang w:val="pl-PL"/>
        </w:rPr>
        <w:t xml:space="preserve">. </w:t>
      </w:r>
      <w:r w:rsidR="006E1F50" w:rsidRPr="00F26D84">
        <w:rPr>
          <w:rFonts w:cs="Arial"/>
          <w:bCs/>
          <w:lang w:val="pl-PL"/>
        </w:rPr>
        <w:t>CZĘŚĆ ANALITYCZNA</w:t>
      </w:r>
      <w:bookmarkEnd w:id="9"/>
      <w:r w:rsidR="006E1F50" w:rsidRPr="00F26D84">
        <w:rPr>
          <w:rFonts w:cs="Arial"/>
          <w:bCs/>
          <w:lang w:val="pl-PL"/>
        </w:rPr>
        <w:t xml:space="preserve"> </w:t>
      </w:r>
    </w:p>
    <w:p w14:paraId="45C075D7" w14:textId="77777777" w:rsidR="006E1F50" w:rsidRPr="00F26D84" w:rsidRDefault="006E1F50" w:rsidP="00BF3B14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037584A3" w14:textId="77777777" w:rsidR="00EA5C42" w:rsidRPr="005D4D02" w:rsidRDefault="005F6CE1" w:rsidP="003D04F7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Skuteczna strategia </w:t>
      </w:r>
      <w:r w:rsidR="003C5F42">
        <w:rPr>
          <w:rFonts w:ascii="Arial" w:hAnsi="Arial" w:cs="Arial"/>
          <w:sz w:val="22"/>
          <w:szCs w:val="22"/>
          <w:lang w:val="pl-PL"/>
        </w:rPr>
        <w:t>musi odzwierciedlać rzeczywiste oraz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</w:t>
      </w:r>
      <w:r w:rsidR="00BC19AE" w:rsidRPr="00F26D84">
        <w:rPr>
          <w:rFonts w:ascii="Arial" w:hAnsi="Arial" w:cs="Arial"/>
          <w:sz w:val="22"/>
          <w:szCs w:val="22"/>
          <w:lang w:val="pl-PL"/>
        </w:rPr>
        <w:t xml:space="preserve">aktualne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potrzeby danego terytorium i jego </w:t>
      </w:r>
      <w:r w:rsidR="002A2AE8">
        <w:rPr>
          <w:rFonts w:ascii="Arial" w:hAnsi="Arial" w:cs="Arial"/>
          <w:sz w:val="22"/>
          <w:szCs w:val="22"/>
          <w:lang w:val="pl-PL"/>
        </w:rPr>
        <w:t>podmiotów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. Dlatego też niniejsza Strategia opiera się na dogłębnej analizie, która uwzględnia </w:t>
      </w:r>
      <w:r w:rsidR="00BC19AE" w:rsidRPr="00F26D84">
        <w:rPr>
          <w:rFonts w:ascii="Arial" w:hAnsi="Arial" w:cs="Arial"/>
          <w:sz w:val="22"/>
          <w:szCs w:val="22"/>
          <w:lang w:val="pl-PL"/>
        </w:rPr>
        <w:t xml:space="preserve">szeroki zakres aspektów niezbędnych dla rozwoju Euroregionu Beskidy </w:t>
      </w:r>
      <w:r w:rsidR="00F83121" w:rsidRPr="00F26D84">
        <w:rPr>
          <w:rFonts w:ascii="Arial" w:hAnsi="Arial" w:cs="Arial"/>
          <w:sz w:val="22"/>
          <w:szCs w:val="22"/>
          <w:lang w:val="pl-PL"/>
        </w:rPr>
        <w:t>i możliwych partnerstw we współpracy transgranicznej</w:t>
      </w:r>
      <w:r w:rsidR="00BC19AE" w:rsidRPr="00F26D84">
        <w:rPr>
          <w:rFonts w:ascii="Arial" w:hAnsi="Arial" w:cs="Arial"/>
          <w:sz w:val="22"/>
          <w:szCs w:val="22"/>
          <w:lang w:val="pl-PL"/>
        </w:rPr>
        <w:t xml:space="preserve">. Oprócz analizy potrzeb </w:t>
      </w:r>
      <w:r w:rsidR="0017508B">
        <w:rPr>
          <w:rFonts w:ascii="Arial" w:hAnsi="Arial" w:cs="Arial"/>
          <w:sz w:val="22"/>
          <w:szCs w:val="22"/>
          <w:lang w:val="pl-PL"/>
        </w:rPr>
        <w:t>podmiotów</w:t>
      </w:r>
      <w:r w:rsidR="00BC19AE" w:rsidRPr="00F26D84">
        <w:rPr>
          <w:rFonts w:ascii="Arial" w:hAnsi="Arial" w:cs="Arial"/>
          <w:sz w:val="22"/>
          <w:szCs w:val="22"/>
          <w:lang w:val="pl-PL"/>
        </w:rPr>
        <w:t xml:space="preserve"> w odniesieniu do projektów transgranicznych zrealizowanych do tej pory oraz analizy potencjału i potrzeb terytorium</w:t>
      </w:r>
      <w:r w:rsidR="00A204B0" w:rsidRPr="00F26D84">
        <w:rPr>
          <w:rFonts w:ascii="Arial" w:hAnsi="Arial" w:cs="Arial"/>
          <w:sz w:val="22"/>
          <w:szCs w:val="22"/>
          <w:lang w:val="pl-PL"/>
        </w:rPr>
        <w:t xml:space="preserve">, uwzględniono </w:t>
      </w:r>
      <w:r w:rsidR="00BC19AE" w:rsidRPr="00F26D84">
        <w:rPr>
          <w:rFonts w:ascii="Arial" w:hAnsi="Arial" w:cs="Arial"/>
          <w:sz w:val="22"/>
          <w:szCs w:val="22"/>
          <w:lang w:val="pl-PL"/>
        </w:rPr>
        <w:t xml:space="preserve">również szersze ramy </w:t>
      </w:r>
      <w:r w:rsidR="008E0488" w:rsidRPr="00F26D84">
        <w:rPr>
          <w:rFonts w:ascii="Arial" w:hAnsi="Arial" w:cs="Arial"/>
          <w:sz w:val="22"/>
          <w:szCs w:val="22"/>
          <w:lang w:val="pl-PL"/>
        </w:rPr>
        <w:t xml:space="preserve">strategiczne. </w:t>
      </w:r>
      <w:r w:rsidR="005D4D02" w:rsidRPr="00EE1AB3">
        <w:rPr>
          <w:rFonts w:ascii="Arial" w:hAnsi="Arial" w:cs="Arial"/>
          <w:sz w:val="22"/>
          <w:szCs w:val="22"/>
          <w:lang w:val="pl-PL"/>
        </w:rPr>
        <w:t>Opierają się one głównie na regionalnych dokumentach strategicznych Kraju Morawsko-Śląskiego, Kraju Żylińskiego, Województwa Śląskiego i Małopolskiego.</w:t>
      </w:r>
    </w:p>
    <w:p w14:paraId="4E6E1849" w14:textId="77777777" w:rsidR="00523BF3" w:rsidRPr="00F26D84" w:rsidRDefault="00523BF3" w:rsidP="00BF3B14">
      <w:pPr>
        <w:pStyle w:val="Nadpis3"/>
        <w:spacing w:line="276" w:lineRule="auto"/>
        <w:rPr>
          <w:rFonts w:cs="Arial"/>
          <w:bCs/>
          <w:sz w:val="24"/>
          <w:lang w:val="pl-PL"/>
        </w:rPr>
      </w:pPr>
    </w:p>
    <w:p w14:paraId="70A695C3" w14:textId="77777777" w:rsidR="006D2256" w:rsidRPr="00F26D84" w:rsidRDefault="005F6CE1">
      <w:pPr>
        <w:pStyle w:val="Nadpis3"/>
        <w:spacing w:line="276" w:lineRule="auto"/>
        <w:rPr>
          <w:rFonts w:cs="Arial"/>
          <w:b w:val="0"/>
          <w:bCs/>
          <w:sz w:val="24"/>
          <w:lang w:val="pl-PL"/>
        </w:rPr>
      </w:pPr>
      <w:bookmarkStart w:id="10" w:name="_Toc137484606"/>
      <w:r w:rsidRPr="00F26D84">
        <w:rPr>
          <w:rFonts w:cs="Arial"/>
          <w:bCs/>
          <w:sz w:val="24"/>
          <w:lang w:val="pl-PL"/>
        </w:rPr>
        <w:t xml:space="preserve">2.1 </w:t>
      </w:r>
      <w:r w:rsidR="00581740" w:rsidRPr="00F26D84">
        <w:rPr>
          <w:rFonts w:cs="Arial"/>
          <w:bCs/>
          <w:sz w:val="24"/>
          <w:lang w:val="pl-PL"/>
        </w:rPr>
        <w:t xml:space="preserve">Analiza </w:t>
      </w:r>
      <w:r w:rsidR="00BC19AE" w:rsidRPr="00F26D84">
        <w:rPr>
          <w:rFonts w:cs="Arial"/>
          <w:bCs/>
          <w:sz w:val="24"/>
          <w:lang w:val="pl-PL"/>
        </w:rPr>
        <w:t xml:space="preserve">potencjału i </w:t>
      </w:r>
      <w:r w:rsidR="00A479AB" w:rsidRPr="00F26D84">
        <w:rPr>
          <w:rFonts w:cs="Arial"/>
          <w:bCs/>
          <w:sz w:val="24"/>
          <w:lang w:val="pl-PL"/>
        </w:rPr>
        <w:t xml:space="preserve">potrzeb </w:t>
      </w:r>
      <w:r w:rsidR="00B6231C">
        <w:rPr>
          <w:rFonts w:cs="Arial"/>
          <w:bCs/>
          <w:sz w:val="24"/>
          <w:lang w:val="pl-PL"/>
        </w:rPr>
        <w:t>regionu</w:t>
      </w:r>
      <w:bookmarkEnd w:id="10"/>
    </w:p>
    <w:p w14:paraId="41CC5399" w14:textId="77777777" w:rsidR="00581740" w:rsidRPr="00F26D84" w:rsidRDefault="00581740" w:rsidP="00BF3B14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56AFF4DD" w14:textId="77777777" w:rsidR="006D2256" w:rsidRPr="00F26D84" w:rsidRDefault="005F6CE1">
      <w:pPr>
        <w:pStyle w:val="Nadpis3"/>
        <w:spacing w:line="276" w:lineRule="auto"/>
        <w:rPr>
          <w:b w:val="0"/>
          <w:lang w:val="pl-PL"/>
        </w:rPr>
      </w:pPr>
      <w:bookmarkStart w:id="11" w:name="_Toc137484607"/>
      <w:r w:rsidRPr="00F26D84">
        <w:rPr>
          <w:lang w:val="pl-PL"/>
        </w:rPr>
        <w:t>2.1.1</w:t>
      </w:r>
      <w:r w:rsidR="00CE1EE2" w:rsidRPr="00F26D84">
        <w:rPr>
          <w:lang w:val="pl-PL"/>
        </w:rPr>
        <w:t xml:space="preserve">. </w:t>
      </w:r>
      <w:r w:rsidR="0095418B" w:rsidRPr="00F26D84">
        <w:rPr>
          <w:lang w:val="pl-PL"/>
        </w:rPr>
        <w:t>Lokalizacja</w:t>
      </w:r>
      <w:bookmarkEnd w:id="11"/>
      <w:r w:rsidR="0095418B" w:rsidRPr="00F26D84">
        <w:rPr>
          <w:lang w:val="pl-PL"/>
        </w:rPr>
        <w:t xml:space="preserve"> </w:t>
      </w:r>
    </w:p>
    <w:p w14:paraId="3751ABC9" w14:textId="77777777" w:rsidR="007B1C49" w:rsidRPr="00F26D84" w:rsidRDefault="007B1C49" w:rsidP="00BF3B14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53380E44" w14:textId="77777777" w:rsidR="0047394C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Euroregion </w:t>
      </w:r>
      <w:r w:rsidR="005B430F" w:rsidRPr="00F26D84">
        <w:rPr>
          <w:rFonts w:ascii="Arial" w:hAnsi="Arial" w:cs="Arial"/>
          <w:sz w:val="22"/>
          <w:szCs w:val="22"/>
          <w:lang w:val="pl-PL"/>
        </w:rPr>
        <w:t>Beskidy zajmuje bardzo strategiczne miejsce w centralnej części Europy</w:t>
      </w:r>
      <w:r w:rsidR="001357B3" w:rsidRPr="00F26D84">
        <w:rPr>
          <w:rFonts w:ascii="Arial" w:hAnsi="Arial" w:cs="Arial"/>
          <w:sz w:val="22"/>
          <w:szCs w:val="22"/>
          <w:lang w:val="pl-PL"/>
        </w:rPr>
        <w:t xml:space="preserve">. </w:t>
      </w:r>
      <w:r w:rsidR="00160025" w:rsidRPr="00F26D84">
        <w:rPr>
          <w:rFonts w:ascii="Arial" w:hAnsi="Arial" w:cs="Arial"/>
          <w:sz w:val="22"/>
          <w:szCs w:val="22"/>
          <w:lang w:val="pl-PL"/>
        </w:rPr>
        <w:t xml:space="preserve">Terytorium </w:t>
      </w:r>
      <w:r w:rsidR="005B430F" w:rsidRPr="00F26D84">
        <w:rPr>
          <w:rFonts w:ascii="Arial" w:hAnsi="Arial" w:cs="Arial"/>
          <w:sz w:val="22"/>
          <w:szCs w:val="22"/>
          <w:lang w:val="pl-PL"/>
        </w:rPr>
        <w:t xml:space="preserve">na </w:t>
      </w:r>
      <w:r w:rsidR="00755C20" w:rsidRPr="00F26D84">
        <w:rPr>
          <w:rFonts w:ascii="Arial" w:hAnsi="Arial" w:cs="Arial"/>
          <w:sz w:val="22"/>
          <w:szCs w:val="22"/>
          <w:lang w:val="pl-PL"/>
        </w:rPr>
        <w:t xml:space="preserve">pograniczu zachodniego łuku Karpat i </w:t>
      </w:r>
      <w:r w:rsidR="0047394C">
        <w:rPr>
          <w:rFonts w:ascii="Arial" w:hAnsi="Arial" w:cs="Arial"/>
          <w:sz w:val="22"/>
          <w:szCs w:val="22"/>
          <w:lang w:val="pl-PL"/>
        </w:rPr>
        <w:t>polskich nizin</w:t>
      </w:r>
      <w:r w:rsidR="00755C20" w:rsidRPr="00F26D84">
        <w:rPr>
          <w:rFonts w:ascii="Arial" w:hAnsi="Arial" w:cs="Arial"/>
          <w:sz w:val="22"/>
          <w:szCs w:val="22"/>
          <w:lang w:val="pl-PL"/>
        </w:rPr>
        <w:t xml:space="preserve"> </w:t>
      </w:r>
      <w:r w:rsidR="00160025" w:rsidRPr="00F26D84">
        <w:rPr>
          <w:rFonts w:ascii="Arial" w:hAnsi="Arial" w:cs="Arial"/>
          <w:sz w:val="22"/>
          <w:szCs w:val="22"/>
          <w:lang w:val="pl-PL"/>
        </w:rPr>
        <w:t xml:space="preserve">zajmuje </w:t>
      </w:r>
      <w:r w:rsidR="005B430F" w:rsidRPr="00F26D84">
        <w:rPr>
          <w:rFonts w:ascii="Arial" w:hAnsi="Arial" w:cs="Arial"/>
          <w:sz w:val="22"/>
          <w:szCs w:val="22"/>
          <w:lang w:val="pl-PL"/>
        </w:rPr>
        <w:t xml:space="preserve">powierzchnię </w:t>
      </w:r>
    </w:p>
    <w:p w14:paraId="28883526" w14:textId="77777777" w:rsidR="006D2256" w:rsidRPr="00F26D84" w:rsidRDefault="005B430F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6337 km</w:t>
      </w:r>
      <w:r w:rsidR="0047394C">
        <w:rPr>
          <w:rFonts w:ascii="Arial" w:hAnsi="Arial" w:cs="Arial"/>
          <w:sz w:val="22"/>
          <w:szCs w:val="22"/>
          <w:vertAlign w:val="superscript"/>
          <w:lang w:val="pl-PL"/>
        </w:rPr>
        <w:t>2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</w:t>
      </w:r>
      <w:r w:rsidR="00160025" w:rsidRPr="00F26D84">
        <w:rPr>
          <w:rFonts w:ascii="Arial" w:hAnsi="Arial" w:cs="Arial"/>
          <w:sz w:val="22"/>
          <w:szCs w:val="22"/>
          <w:lang w:val="pl-PL"/>
        </w:rPr>
        <w:t xml:space="preserve">- z czego </w:t>
      </w:r>
      <w:r w:rsidR="004468CC" w:rsidRPr="00F26D84">
        <w:rPr>
          <w:rFonts w:ascii="Arial" w:hAnsi="Arial" w:cs="Arial"/>
          <w:sz w:val="22"/>
          <w:szCs w:val="22"/>
          <w:lang w:val="pl-PL"/>
        </w:rPr>
        <w:t>część czeska to 966 km</w:t>
      </w:r>
      <w:r w:rsidR="0047394C">
        <w:rPr>
          <w:rFonts w:ascii="Arial" w:hAnsi="Arial" w:cs="Arial"/>
          <w:sz w:val="22"/>
          <w:szCs w:val="22"/>
          <w:vertAlign w:val="superscript"/>
          <w:lang w:val="pl-PL"/>
        </w:rPr>
        <w:t>2</w:t>
      </w:r>
      <w:r w:rsidR="004468CC" w:rsidRPr="00F26D84">
        <w:rPr>
          <w:rFonts w:ascii="Arial" w:hAnsi="Arial" w:cs="Arial"/>
          <w:sz w:val="22"/>
          <w:szCs w:val="22"/>
          <w:lang w:val="pl-PL"/>
        </w:rPr>
        <w:t>, słowacka 2 083 km</w:t>
      </w:r>
      <w:r w:rsidR="0047394C">
        <w:rPr>
          <w:rFonts w:ascii="Arial" w:hAnsi="Arial" w:cs="Arial"/>
          <w:sz w:val="22"/>
          <w:szCs w:val="22"/>
          <w:vertAlign w:val="superscript"/>
          <w:lang w:val="pl-PL"/>
        </w:rPr>
        <w:t>2</w:t>
      </w:r>
      <w:r w:rsidR="004468CC" w:rsidRPr="00F26D84">
        <w:rPr>
          <w:rFonts w:ascii="Arial" w:hAnsi="Arial" w:cs="Arial"/>
          <w:sz w:val="22"/>
          <w:szCs w:val="22"/>
          <w:lang w:val="pl-PL"/>
        </w:rPr>
        <w:t xml:space="preserve">, </w:t>
      </w:r>
      <w:r w:rsidR="00160025" w:rsidRPr="00F26D84">
        <w:rPr>
          <w:rFonts w:ascii="Arial" w:hAnsi="Arial" w:cs="Arial"/>
          <w:sz w:val="22"/>
          <w:szCs w:val="22"/>
          <w:lang w:val="pl-PL"/>
        </w:rPr>
        <w:t xml:space="preserve">a </w:t>
      </w:r>
      <w:r w:rsidR="004468CC" w:rsidRPr="00F26D84">
        <w:rPr>
          <w:rFonts w:ascii="Arial" w:hAnsi="Arial" w:cs="Arial"/>
          <w:sz w:val="22"/>
          <w:szCs w:val="22"/>
          <w:lang w:val="pl-PL"/>
        </w:rPr>
        <w:t>polska 3288 km</w:t>
      </w:r>
      <w:r w:rsidR="0047394C">
        <w:rPr>
          <w:rFonts w:ascii="Arial" w:hAnsi="Arial" w:cs="Arial"/>
          <w:sz w:val="22"/>
          <w:szCs w:val="22"/>
          <w:vertAlign w:val="superscript"/>
          <w:lang w:val="pl-PL"/>
        </w:rPr>
        <w:t>2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. </w:t>
      </w:r>
      <w:r w:rsidR="00160025" w:rsidRPr="00F26D84">
        <w:rPr>
          <w:rFonts w:ascii="Arial" w:hAnsi="Arial" w:cs="Arial"/>
          <w:sz w:val="22"/>
          <w:szCs w:val="22"/>
          <w:lang w:val="pl-PL"/>
        </w:rPr>
        <w:t xml:space="preserve">Głównymi ośrodkami Euroregionu są Frydek-Mistek, Bielsko-Biała i Żylina. </w:t>
      </w:r>
    </w:p>
    <w:p w14:paraId="0C6BC29B" w14:textId="77777777" w:rsidR="002E7ED7" w:rsidRPr="00F26D84" w:rsidRDefault="002E7ED7" w:rsidP="00BF3B14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1D1578F2" w14:textId="77777777" w:rsidR="006D2256" w:rsidRPr="00F26D84" w:rsidRDefault="005F6CE1">
      <w:pPr>
        <w:pStyle w:val="Nadpis3"/>
        <w:spacing w:line="276" w:lineRule="auto"/>
        <w:rPr>
          <w:b w:val="0"/>
          <w:lang w:val="pl-PL"/>
        </w:rPr>
      </w:pPr>
      <w:bookmarkStart w:id="12" w:name="_Toc137484608"/>
      <w:r w:rsidRPr="00F26D84">
        <w:rPr>
          <w:lang w:val="pl-PL"/>
        </w:rPr>
        <w:t>2.1.2</w:t>
      </w:r>
      <w:r w:rsidR="007B1C49" w:rsidRPr="00F26D84">
        <w:rPr>
          <w:lang w:val="pl-PL"/>
        </w:rPr>
        <w:t xml:space="preserve">. </w:t>
      </w:r>
      <w:r w:rsidR="00FA6E77" w:rsidRPr="00F26D84">
        <w:rPr>
          <w:lang w:val="pl-PL"/>
        </w:rPr>
        <w:t xml:space="preserve">Analiza </w:t>
      </w:r>
      <w:r w:rsidR="00622CC6" w:rsidRPr="00F26D84">
        <w:rPr>
          <w:lang w:val="pl-PL"/>
        </w:rPr>
        <w:t>geograficzna</w:t>
      </w:r>
      <w:bookmarkEnd w:id="12"/>
      <w:r w:rsidR="00622CC6" w:rsidRPr="00F26D84">
        <w:rPr>
          <w:lang w:val="pl-PL"/>
        </w:rPr>
        <w:t xml:space="preserve"> </w:t>
      </w:r>
    </w:p>
    <w:p w14:paraId="5BCD9E13" w14:textId="77777777" w:rsidR="007B1C49" w:rsidRPr="00F26D84" w:rsidRDefault="007B1C49" w:rsidP="00BF3B14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7A3627A6" w14:textId="77777777" w:rsidR="006D2256" w:rsidRPr="00F26D84" w:rsidRDefault="0047394C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Charakterystyczną cechą k</w:t>
      </w:r>
      <w:r w:rsidR="005F6CE1" w:rsidRPr="00F26D84">
        <w:rPr>
          <w:rFonts w:ascii="Arial" w:hAnsi="Arial" w:cs="Arial"/>
          <w:sz w:val="22"/>
          <w:szCs w:val="22"/>
          <w:lang w:val="pl-PL"/>
        </w:rPr>
        <w:t>rajobraz</w:t>
      </w:r>
      <w:r>
        <w:rPr>
          <w:rFonts w:ascii="Arial" w:hAnsi="Arial" w:cs="Arial"/>
          <w:sz w:val="22"/>
          <w:szCs w:val="22"/>
          <w:lang w:val="pl-PL"/>
        </w:rPr>
        <w:t>u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 Euroregionu Beskidy </w:t>
      </w:r>
      <w:r>
        <w:rPr>
          <w:rFonts w:ascii="Arial" w:hAnsi="Arial" w:cs="Arial"/>
          <w:sz w:val="22"/>
          <w:szCs w:val="22"/>
          <w:lang w:val="pl-PL"/>
        </w:rPr>
        <w:t>jest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 kontrast pomiędzy ła</w:t>
      </w:r>
      <w:r w:rsidR="003C5F42">
        <w:rPr>
          <w:rFonts w:ascii="Arial" w:hAnsi="Arial" w:cs="Arial"/>
          <w:sz w:val="22"/>
          <w:szCs w:val="22"/>
          <w:lang w:val="pl-PL"/>
        </w:rPr>
        <w:t>ńcuchami górskimi a dolinami i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 kotlinami. Główne </w:t>
      </w:r>
      <w:r>
        <w:rPr>
          <w:rFonts w:ascii="Arial" w:hAnsi="Arial" w:cs="Arial"/>
          <w:sz w:val="22"/>
          <w:szCs w:val="22"/>
          <w:lang w:val="pl-PL"/>
        </w:rPr>
        <w:t>miejscowości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 i ośrodki rozwoju gospodarczego znajdują się na nisko położonych terenach Czech i Polski </w:t>
      </w:r>
      <w:r w:rsidR="005161C2">
        <w:rPr>
          <w:rFonts w:ascii="Arial" w:hAnsi="Arial" w:cs="Arial"/>
          <w:sz w:val="22"/>
          <w:szCs w:val="22"/>
          <w:lang w:val="pl-PL"/>
        </w:rPr>
        <w:t>–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 </w:t>
      </w:r>
      <w:r w:rsidR="005161C2">
        <w:rPr>
          <w:rFonts w:ascii="Arial" w:hAnsi="Arial" w:cs="Arial"/>
          <w:sz w:val="22"/>
          <w:szCs w:val="22"/>
          <w:lang w:val="pl-PL"/>
        </w:rPr>
        <w:t>Pogórza Morawsko-Śląskiego</w:t>
      </w:r>
      <w:r w:rsidR="005F6CE1" w:rsidRPr="00F26D84">
        <w:rPr>
          <w:rFonts w:ascii="Arial" w:hAnsi="Arial" w:cs="Arial"/>
          <w:sz w:val="22"/>
          <w:szCs w:val="22"/>
          <w:lang w:val="pl-PL"/>
        </w:rPr>
        <w:t>, Bram</w:t>
      </w:r>
      <w:r w:rsidR="005161C2">
        <w:rPr>
          <w:rFonts w:ascii="Arial" w:hAnsi="Arial" w:cs="Arial"/>
          <w:sz w:val="22"/>
          <w:szCs w:val="22"/>
          <w:lang w:val="pl-PL"/>
        </w:rPr>
        <w:t>y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 Morawskiej, </w:t>
      </w:r>
      <w:r w:rsidR="005161C2">
        <w:rPr>
          <w:rFonts w:ascii="Arial" w:hAnsi="Arial" w:cs="Arial"/>
          <w:sz w:val="22"/>
          <w:szCs w:val="22"/>
          <w:lang w:val="pl-PL"/>
        </w:rPr>
        <w:t>Pogórza Śląskiego</w:t>
      </w:r>
      <w:r w:rsidR="00997F37" w:rsidRPr="00F26D84">
        <w:rPr>
          <w:rFonts w:ascii="Arial" w:hAnsi="Arial" w:cs="Arial"/>
          <w:sz w:val="22"/>
          <w:szCs w:val="22"/>
          <w:lang w:val="pl-PL"/>
        </w:rPr>
        <w:t>, Kotlin</w:t>
      </w:r>
      <w:r w:rsidR="005161C2">
        <w:rPr>
          <w:rFonts w:ascii="Arial" w:hAnsi="Arial" w:cs="Arial"/>
          <w:sz w:val="22"/>
          <w:szCs w:val="22"/>
          <w:lang w:val="pl-PL"/>
        </w:rPr>
        <w:t>y</w:t>
      </w:r>
      <w:r w:rsidR="00997F37" w:rsidRPr="00F26D84">
        <w:rPr>
          <w:rFonts w:ascii="Arial" w:hAnsi="Arial" w:cs="Arial"/>
          <w:sz w:val="22"/>
          <w:szCs w:val="22"/>
          <w:lang w:val="pl-PL"/>
        </w:rPr>
        <w:t xml:space="preserve"> </w:t>
      </w:r>
      <w:r w:rsidR="005F6CE1" w:rsidRPr="00F26D84">
        <w:rPr>
          <w:rFonts w:ascii="Arial" w:hAnsi="Arial" w:cs="Arial"/>
          <w:sz w:val="22"/>
          <w:szCs w:val="22"/>
          <w:lang w:val="pl-PL"/>
        </w:rPr>
        <w:t>Żywieckiej i Rabczańskiej</w:t>
      </w:r>
      <w:r w:rsidR="005161C2">
        <w:rPr>
          <w:rFonts w:ascii="Arial" w:hAnsi="Arial" w:cs="Arial"/>
          <w:sz w:val="22"/>
          <w:szCs w:val="22"/>
          <w:lang w:val="pl-PL"/>
        </w:rPr>
        <w:t>,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 </w:t>
      </w:r>
      <w:r w:rsidR="005161C2">
        <w:rPr>
          <w:rFonts w:ascii="Arial" w:hAnsi="Arial" w:cs="Arial"/>
          <w:sz w:val="22"/>
          <w:szCs w:val="22"/>
          <w:lang w:val="pl-PL"/>
        </w:rPr>
        <w:t>n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a Słowacji </w:t>
      </w:r>
      <w:r w:rsidR="005161C2">
        <w:rPr>
          <w:rFonts w:ascii="Arial" w:hAnsi="Arial" w:cs="Arial"/>
          <w:sz w:val="22"/>
          <w:szCs w:val="22"/>
          <w:lang w:val="pl-PL"/>
        </w:rPr>
        <w:t xml:space="preserve">w </w:t>
      </w:r>
      <w:r w:rsidR="005F6CE1" w:rsidRPr="00F26D84">
        <w:rPr>
          <w:rFonts w:ascii="Arial" w:hAnsi="Arial" w:cs="Arial"/>
          <w:sz w:val="22"/>
          <w:szCs w:val="22"/>
          <w:lang w:val="pl-PL"/>
        </w:rPr>
        <w:t>dolin</w:t>
      </w:r>
      <w:r w:rsidR="005161C2">
        <w:rPr>
          <w:rFonts w:ascii="Arial" w:hAnsi="Arial" w:cs="Arial"/>
          <w:sz w:val="22"/>
          <w:szCs w:val="22"/>
          <w:lang w:val="pl-PL"/>
        </w:rPr>
        <w:t>ie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 Kysuc</w:t>
      </w:r>
      <w:r w:rsidR="005161C2">
        <w:rPr>
          <w:rFonts w:ascii="Arial" w:hAnsi="Arial" w:cs="Arial"/>
          <w:sz w:val="22"/>
          <w:szCs w:val="22"/>
          <w:lang w:val="pl-PL"/>
        </w:rPr>
        <w:t>y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, Orawy i </w:t>
      </w:r>
      <w:r w:rsidR="00A204B0" w:rsidRPr="00F26D84">
        <w:rPr>
          <w:rFonts w:ascii="Arial" w:hAnsi="Arial" w:cs="Arial"/>
          <w:sz w:val="22"/>
          <w:szCs w:val="22"/>
          <w:lang w:val="pl-PL"/>
        </w:rPr>
        <w:t xml:space="preserve">środkowego </w:t>
      </w:r>
      <w:r w:rsidR="005161C2">
        <w:rPr>
          <w:rFonts w:ascii="Arial" w:hAnsi="Arial" w:cs="Arial"/>
          <w:sz w:val="22"/>
          <w:szCs w:val="22"/>
          <w:lang w:val="pl-PL"/>
        </w:rPr>
        <w:t>obszaru povaskiego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. Oprócz dobrej dostępności komunikacyjnej i potencjału dla rozwoju gospodarczego, </w:t>
      </w:r>
      <w:r w:rsidR="00651DEF" w:rsidRPr="00F26D84">
        <w:rPr>
          <w:rFonts w:ascii="Arial" w:hAnsi="Arial" w:cs="Arial"/>
          <w:sz w:val="22"/>
          <w:szCs w:val="22"/>
          <w:lang w:val="pl-PL"/>
        </w:rPr>
        <w:t xml:space="preserve">Euroregion Beskidy posiada </w:t>
      </w:r>
      <w:r w:rsidR="005F6CE1" w:rsidRPr="00F26D84">
        <w:rPr>
          <w:rFonts w:ascii="Arial" w:hAnsi="Arial" w:cs="Arial"/>
          <w:sz w:val="22"/>
          <w:szCs w:val="22"/>
          <w:lang w:val="pl-PL"/>
        </w:rPr>
        <w:t>dobre warunki dla rozwoju turystyki i wypoczynku w górach</w:t>
      </w:r>
      <w:r w:rsidR="00651DEF" w:rsidRPr="00F26D84">
        <w:rPr>
          <w:rFonts w:ascii="Arial" w:hAnsi="Arial" w:cs="Arial"/>
          <w:sz w:val="22"/>
          <w:szCs w:val="22"/>
          <w:lang w:val="pl-PL"/>
        </w:rPr>
        <w:t xml:space="preserve">. 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Konieczne jest jednak zapewnienie zrównoważonego rozwoju gospodarczego i ochrona </w:t>
      </w:r>
      <w:r w:rsidR="00DF3439">
        <w:rPr>
          <w:rFonts w:ascii="Arial" w:hAnsi="Arial" w:cs="Arial"/>
          <w:sz w:val="22"/>
          <w:szCs w:val="22"/>
          <w:lang w:val="pl-PL"/>
        </w:rPr>
        <w:t>unikatowych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 obszarów górskich</w:t>
      </w:r>
      <w:r w:rsidR="004454C2" w:rsidRPr="00F26D84">
        <w:rPr>
          <w:rFonts w:ascii="Arial" w:hAnsi="Arial" w:cs="Arial"/>
          <w:sz w:val="22"/>
          <w:szCs w:val="22"/>
          <w:lang w:val="pl-PL"/>
        </w:rPr>
        <w:t>.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 Należą do nich Beskid Morawsko-Śląski w Republice Czeskiej, Beskid Śląski, Orawsk</w:t>
      </w:r>
      <w:r w:rsidR="00DF3439">
        <w:rPr>
          <w:rFonts w:ascii="Arial" w:hAnsi="Arial" w:cs="Arial"/>
          <w:sz w:val="22"/>
          <w:szCs w:val="22"/>
          <w:lang w:val="pl-PL"/>
        </w:rPr>
        <w:t>o-Żywiecki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, Mały i Makowski w Polsce oraz Jaworniki, Góry Strażowskie i Mała Fatra na Słowacji. </w:t>
      </w:r>
      <w:r w:rsidR="004454C2" w:rsidRPr="00F26D84">
        <w:rPr>
          <w:rFonts w:ascii="Arial" w:hAnsi="Arial" w:cs="Arial"/>
          <w:sz w:val="22"/>
          <w:szCs w:val="22"/>
          <w:lang w:val="pl-PL"/>
        </w:rPr>
        <w:t>Pasma górskie zdominowane są przez czeską Łysą Górę (1 323 m n.p.m.) i Babią Górę na granicy polsko-słowackiej (1 725 m n.p.m.).</w:t>
      </w:r>
    </w:p>
    <w:p w14:paraId="0A9C08F7" w14:textId="77777777" w:rsidR="004454C2" w:rsidRPr="00F26D84" w:rsidRDefault="004454C2" w:rsidP="00BF3B14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1F10905F" w14:textId="77777777" w:rsidR="006D2256" w:rsidRPr="00F26D84" w:rsidRDefault="005F6CE1">
      <w:pPr>
        <w:pStyle w:val="Nadpis3"/>
        <w:spacing w:line="276" w:lineRule="auto"/>
        <w:rPr>
          <w:b w:val="0"/>
          <w:lang w:val="pl-PL"/>
        </w:rPr>
      </w:pPr>
      <w:bookmarkStart w:id="13" w:name="_Toc137484609"/>
      <w:r w:rsidRPr="00F26D84">
        <w:rPr>
          <w:lang w:val="pl-PL"/>
        </w:rPr>
        <w:t>2.1.3</w:t>
      </w:r>
      <w:r w:rsidR="00A02798" w:rsidRPr="00F26D84">
        <w:rPr>
          <w:lang w:val="pl-PL"/>
        </w:rPr>
        <w:t>. Ochrona środowiska</w:t>
      </w:r>
      <w:r w:rsidR="006F6F0A">
        <w:rPr>
          <w:lang w:val="pl-PL"/>
        </w:rPr>
        <w:t xml:space="preserve"> naturalnego</w:t>
      </w:r>
      <w:r w:rsidR="00A02798" w:rsidRPr="00F26D84">
        <w:rPr>
          <w:lang w:val="pl-PL"/>
        </w:rPr>
        <w:t xml:space="preserve"> </w:t>
      </w:r>
      <w:r w:rsidR="00174033" w:rsidRPr="00F26D84">
        <w:rPr>
          <w:lang w:val="pl-PL"/>
        </w:rPr>
        <w:t>i przyrody</w:t>
      </w:r>
      <w:bookmarkEnd w:id="13"/>
      <w:r w:rsidR="00174033" w:rsidRPr="00F26D84">
        <w:rPr>
          <w:lang w:val="pl-PL"/>
        </w:rPr>
        <w:t xml:space="preserve"> </w:t>
      </w:r>
    </w:p>
    <w:p w14:paraId="597F5F88" w14:textId="77777777" w:rsidR="004454C2" w:rsidRPr="00F26D84" w:rsidRDefault="004454C2" w:rsidP="00BF3B14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0680C824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Kontrast </w:t>
      </w:r>
      <w:r w:rsidR="00DF3439">
        <w:rPr>
          <w:rFonts w:ascii="Arial" w:hAnsi="Arial" w:cs="Arial"/>
          <w:sz w:val="22"/>
          <w:szCs w:val="22"/>
          <w:lang w:val="pl-PL"/>
        </w:rPr>
        <w:t>po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między terenami położonymi </w:t>
      </w:r>
      <w:r w:rsidR="00DF3439">
        <w:rPr>
          <w:rFonts w:ascii="Arial" w:hAnsi="Arial" w:cs="Arial"/>
          <w:sz w:val="22"/>
          <w:szCs w:val="22"/>
          <w:lang w:val="pl-PL"/>
        </w:rPr>
        <w:t>na różnych wysokościach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widoczny </w:t>
      </w:r>
      <w:r w:rsidR="00DF3439">
        <w:rPr>
          <w:rFonts w:ascii="Arial" w:hAnsi="Arial" w:cs="Arial"/>
          <w:sz w:val="22"/>
          <w:szCs w:val="22"/>
          <w:lang w:val="pl-PL"/>
        </w:rPr>
        <w:t xml:space="preserve">jest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również w stanie środowiska naturalnego. W kotlinach i dolinach od około dwóch wieków rozwijał się przemysł, któremu często towarzyszyło pozyskiwanie drewna i </w:t>
      </w:r>
      <w:r w:rsidR="00DF3439">
        <w:rPr>
          <w:rFonts w:ascii="Arial" w:hAnsi="Arial" w:cs="Arial"/>
          <w:sz w:val="22"/>
          <w:szCs w:val="22"/>
          <w:lang w:val="pl-PL"/>
        </w:rPr>
        <w:t xml:space="preserve">surowców </w:t>
      </w:r>
      <w:r w:rsidR="00D276D9">
        <w:rPr>
          <w:rFonts w:ascii="Arial" w:hAnsi="Arial" w:cs="Arial"/>
          <w:sz w:val="22"/>
          <w:szCs w:val="22"/>
          <w:lang w:val="pl-PL"/>
        </w:rPr>
        <w:t>mineral</w:t>
      </w:r>
      <w:r w:rsidR="00DF3439">
        <w:rPr>
          <w:rFonts w:ascii="Arial" w:hAnsi="Arial" w:cs="Arial"/>
          <w:sz w:val="22"/>
          <w:szCs w:val="22"/>
          <w:lang w:val="pl-PL"/>
        </w:rPr>
        <w:t>nych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. </w:t>
      </w:r>
      <w:r w:rsidR="003C5F42">
        <w:rPr>
          <w:rFonts w:ascii="Arial" w:hAnsi="Arial" w:cs="Arial"/>
          <w:sz w:val="22"/>
          <w:szCs w:val="22"/>
          <w:lang w:val="pl-PL"/>
        </w:rPr>
        <w:t>Miało t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o, wraz z </w:t>
      </w:r>
      <w:r w:rsidR="00DF3439">
        <w:rPr>
          <w:rFonts w:ascii="Arial" w:hAnsi="Arial" w:cs="Arial"/>
          <w:sz w:val="22"/>
          <w:szCs w:val="22"/>
          <w:lang w:val="pl-PL"/>
        </w:rPr>
        <w:t xml:space="preserve">nieodzownym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rozwojem </w:t>
      </w:r>
      <w:r w:rsidR="00C17D04">
        <w:rPr>
          <w:rFonts w:ascii="Arial" w:hAnsi="Arial" w:cs="Arial"/>
          <w:sz w:val="22"/>
          <w:szCs w:val="22"/>
          <w:lang w:val="pl-PL"/>
        </w:rPr>
        <w:t>komunikacji</w:t>
      </w:r>
      <w:r w:rsidR="003C5F42">
        <w:rPr>
          <w:rFonts w:ascii="Arial" w:hAnsi="Arial" w:cs="Arial"/>
          <w:sz w:val="22"/>
          <w:szCs w:val="22"/>
          <w:lang w:val="pl-PL"/>
        </w:rPr>
        <w:t>,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znaczący wpływ na jakość środowiska</w:t>
      </w:r>
      <w:r w:rsidR="00DF3439">
        <w:rPr>
          <w:rFonts w:ascii="Arial" w:hAnsi="Arial" w:cs="Arial"/>
          <w:sz w:val="22"/>
          <w:szCs w:val="22"/>
          <w:lang w:val="pl-PL"/>
        </w:rPr>
        <w:t xml:space="preserve"> naturalnego</w:t>
      </w:r>
      <w:r w:rsidRPr="00F26D84">
        <w:rPr>
          <w:rFonts w:ascii="Arial" w:hAnsi="Arial" w:cs="Arial"/>
          <w:sz w:val="22"/>
          <w:szCs w:val="22"/>
          <w:lang w:val="pl-PL"/>
        </w:rPr>
        <w:t>, zwłaszcza powietrza i charakter krajobrazu. Mimo, że obecnie obszary te zostały w znacznym stopniu zrewitalizowane</w:t>
      </w:r>
      <w:r w:rsidR="00FE784E" w:rsidRPr="00F26D84">
        <w:rPr>
          <w:rFonts w:ascii="Arial" w:hAnsi="Arial" w:cs="Arial"/>
          <w:sz w:val="22"/>
          <w:szCs w:val="22"/>
          <w:lang w:val="pl-PL"/>
        </w:rPr>
        <w:t>,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a </w:t>
      </w:r>
      <w:r w:rsidR="00FE784E" w:rsidRPr="00F26D84">
        <w:rPr>
          <w:rFonts w:ascii="Arial" w:hAnsi="Arial" w:cs="Arial"/>
          <w:sz w:val="22"/>
          <w:szCs w:val="22"/>
          <w:lang w:val="pl-PL"/>
        </w:rPr>
        <w:t xml:space="preserve">limity imisji </w:t>
      </w:r>
      <w:r w:rsidR="00D276D9">
        <w:rPr>
          <w:rFonts w:ascii="Arial" w:hAnsi="Arial" w:cs="Arial"/>
          <w:sz w:val="22"/>
          <w:szCs w:val="22"/>
          <w:lang w:val="pl-PL"/>
        </w:rPr>
        <w:t xml:space="preserve">pyłu </w:t>
      </w:r>
      <w:r w:rsidR="00FE784E" w:rsidRPr="00F26D84">
        <w:rPr>
          <w:rFonts w:ascii="Arial" w:hAnsi="Arial" w:cs="Arial"/>
          <w:sz w:val="22"/>
          <w:szCs w:val="22"/>
          <w:lang w:val="pl-PL"/>
        </w:rPr>
        <w:t xml:space="preserve">PM, benzopirenu i pyłu zawieszonego są w mniejszym stopniu przekraczane ze </w:t>
      </w:r>
      <w:r w:rsidR="008A2A49" w:rsidRPr="00F26D84">
        <w:rPr>
          <w:rFonts w:ascii="Arial" w:hAnsi="Arial" w:cs="Arial"/>
          <w:sz w:val="22"/>
          <w:szCs w:val="22"/>
          <w:lang w:val="pl-PL"/>
        </w:rPr>
        <w:t xml:space="preserve">względu na </w:t>
      </w:r>
      <w:r w:rsidR="00D276D9">
        <w:rPr>
          <w:rFonts w:ascii="Arial" w:hAnsi="Arial" w:cs="Arial"/>
          <w:sz w:val="22"/>
          <w:szCs w:val="22"/>
          <w:lang w:val="pl-PL"/>
        </w:rPr>
        <w:t>wygaszanie</w:t>
      </w:r>
      <w:r w:rsidR="008A2A49" w:rsidRPr="00F26D84">
        <w:rPr>
          <w:rFonts w:ascii="Arial" w:hAnsi="Arial" w:cs="Arial"/>
          <w:sz w:val="22"/>
          <w:szCs w:val="22"/>
          <w:lang w:val="pl-PL"/>
        </w:rPr>
        <w:t xml:space="preserve"> przemysłu ciężkiego, to </w:t>
      </w:r>
      <w:r w:rsidR="00FE784E" w:rsidRPr="00F26D84">
        <w:rPr>
          <w:rFonts w:ascii="Arial" w:hAnsi="Arial" w:cs="Arial"/>
          <w:sz w:val="22"/>
          <w:szCs w:val="22"/>
          <w:lang w:val="pl-PL"/>
        </w:rPr>
        <w:t xml:space="preserve">pogranicze </w:t>
      </w:r>
      <w:r w:rsidR="00D276D9">
        <w:rPr>
          <w:rFonts w:ascii="Arial" w:hAnsi="Arial" w:cs="Arial"/>
          <w:sz w:val="22"/>
          <w:szCs w:val="22"/>
          <w:lang w:val="pl-PL"/>
        </w:rPr>
        <w:t>kraju</w:t>
      </w:r>
      <w:r w:rsidR="00FE784E" w:rsidRPr="00F26D84">
        <w:rPr>
          <w:rFonts w:ascii="Arial" w:hAnsi="Arial" w:cs="Arial"/>
          <w:sz w:val="22"/>
          <w:szCs w:val="22"/>
          <w:lang w:val="pl-PL"/>
        </w:rPr>
        <w:t xml:space="preserve"> morawsko-śląskiego </w:t>
      </w:r>
      <w:r w:rsidR="008A2A49" w:rsidRPr="00F26D84">
        <w:rPr>
          <w:rFonts w:ascii="Arial" w:hAnsi="Arial" w:cs="Arial"/>
          <w:sz w:val="22"/>
          <w:szCs w:val="22"/>
          <w:lang w:val="pl-PL"/>
        </w:rPr>
        <w:t xml:space="preserve">(północna część czeskiej części Euroregionu) </w:t>
      </w:r>
      <w:r w:rsidR="00FE784E" w:rsidRPr="00F26D84">
        <w:rPr>
          <w:rFonts w:ascii="Arial" w:hAnsi="Arial" w:cs="Arial"/>
          <w:sz w:val="22"/>
          <w:szCs w:val="22"/>
          <w:lang w:val="pl-PL"/>
        </w:rPr>
        <w:t xml:space="preserve">i województwa śląskiego </w:t>
      </w:r>
      <w:r w:rsidR="008A2A49" w:rsidRPr="00F26D84">
        <w:rPr>
          <w:rFonts w:ascii="Arial" w:hAnsi="Arial" w:cs="Arial"/>
          <w:sz w:val="22"/>
          <w:szCs w:val="22"/>
          <w:lang w:val="pl-PL"/>
        </w:rPr>
        <w:t xml:space="preserve">(północno-wschodnia część polskiej części Euroregionu) </w:t>
      </w:r>
      <w:r w:rsidR="00FE784E" w:rsidRPr="00F26D84">
        <w:rPr>
          <w:rFonts w:ascii="Arial" w:hAnsi="Arial" w:cs="Arial"/>
          <w:sz w:val="22"/>
          <w:szCs w:val="22"/>
          <w:lang w:val="pl-PL"/>
        </w:rPr>
        <w:t xml:space="preserve">należą do </w:t>
      </w:r>
      <w:r w:rsidR="00FE784E" w:rsidRPr="00F26D84">
        <w:rPr>
          <w:rFonts w:ascii="Arial" w:hAnsi="Arial" w:cs="Arial"/>
          <w:sz w:val="22"/>
          <w:szCs w:val="22"/>
          <w:lang w:val="pl-PL"/>
        </w:rPr>
        <w:lastRenderedPageBreak/>
        <w:t>miejsc o największy</w:t>
      </w:r>
      <w:r w:rsidR="00D276D9">
        <w:rPr>
          <w:rFonts w:ascii="Arial" w:hAnsi="Arial" w:cs="Arial"/>
          <w:sz w:val="22"/>
          <w:szCs w:val="22"/>
          <w:lang w:val="pl-PL"/>
        </w:rPr>
        <w:t>m</w:t>
      </w:r>
      <w:r w:rsidR="00FE784E" w:rsidRPr="00F26D84">
        <w:rPr>
          <w:rFonts w:ascii="Arial" w:hAnsi="Arial" w:cs="Arial"/>
          <w:sz w:val="22"/>
          <w:szCs w:val="22"/>
          <w:lang w:val="pl-PL"/>
        </w:rPr>
        <w:t xml:space="preserve"> obciążeni</w:t>
      </w:r>
      <w:r w:rsidR="00D276D9">
        <w:rPr>
          <w:rFonts w:ascii="Arial" w:hAnsi="Arial" w:cs="Arial"/>
          <w:sz w:val="22"/>
          <w:szCs w:val="22"/>
          <w:lang w:val="pl-PL"/>
        </w:rPr>
        <w:t>u</w:t>
      </w:r>
      <w:r w:rsidR="00FE784E" w:rsidRPr="00F26D84">
        <w:rPr>
          <w:rFonts w:ascii="Arial" w:hAnsi="Arial" w:cs="Arial"/>
          <w:sz w:val="22"/>
          <w:szCs w:val="22"/>
          <w:lang w:val="pl-PL"/>
        </w:rPr>
        <w:t xml:space="preserve"> emis</w:t>
      </w:r>
      <w:r w:rsidR="00D276D9">
        <w:rPr>
          <w:rFonts w:ascii="Arial" w:hAnsi="Arial" w:cs="Arial"/>
          <w:sz w:val="22"/>
          <w:szCs w:val="22"/>
          <w:lang w:val="pl-PL"/>
        </w:rPr>
        <w:t>jami zanieczyszczeń</w:t>
      </w:r>
      <w:r w:rsidR="00FE784E" w:rsidRPr="00F26D84">
        <w:rPr>
          <w:rFonts w:ascii="Arial" w:hAnsi="Arial" w:cs="Arial"/>
          <w:sz w:val="22"/>
          <w:szCs w:val="22"/>
          <w:lang w:val="pl-PL"/>
        </w:rPr>
        <w:t xml:space="preserve"> w Europie. </w:t>
      </w:r>
      <w:r w:rsidR="002F4AEF">
        <w:rPr>
          <w:rFonts w:ascii="Arial" w:hAnsi="Arial" w:cs="Arial"/>
          <w:sz w:val="22"/>
          <w:szCs w:val="22"/>
          <w:lang w:val="pl-PL"/>
        </w:rPr>
        <w:t>Ze względu na sytuację meteorologiczną o</w:t>
      </w:r>
      <w:r w:rsidR="00D276D9">
        <w:rPr>
          <w:rFonts w:ascii="Arial" w:hAnsi="Arial" w:cs="Arial"/>
          <w:sz w:val="22"/>
          <w:szCs w:val="22"/>
          <w:lang w:val="pl-PL"/>
        </w:rPr>
        <w:t>kresem z</w:t>
      </w:r>
      <w:r w:rsidR="00B342FC">
        <w:rPr>
          <w:rFonts w:ascii="Arial" w:hAnsi="Arial" w:cs="Arial"/>
          <w:sz w:val="22"/>
          <w:szCs w:val="22"/>
          <w:lang w:val="pl-PL"/>
        </w:rPr>
        <w:t>e</w:t>
      </w:r>
      <w:r w:rsidR="00D276D9">
        <w:rPr>
          <w:rFonts w:ascii="Arial" w:hAnsi="Arial" w:cs="Arial"/>
          <w:sz w:val="22"/>
          <w:szCs w:val="22"/>
          <w:lang w:val="pl-PL"/>
        </w:rPr>
        <w:t xml:space="preserve"> s</w:t>
      </w:r>
      <w:r w:rsidR="008A2A49" w:rsidRPr="00F26D84">
        <w:rPr>
          <w:rFonts w:ascii="Arial" w:hAnsi="Arial" w:cs="Arial"/>
          <w:sz w:val="22"/>
          <w:szCs w:val="22"/>
          <w:lang w:val="pl-PL"/>
        </w:rPr>
        <w:t xml:space="preserve">zczególnie </w:t>
      </w:r>
      <w:r w:rsidR="00D276D9">
        <w:rPr>
          <w:rFonts w:ascii="Arial" w:hAnsi="Arial" w:cs="Arial"/>
          <w:sz w:val="22"/>
          <w:szCs w:val="22"/>
          <w:lang w:val="pl-PL"/>
        </w:rPr>
        <w:t>wysokim stopniem zanieczyszczenia są miesiące zimowe</w:t>
      </w:r>
      <w:r w:rsidR="008A2A49" w:rsidRPr="00F26D84">
        <w:rPr>
          <w:rFonts w:ascii="Arial" w:hAnsi="Arial" w:cs="Arial"/>
          <w:sz w:val="22"/>
          <w:szCs w:val="22"/>
          <w:lang w:val="pl-PL"/>
        </w:rPr>
        <w:t xml:space="preserve">. </w:t>
      </w:r>
    </w:p>
    <w:p w14:paraId="158AB77E" w14:textId="77777777" w:rsidR="00D8473D" w:rsidRPr="00F26D84" w:rsidRDefault="00D8473D" w:rsidP="00BF3B14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05AE08E9" w14:textId="77777777" w:rsidR="006D2256" w:rsidRPr="00F26D84" w:rsidRDefault="002F4AEF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 porównaniu z powyższym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, środowisko górskie jest stosunkowo czyste i mniej dotknięte działalnością człowieka. Ze względu na </w:t>
      </w:r>
      <w:r w:rsidR="009C4257" w:rsidRPr="00F26D84">
        <w:rPr>
          <w:rFonts w:ascii="Arial" w:hAnsi="Arial" w:cs="Arial"/>
          <w:sz w:val="22"/>
          <w:szCs w:val="22"/>
          <w:lang w:val="pl-PL"/>
        </w:rPr>
        <w:t xml:space="preserve">konieczność zachowania wartości i charakteru </w:t>
      </w:r>
      <w:r>
        <w:rPr>
          <w:rFonts w:ascii="Arial" w:hAnsi="Arial" w:cs="Arial"/>
          <w:sz w:val="22"/>
          <w:szCs w:val="22"/>
          <w:lang w:val="pl-PL"/>
        </w:rPr>
        <w:t xml:space="preserve">krajobrazowego </w:t>
      </w:r>
      <w:r w:rsidR="009C4257" w:rsidRPr="00F26D84">
        <w:rPr>
          <w:rFonts w:ascii="Arial" w:hAnsi="Arial" w:cs="Arial"/>
          <w:sz w:val="22"/>
          <w:szCs w:val="22"/>
          <w:lang w:val="pl-PL"/>
        </w:rPr>
        <w:t xml:space="preserve">tego </w:t>
      </w:r>
      <w:r>
        <w:rPr>
          <w:rFonts w:ascii="Arial" w:hAnsi="Arial" w:cs="Arial"/>
          <w:sz w:val="22"/>
          <w:szCs w:val="22"/>
          <w:lang w:val="pl-PL"/>
        </w:rPr>
        <w:t>teren</w:t>
      </w:r>
      <w:r w:rsidR="009C4257" w:rsidRPr="00F26D84">
        <w:rPr>
          <w:rFonts w:ascii="Arial" w:hAnsi="Arial" w:cs="Arial"/>
          <w:sz w:val="22"/>
          <w:szCs w:val="22"/>
          <w:lang w:val="pl-PL"/>
        </w:rPr>
        <w:t xml:space="preserve">u, należy położyć nacisk na 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zrównoważony rozwój działalności gospodarczej </w:t>
      </w:r>
      <w:r w:rsidR="00B37355" w:rsidRPr="00F26D84">
        <w:rPr>
          <w:rFonts w:ascii="Arial" w:hAnsi="Arial" w:cs="Arial"/>
          <w:sz w:val="22"/>
          <w:szCs w:val="22"/>
          <w:lang w:val="pl-PL"/>
        </w:rPr>
        <w:t xml:space="preserve">na obszarach o wyższym stopniu ochrony przyrody, tj. w </w:t>
      </w:r>
      <w:r w:rsidR="005D48FE" w:rsidRPr="00F26D84">
        <w:rPr>
          <w:rFonts w:ascii="Arial" w:hAnsi="Arial" w:cs="Arial"/>
          <w:sz w:val="22"/>
          <w:szCs w:val="22"/>
          <w:lang w:val="pl-PL"/>
        </w:rPr>
        <w:t xml:space="preserve">parkach narodowych, </w:t>
      </w:r>
      <w:r w:rsidR="00B37355" w:rsidRPr="00F26D84">
        <w:rPr>
          <w:rFonts w:ascii="Arial" w:hAnsi="Arial" w:cs="Arial"/>
          <w:sz w:val="22"/>
          <w:szCs w:val="22"/>
          <w:lang w:val="pl-PL"/>
        </w:rPr>
        <w:t xml:space="preserve">obszarach chronionego krajobrazu (Parkach Krajobrazowych) i rezerwatach przyrody. 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Przede wszystkim </w:t>
      </w:r>
      <w:r w:rsidR="00B37355" w:rsidRPr="00F26D84">
        <w:rPr>
          <w:rFonts w:ascii="Arial" w:hAnsi="Arial" w:cs="Arial"/>
          <w:sz w:val="22"/>
          <w:szCs w:val="22"/>
          <w:lang w:val="pl-PL"/>
        </w:rPr>
        <w:t xml:space="preserve">należy skupić się na zrównoważonym rozwoju 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turystyki, a także </w:t>
      </w:r>
      <w:r w:rsidR="00997F37" w:rsidRPr="00F26D84">
        <w:rPr>
          <w:rFonts w:ascii="Arial" w:hAnsi="Arial" w:cs="Arial"/>
          <w:sz w:val="22"/>
          <w:szCs w:val="22"/>
          <w:lang w:val="pl-PL"/>
        </w:rPr>
        <w:t xml:space="preserve">na </w:t>
      </w:r>
      <w:r>
        <w:rPr>
          <w:rFonts w:ascii="Arial" w:hAnsi="Arial" w:cs="Arial"/>
          <w:sz w:val="22"/>
          <w:szCs w:val="22"/>
          <w:lang w:val="pl-PL"/>
        </w:rPr>
        <w:t>wyrębie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 drewna poza obszarami dotkniętymi klęską kornika </w:t>
      </w:r>
      <w:r w:rsidR="00D8473D" w:rsidRPr="00F26D84">
        <w:rPr>
          <w:rFonts w:ascii="Arial" w:hAnsi="Arial" w:cs="Arial"/>
          <w:sz w:val="22"/>
          <w:szCs w:val="22"/>
          <w:lang w:val="pl-PL"/>
        </w:rPr>
        <w:t>lub lasami wymagającymi stałej odnowy</w:t>
      </w:r>
      <w:r w:rsidR="005F6CE1" w:rsidRPr="00F26D84">
        <w:rPr>
          <w:rFonts w:ascii="Arial" w:hAnsi="Arial" w:cs="Arial"/>
          <w:sz w:val="22"/>
          <w:szCs w:val="22"/>
          <w:lang w:val="pl-PL"/>
        </w:rPr>
        <w:t>.</w:t>
      </w:r>
      <w:r w:rsidR="00D8473D" w:rsidRPr="00F26D84">
        <w:rPr>
          <w:rFonts w:ascii="Arial" w:hAnsi="Arial" w:cs="Arial"/>
          <w:sz w:val="22"/>
          <w:szCs w:val="22"/>
          <w:lang w:val="pl-PL"/>
        </w:rPr>
        <w:t xml:space="preserve"> Innym ważnym aspektem ochrony środowiska jest ograniczenie przemieszczania się ludzi na obszarach chronionych poza miejscami, gdzie zezwalają na to przepisy. Jest to przede wszystkim </w:t>
      </w:r>
      <w:r w:rsidR="009C4257" w:rsidRPr="00F26D84">
        <w:rPr>
          <w:rFonts w:ascii="Arial" w:hAnsi="Arial" w:cs="Arial"/>
          <w:sz w:val="22"/>
          <w:szCs w:val="22"/>
          <w:lang w:val="pl-PL"/>
        </w:rPr>
        <w:t xml:space="preserve">środek </w:t>
      </w:r>
      <w:r w:rsidR="00D8473D" w:rsidRPr="00F26D84">
        <w:rPr>
          <w:rFonts w:ascii="Arial" w:hAnsi="Arial" w:cs="Arial"/>
          <w:sz w:val="22"/>
          <w:szCs w:val="22"/>
          <w:lang w:val="pl-PL"/>
        </w:rPr>
        <w:t xml:space="preserve">zapobiegawczy, mający na celu </w:t>
      </w:r>
      <w:r w:rsidR="009C4257" w:rsidRPr="00F26D84">
        <w:rPr>
          <w:rFonts w:ascii="Arial" w:hAnsi="Arial" w:cs="Arial"/>
          <w:sz w:val="22"/>
          <w:szCs w:val="22"/>
          <w:lang w:val="pl-PL"/>
        </w:rPr>
        <w:t xml:space="preserve">ograniczenie </w:t>
      </w:r>
      <w:r w:rsidR="00D8473D" w:rsidRPr="00F26D84">
        <w:rPr>
          <w:rFonts w:ascii="Arial" w:hAnsi="Arial" w:cs="Arial"/>
          <w:sz w:val="22"/>
          <w:szCs w:val="22"/>
          <w:lang w:val="pl-PL"/>
        </w:rPr>
        <w:t xml:space="preserve">nielegalnego zmotoryzowanego </w:t>
      </w:r>
      <w:r w:rsidR="009C4257" w:rsidRPr="00F26D84">
        <w:rPr>
          <w:rFonts w:ascii="Arial" w:hAnsi="Arial" w:cs="Arial"/>
          <w:sz w:val="22"/>
          <w:szCs w:val="22"/>
          <w:lang w:val="pl-PL"/>
        </w:rPr>
        <w:t xml:space="preserve">przemieszczania się osób.    </w:t>
      </w:r>
    </w:p>
    <w:p w14:paraId="0098859A" w14:textId="77777777" w:rsidR="00BB7FC2" w:rsidRPr="00F26D84" w:rsidRDefault="00BB7FC2" w:rsidP="00BF3B14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764A05D6" w14:textId="77777777" w:rsidR="006D2256" w:rsidRPr="00F26D84" w:rsidRDefault="005F6CE1">
      <w:pPr>
        <w:pStyle w:val="Nadpis3"/>
        <w:spacing w:line="276" w:lineRule="auto"/>
        <w:rPr>
          <w:b w:val="0"/>
          <w:lang w:val="pl-PL"/>
        </w:rPr>
      </w:pPr>
      <w:bookmarkStart w:id="14" w:name="_Toc137484610"/>
      <w:r w:rsidRPr="00F26D84">
        <w:rPr>
          <w:lang w:val="pl-PL"/>
        </w:rPr>
        <w:t>2.1.4</w:t>
      </w:r>
      <w:r w:rsidR="00603A66" w:rsidRPr="00F26D84">
        <w:rPr>
          <w:lang w:val="pl-PL"/>
        </w:rPr>
        <w:t xml:space="preserve">. </w:t>
      </w:r>
      <w:r w:rsidR="00024C22" w:rsidRPr="00F26D84">
        <w:rPr>
          <w:lang w:val="pl-PL"/>
        </w:rPr>
        <w:t xml:space="preserve">Analiza </w:t>
      </w:r>
      <w:r w:rsidR="00622CC6" w:rsidRPr="00F26D84">
        <w:rPr>
          <w:lang w:val="pl-PL"/>
        </w:rPr>
        <w:t>społeczno-gospodarcza</w:t>
      </w:r>
      <w:bookmarkEnd w:id="14"/>
      <w:r w:rsidR="00622CC6" w:rsidRPr="00F26D84">
        <w:rPr>
          <w:lang w:val="pl-PL"/>
        </w:rPr>
        <w:t xml:space="preserve"> </w:t>
      </w:r>
    </w:p>
    <w:p w14:paraId="10CED8FC" w14:textId="77777777" w:rsidR="00D05ACF" w:rsidRPr="00F26D84" w:rsidRDefault="00D05ACF" w:rsidP="00BF3B14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6A66EC53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Euroregion Beskidy liczy 1</w:t>
      </w:r>
      <w:r w:rsidR="0082234A">
        <w:rPr>
          <w:rFonts w:ascii="Arial" w:hAnsi="Arial" w:cs="Arial"/>
          <w:sz w:val="22"/>
          <w:szCs w:val="22"/>
          <w:lang w:val="pl-PL"/>
        </w:rPr>
        <w:t xml:space="preserve">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389 mln mieszkańców (2016), z czego 249 tys. mieszka w części czeskiej, 296 tys. na Słowacji, a 844 tys. w Polsce. Mieszkańców tej części Europy Środkowej łączy nie tylko bliskość geograficzna, ale także szereg aspektów historycznych i kulturowych. Dziś </w:t>
      </w:r>
      <w:r w:rsidR="006F6F0A" w:rsidRPr="00F26D84">
        <w:rPr>
          <w:rFonts w:ascii="Arial" w:hAnsi="Arial" w:cs="Arial"/>
          <w:sz w:val="22"/>
          <w:szCs w:val="22"/>
          <w:lang w:val="pl-PL"/>
        </w:rPr>
        <w:t xml:space="preserve">te trzy narody oddzielają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granice, ale </w:t>
      </w:r>
      <w:r w:rsidR="006D7D41" w:rsidRPr="00F26D84">
        <w:rPr>
          <w:rFonts w:ascii="Arial" w:hAnsi="Arial" w:cs="Arial"/>
          <w:sz w:val="22"/>
          <w:szCs w:val="22"/>
          <w:lang w:val="pl-PL"/>
        </w:rPr>
        <w:t xml:space="preserve">nie są </w:t>
      </w:r>
      <w:r w:rsidR="003C5F42">
        <w:rPr>
          <w:rFonts w:ascii="Arial" w:hAnsi="Arial" w:cs="Arial"/>
          <w:sz w:val="22"/>
          <w:szCs w:val="22"/>
          <w:lang w:val="pl-PL"/>
        </w:rPr>
        <w:t xml:space="preserve">one </w:t>
      </w:r>
      <w:r w:rsidR="006D7D41" w:rsidRPr="00F26D84">
        <w:rPr>
          <w:rFonts w:ascii="Arial" w:hAnsi="Arial" w:cs="Arial"/>
          <w:sz w:val="22"/>
          <w:szCs w:val="22"/>
          <w:lang w:val="pl-PL"/>
        </w:rPr>
        <w:t xml:space="preserve">już taką </w:t>
      </w:r>
      <w:r w:rsidRPr="00F26D84">
        <w:rPr>
          <w:rFonts w:ascii="Arial" w:hAnsi="Arial" w:cs="Arial"/>
          <w:sz w:val="22"/>
          <w:szCs w:val="22"/>
          <w:lang w:val="pl-PL"/>
        </w:rPr>
        <w:t>barierą, jaką były w przeszłości.</w:t>
      </w:r>
      <w:r w:rsidR="006D7D41" w:rsidRPr="00F26D84">
        <w:rPr>
          <w:rFonts w:ascii="Arial" w:hAnsi="Arial" w:cs="Arial"/>
          <w:sz w:val="22"/>
          <w:szCs w:val="22"/>
          <w:lang w:val="pl-PL"/>
        </w:rPr>
        <w:t xml:space="preserve"> </w:t>
      </w:r>
      <w:r w:rsidR="006F6F0A">
        <w:rPr>
          <w:rFonts w:ascii="Arial" w:hAnsi="Arial" w:cs="Arial"/>
          <w:sz w:val="22"/>
          <w:szCs w:val="22"/>
          <w:lang w:val="pl-PL"/>
        </w:rPr>
        <w:t>T</w:t>
      </w:r>
      <w:r w:rsidR="006D7D41" w:rsidRPr="00F26D84">
        <w:rPr>
          <w:rFonts w:ascii="Arial" w:hAnsi="Arial" w:cs="Arial"/>
          <w:sz w:val="22"/>
          <w:szCs w:val="22"/>
          <w:lang w:val="pl-PL"/>
        </w:rPr>
        <w:t>o jed</w:t>
      </w:r>
      <w:r w:rsidR="006F6F0A">
        <w:rPr>
          <w:rFonts w:ascii="Arial" w:hAnsi="Arial" w:cs="Arial"/>
          <w:sz w:val="22"/>
          <w:szCs w:val="22"/>
          <w:lang w:val="pl-PL"/>
        </w:rPr>
        <w:t>en</w:t>
      </w:r>
      <w:r w:rsidR="006D7D41" w:rsidRPr="00F26D84">
        <w:rPr>
          <w:rFonts w:ascii="Arial" w:hAnsi="Arial" w:cs="Arial"/>
          <w:sz w:val="22"/>
          <w:szCs w:val="22"/>
          <w:lang w:val="pl-PL"/>
        </w:rPr>
        <w:t xml:space="preserve"> z głównych </w:t>
      </w:r>
      <w:r w:rsidR="006F6F0A">
        <w:rPr>
          <w:rFonts w:ascii="Arial" w:hAnsi="Arial" w:cs="Arial"/>
          <w:sz w:val="22"/>
          <w:szCs w:val="22"/>
          <w:lang w:val="pl-PL"/>
        </w:rPr>
        <w:t>czynników</w:t>
      </w:r>
      <w:r w:rsidR="006D7D41" w:rsidRPr="00F26D84">
        <w:rPr>
          <w:rFonts w:ascii="Arial" w:hAnsi="Arial" w:cs="Arial"/>
          <w:sz w:val="22"/>
          <w:szCs w:val="22"/>
          <w:lang w:val="pl-PL"/>
        </w:rPr>
        <w:t xml:space="preserve">, </w:t>
      </w:r>
      <w:r w:rsidR="006F6F0A">
        <w:rPr>
          <w:rFonts w:ascii="Arial" w:hAnsi="Arial" w:cs="Arial"/>
          <w:sz w:val="22"/>
          <w:szCs w:val="22"/>
          <w:lang w:val="pl-PL"/>
        </w:rPr>
        <w:t xml:space="preserve">o </w:t>
      </w:r>
      <w:r w:rsidR="006D7D41" w:rsidRPr="00F26D84">
        <w:rPr>
          <w:rFonts w:ascii="Arial" w:hAnsi="Arial" w:cs="Arial"/>
          <w:sz w:val="22"/>
          <w:szCs w:val="22"/>
          <w:lang w:val="pl-PL"/>
        </w:rPr>
        <w:t>który</w:t>
      </w:r>
      <w:r w:rsidR="006F6F0A">
        <w:rPr>
          <w:rFonts w:ascii="Arial" w:hAnsi="Arial" w:cs="Arial"/>
          <w:sz w:val="22"/>
          <w:szCs w:val="22"/>
          <w:lang w:val="pl-PL"/>
        </w:rPr>
        <w:t>m powinni pamiętać</w:t>
      </w:r>
      <w:r w:rsidR="006D7D41" w:rsidRPr="00F26D84">
        <w:rPr>
          <w:rFonts w:ascii="Arial" w:hAnsi="Arial" w:cs="Arial"/>
          <w:sz w:val="22"/>
          <w:szCs w:val="22"/>
          <w:lang w:val="pl-PL"/>
        </w:rPr>
        <w:t xml:space="preserve"> mieszkańcy</w:t>
      </w:r>
      <w:r w:rsidR="006F6F0A">
        <w:rPr>
          <w:rFonts w:ascii="Arial" w:hAnsi="Arial" w:cs="Arial"/>
          <w:sz w:val="22"/>
          <w:szCs w:val="22"/>
          <w:lang w:val="pl-PL"/>
        </w:rPr>
        <w:t>, że</w:t>
      </w:r>
      <w:r w:rsidR="006D7D41" w:rsidRPr="00F26D84">
        <w:rPr>
          <w:rFonts w:ascii="Arial" w:hAnsi="Arial" w:cs="Arial"/>
          <w:sz w:val="22"/>
          <w:szCs w:val="22"/>
          <w:lang w:val="pl-PL"/>
        </w:rPr>
        <w:t xml:space="preserve"> </w:t>
      </w:r>
      <w:r w:rsidR="006F6F0A">
        <w:rPr>
          <w:rFonts w:ascii="Arial" w:hAnsi="Arial" w:cs="Arial"/>
          <w:sz w:val="22"/>
          <w:szCs w:val="22"/>
          <w:lang w:val="pl-PL"/>
        </w:rPr>
        <w:t>b</w:t>
      </w:r>
      <w:r w:rsidR="006D7D41" w:rsidRPr="00F26D84">
        <w:rPr>
          <w:rFonts w:ascii="Arial" w:hAnsi="Arial" w:cs="Arial"/>
          <w:sz w:val="22"/>
          <w:szCs w:val="22"/>
          <w:lang w:val="pl-PL"/>
        </w:rPr>
        <w:t xml:space="preserve">ez postrzegania granic, Euroregion Beskidy jest </w:t>
      </w:r>
      <w:r w:rsidR="00EE3441">
        <w:rPr>
          <w:rFonts w:ascii="Arial" w:hAnsi="Arial" w:cs="Arial"/>
          <w:sz w:val="22"/>
          <w:szCs w:val="22"/>
          <w:lang w:val="pl-PL"/>
        </w:rPr>
        <w:t>znaczącym</w:t>
      </w:r>
      <w:r w:rsidR="006D7D41" w:rsidRPr="00F26D84">
        <w:rPr>
          <w:rFonts w:ascii="Arial" w:hAnsi="Arial" w:cs="Arial"/>
          <w:sz w:val="22"/>
          <w:szCs w:val="22"/>
          <w:lang w:val="pl-PL"/>
        </w:rPr>
        <w:t xml:space="preserve"> </w:t>
      </w:r>
      <w:r w:rsidR="00EE3441">
        <w:rPr>
          <w:rFonts w:ascii="Arial" w:hAnsi="Arial" w:cs="Arial"/>
          <w:sz w:val="22"/>
          <w:szCs w:val="22"/>
          <w:lang w:val="pl-PL"/>
        </w:rPr>
        <w:t>centrum</w:t>
      </w:r>
      <w:r w:rsidR="006D7D41" w:rsidRPr="00F26D84">
        <w:rPr>
          <w:rFonts w:ascii="Arial" w:hAnsi="Arial" w:cs="Arial"/>
          <w:sz w:val="22"/>
          <w:szCs w:val="22"/>
          <w:lang w:val="pl-PL"/>
        </w:rPr>
        <w:t xml:space="preserve"> europejskim, a nie trzema obszarami peryferyjnymi. </w:t>
      </w:r>
      <w:r w:rsidR="006F6F0A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09850F83" w14:textId="77777777" w:rsidR="005D48FE" w:rsidRPr="00F26D84" w:rsidRDefault="005D48FE" w:rsidP="00BF3B14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  <w:lang w:val="pl-PL"/>
        </w:rPr>
      </w:pPr>
    </w:p>
    <w:p w14:paraId="50B0C285" w14:textId="77777777" w:rsidR="006D2256" w:rsidRPr="00F26D84" w:rsidRDefault="005F6CE1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>Tradycja</w:t>
      </w:r>
      <w:r w:rsidR="006D7D41"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, wiara </w:t>
      </w:r>
      <w:r w:rsidRPr="00F26D84">
        <w:rPr>
          <w:rFonts w:ascii="Arial" w:hAnsi="Arial" w:cs="Arial"/>
          <w:b/>
          <w:bCs/>
          <w:sz w:val="22"/>
          <w:szCs w:val="22"/>
          <w:lang w:val="pl-PL"/>
        </w:rPr>
        <w:t>i etnografia</w:t>
      </w:r>
    </w:p>
    <w:p w14:paraId="28234F6B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br/>
      </w:r>
      <w:r w:rsidR="006D7D41" w:rsidRPr="00F26D84">
        <w:rPr>
          <w:rFonts w:ascii="Arial" w:hAnsi="Arial" w:cs="Arial"/>
          <w:sz w:val="22"/>
          <w:szCs w:val="22"/>
          <w:lang w:val="pl-PL"/>
        </w:rPr>
        <w:t xml:space="preserve">Mieszkańców Euroregionu Beskidy łączy bliskość językowa, historia związana z kolonizacją gór i rozwojem przemysłu na pogórzu, a w pewnym stopniu także wiara związana z szeregiem tradycji i </w:t>
      </w:r>
      <w:r w:rsidR="00E40C99" w:rsidRPr="00F26D84">
        <w:rPr>
          <w:rFonts w:ascii="Arial" w:hAnsi="Arial" w:cs="Arial"/>
          <w:sz w:val="22"/>
          <w:szCs w:val="22"/>
          <w:lang w:val="pl-PL"/>
        </w:rPr>
        <w:t>folklorem</w:t>
      </w:r>
      <w:r w:rsidR="006D7D41" w:rsidRPr="00F26D84">
        <w:rPr>
          <w:rFonts w:ascii="Arial" w:hAnsi="Arial" w:cs="Arial"/>
          <w:sz w:val="22"/>
          <w:szCs w:val="22"/>
          <w:lang w:val="pl-PL"/>
        </w:rPr>
        <w:t xml:space="preserve">. Jest to widoczne w niektórych przykładach architektury regionalnej, takich jak tradycyjne drewniane kościoły lub typowe drewniane budynki górskie, a także w charakterze krajobrazu, gdzie miejscowa ludność </w:t>
      </w:r>
      <w:r w:rsidR="003C5F42">
        <w:rPr>
          <w:rFonts w:ascii="Arial" w:hAnsi="Arial" w:cs="Arial"/>
          <w:sz w:val="22"/>
          <w:szCs w:val="22"/>
          <w:lang w:val="pl-PL"/>
        </w:rPr>
        <w:t xml:space="preserve">wykorzystała </w:t>
      </w:r>
      <w:r w:rsidR="006D7D41" w:rsidRPr="00F26D84">
        <w:rPr>
          <w:rFonts w:ascii="Arial" w:hAnsi="Arial" w:cs="Arial"/>
          <w:sz w:val="22"/>
          <w:szCs w:val="22"/>
          <w:lang w:val="pl-PL"/>
        </w:rPr>
        <w:t>lasy i</w:t>
      </w:r>
      <w:r w:rsidR="00EE3441">
        <w:rPr>
          <w:rFonts w:ascii="Arial" w:hAnsi="Arial" w:cs="Arial"/>
          <w:sz w:val="22"/>
          <w:szCs w:val="22"/>
          <w:lang w:val="pl-PL"/>
        </w:rPr>
        <w:t xml:space="preserve"> nieurodzajne </w:t>
      </w:r>
      <w:r w:rsidR="006D7D41" w:rsidRPr="00F26D84">
        <w:rPr>
          <w:rFonts w:ascii="Arial" w:hAnsi="Arial" w:cs="Arial"/>
          <w:sz w:val="22"/>
          <w:szCs w:val="22"/>
          <w:lang w:val="pl-PL"/>
        </w:rPr>
        <w:t>łąki</w:t>
      </w:r>
      <w:r w:rsidR="00EE3441">
        <w:rPr>
          <w:rFonts w:ascii="Arial" w:hAnsi="Arial" w:cs="Arial"/>
          <w:sz w:val="22"/>
          <w:szCs w:val="22"/>
          <w:lang w:val="pl-PL"/>
        </w:rPr>
        <w:t xml:space="preserve"> do</w:t>
      </w:r>
      <w:r w:rsidR="006D7D41" w:rsidRPr="00F26D84">
        <w:rPr>
          <w:rFonts w:ascii="Arial" w:hAnsi="Arial" w:cs="Arial"/>
          <w:sz w:val="22"/>
          <w:szCs w:val="22"/>
          <w:lang w:val="pl-PL"/>
        </w:rPr>
        <w:t xml:space="preserve"> pasterstwa górskiego i </w:t>
      </w:r>
      <w:r w:rsidR="00EE3441">
        <w:rPr>
          <w:rFonts w:ascii="Arial" w:hAnsi="Arial" w:cs="Arial"/>
          <w:sz w:val="22"/>
          <w:szCs w:val="22"/>
          <w:lang w:val="pl-PL"/>
        </w:rPr>
        <w:t xml:space="preserve">produkcji </w:t>
      </w:r>
      <w:r w:rsidR="006D7D41" w:rsidRPr="00F26D84">
        <w:rPr>
          <w:rFonts w:ascii="Arial" w:hAnsi="Arial" w:cs="Arial"/>
          <w:sz w:val="22"/>
          <w:szCs w:val="22"/>
          <w:lang w:val="pl-PL"/>
        </w:rPr>
        <w:t>roln</w:t>
      </w:r>
      <w:r w:rsidR="00EE3441">
        <w:rPr>
          <w:rFonts w:ascii="Arial" w:hAnsi="Arial" w:cs="Arial"/>
          <w:sz w:val="22"/>
          <w:szCs w:val="22"/>
          <w:lang w:val="pl-PL"/>
        </w:rPr>
        <w:t>ej</w:t>
      </w:r>
      <w:r w:rsidR="006D7D41" w:rsidRPr="00F26D84">
        <w:rPr>
          <w:rFonts w:ascii="Arial" w:hAnsi="Arial" w:cs="Arial"/>
          <w:sz w:val="22"/>
          <w:szCs w:val="22"/>
          <w:lang w:val="pl-PL"/>
        </w:rPr>
        <w:t xml:space="preserve">. </w:t>
      </w:r>
    </w:p>
    <w:p w14:paraId="6DAA934F" w14:textId="77777777" w:rsidR="006D7D41" w:rsidRPr="00F26D84" w:rsidRDefault="006D7D41" w:rsidP="00BF3B14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43E23CED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Obok pracy, dla mieszkańców zawsze ważna była wiara i związane z nią tradycje. Dlatego na przykład w czeskiej części Euroregionu Beskidy znajduje się największa liczba drewnianych kościołów w kraju. Niektóre z </w:t>
      </w:r>
      <w:r w:rsidR="00EE3441">
        <w:rPr>
          <w:rFonts w:ascii="Arial" w:hAnsi="Arial" w:cs="Arial"/>
          <w:sz w:val="22"/>
          <w:szCs w:val="22"/>
          <w:lang w:val="pl-PL"/>
        </w:rPr>
        <w:t>nich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związane są z tradycjami pielgrzymkowymi. Na przykład pierwsza pielgrzymka do </w:t>
      </w:r>
      <w:r w:rsidR="000A3D1B" w:rsidRPr="00F26D84">
        <w:rPr>
          <w:rFonts w:ascii="Arial" w:hAnsi="Arial" w:cs="Arial"/>
          <w:sz w:val="22"/>
          <w:szCs w:val="22"/>
          <w:lang w:val="pl-PL"/>
        </w:rPr>
        <w:t xml:space="preserve">drewnianego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kościoła w Praszywej jest udokumentowana już w 1640 </w:t>
      </w:r>
      <w:r w:rsidR="000A3D1B" w:rsidRPr="00F26D84">
        <w:rPr>
          <w:rFonts w:ascii="Arial" w:hAnsi="Arial" w:cs="Arial"/>
          <w:sz w:val="22"/>
          <w:szCs w:val="22"/>
          <w:lang w:val="pl-PL"/>
        </w:rPr>
        <w:t xml:space="preserve">roku. Ważnymi tradycyjnymi miejscami pielgrzymkowymi są również Bazylika Mniejsza we Frydku-Mistku </w:t>
      </w:r>
      <w:r w:rsidR="00EE3441">
        <w:rPr>
          <w:rFonts w:ascii="Arial" w:hAnsi="Arial" w:cs="Arial"/>
          <w:sz w:val="22"/>
          <w:szCs w:val="22"/>
          <w:lang w:val="pl-PL"/>
        </w:rPr>
        <w:t xml:space="preserve">oraz miejsce o nazwie </w:t>
      </w:r>
      <w:r w:rsidR="00EE3441" w:rsidRPr="000D313E">
        <w:rPr>
          <w:rFonts w:ascii="Arial" w:hAnsi="Arial" w:cs="Arial"/>
          <w:sz w:val="22"/>
          <w:szCs w:val="22"/>
        </w:rPr>
        <w:t>Živčáková</w:t>
      </w:r>
      <w:r w:rsidR="00EE3441" w:rsidRPr="00F26D84">
        <w:rPr>
          <w:rFonts w:ascii="Arial" w:hAnsi="Arial" w:cs="Arial"/>
          <w:sz w:val="22"/>
          <w:szCs w:val="22"/>
          <w:lang w:val="pl-PL"/>
        </w:rPr>
        <w:t xml:space="preserve"> </w:t>
      </w:r>
      <w:r w:rsidR="00EE3441">
        <w:rPr>
          <w:rFonts w:ascii="Arial" w:hAnsi="Arial" w:cs="Arial"/>
          <w:sz w:val="22"/>
          <w:szCs w:val="22"/>
          <w:lang w:val="pl-PL"/>
        </w:rPr>
        <w:t>niedaleko</w:t>
      </w:r>
      <w:r w:rsidR="005D48FE" w:rsidRPr="00F26D84">
        <w:rPr>
          <w:rFonts w:ascii="Arial" w:hAnsi="Arial" w:cs="Arial"/>
          <w:sz w:val="22"/>
          <w:szCs w:val="22"/>
          <w:lang w:val="pl-PL"/>
        </w:rPr>
        <w:t xml:space="preserve"> Turzovki.</w:t>
      </w:r>
      <w:r w:rsidR="0036397C">
        <w:rPr>
          <w:rFonts w:ascii="Arial" w:hAnsi="Arial" w:cs="Arial"/>
          <w:sz w:val="22"/>
          <w:szCs w:val="22"/>
          <w:lang w:val="pl-PL"/>
        </w:rPr>
        <w:t xml:space="preserve"> </w:t>
      </w:r>
      <w:r w:rsidR="0036397C" w:rsidRPr="00EE1AB3">
        <w:rPr>
          <w:rFonts w:ascii="Arial" w:hAnsi="Arial" w:cs="Arial"/>
          <w:sz w:val="22"/>
          <w:szCs w:val="22"/>
          <w:lang w:val="pl-PL"/>
        </w:rPr>
        <w:t>Obecnie tradycyjna zabudowa i architektura stanowią potencjał nie tylko dla rozwoju turystyki. Oprócz zamków, pałaców i kościołów są to na przykład małe obiekty sakralne i świeckie, takie jak dzwonnice, posągi, kaplice, krzyże, młyny, mosty, punkty widokowe itp., ale także rozwój tradycji, zwyczajów, świąt i inne dziedzictwo niematerialne. Wszystko to jest pamiątką wspólnej przeszłości mieszkańców Beskidów, dlatego ważne jest, aby ją pielęgnować i rozwijać.</w:t>
      </w:r>
    </w:p>
    <w:p w14:paraId="59483A6B" w14:textId="77777777" w:rsidR="007153E0" w:rsidRPr="00F26D84" w:rsidRDefault="007153E0" w:rsidP="00BF3B14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42F61168" w14:textId="77777777" w:rsidR="00E1652F" w:rsidRPr="00E1652F" w:rsidRDefault="0036397C" w:rsidP="00E1652F">
      <w:pPr>
        <w:jc w:val="both"/>
        <w:rPr>
          <w:rFonts w:ascii="Arial" w:hAnsi="Arial" w:cs="Arial"/>
          <w:sz w:val="22"/>
          <w:szCs w:val="22"/>
          <w:lang w:val="pl-PL"/>
        </w:rPr>
      </w:pPr>
      <w:r w:rsidRPr="00EE1AB3">
        <w:rPr>
          <w:rFonts w:ascii="Arial" w:hAnsi="Arial" w:cs="Arial"/>
          <w:sz w:val="22"/>
          <w:szCs w:val="22"/>
          <w:lang w:val="pl-PL"/>
        </w:rPr>
        <w:lastRenderedPageBreak/>
        <w:t>Ten wspólny rozwój</w:t>
      </w:r>
      <w:r>
        <w:rPr>
          <w:rFonts w:ascii="Arial" w:hAnsi="Arial" w:cs="Arial"/>
          <w:sz w:val="22"/>
          <w:szCs w:val="22"/>
          <w:lang w:val="pl-PL"/>
        </w:rPr>
        <w:t xml:space="preserve"> i bliskość kulturową</w:t>
      </w:r>
      <w:r w:rsidRPr="0036397C">
        <w:rPr>
          <w:rFonts w:ascii="Arial" w:hAnsi="Arial" w:cs="Arial"/>
          <w:sz w:val="22"/>
          <w:szCs w:val="22"/>
          <w:lang w:val="pl-PL"/>
        </w:rPr>
        <w:t xml:space="preserve"> wszystkich mieszkańców Euroregionu Beskidy można dostrzec odwiedzając tradycyj</w:t>
      </w:r>
      <w:r>
        <w:rPr>
          <w:rFonts w:ascii="Arial" w:hAnsi="Arial" w:cs="Arial"/>
          <w:sz w:val="22"/>
          <w:szCs w:val="22"/>
          <w:lang w:val="pl-PL"/>
        </w:rPr>
        <w:t>ne drewniane zabytki i skanseny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. </w:t>
      </w:r>
      <w:r w:rsidR="0018742E" w:rsidRPr="00F26D84">
        <w:rPr>
          <w:rFonts w:ascii="Arial" w:hAnsi="Arial" w:cs="Arial"/>
          <w:sz w:val="22"/>
          <w:szCs w:val="22"/>
          <w:lang w:val="pl-PL"/>
        </w:rPr>
        <w:t>Związk</w:t>
      </w:r>
      <w:r w:rsidR="00EE3441">
        <w:rPr>
          <w:rFonts w:ascii="Arial" w:hAnsi="Arial" w:cs="Arial"/>
          <w:sz w:val="22"/>
          <w:szCs w:val="22"/>
          <w:lang w:val="pl-PL"/>
        </w:rPr>
        <w:t>i</w:t>
      </w:r>
      <w:r w:rsidR="0018742E" w:rsidRPr="00F26D84">
        <w:rPr>
          <w:rFonts w:ascii="Arial" w:hAnsi="Arial" w:cs="Arial"/>
          <w:sz w:val="22"/>
          <w:szCs w:val="22"/>
          <w:lang w:val="pl-PL"/>
        </w:rPr>
        <w:t xml:space="preserve"> </w:t>
      </w:r>
      <w:r w:rsidR="00290B9B">
        <w:rPr>
          <w:rFonts w:ascii="Arial" w:hAnsi="Arial" w:cs="Arial"/>
          <w:sz w:val="22"/>
          <w:szCs w:val="22"/>
          <w:lang w:val="pl-PL"/>
        </w:rPr>
        <w:t>regionu</w:t>
      </w:r>
      <w:r w:rsidR="0018742E" w:rsidRPr="00F26D84">
        <w:rPr>
          <w:rFonts w:ascii="Arial" w:hAnsi="Arial" w:cs="Arial"/>
          <w:sz w:val="22"/>
          <w:szCs w:val="22"/>
          <w:lang w:val="pl-PL"/>
        </w:rPr>
        <w:t xml:space="preserve"> </w:t>
      </w:r>
      <w:r w:rsidR="00E40C99" w:rsidRPr="00F26D84">
        <w:rPr>
          <w:rFonts w:ascii="Arial" w:hAnsi="Arial" w:cs="Arial"/>
          <w:sz w:val="22"/>
          <w:szCs w:val="22"/>
          <w:lang w:val="pl-PL"/>
        </w:rPr>
        <w:t xml:space="preserve">z folklorem </w:t>
      </w:r>
      <w:r w:rsidR="00B57132">
        <w:rPr>
          <w:rFonts w:ascii="Arial" w:hAnsi="Arial" w:cs="Arial"/>
          <w:sz w:val="22"/>
          <w:szCs w:val="22"/>
          <w:lang w:val="pl-PL"/>
        </w:rPr>
        <w:t>i</w:t>
      </w:r>
      <w:r w:rsidR="00E40C99" w:rsidRPr="00F26D84">
        <w:rPr>
          <w:rFonts w:ascii="Arial" w:hAnsi="Arial" w:cs="Arial"/>
          <w:sz w:val="22"/>
          <w:szCs w:val="22"/>
          <w:lang w:val="pl-PL"/>
        </w:rPr>
        <w:t xml:space="preserve"> tradycjami rzemieślniczymi można </w:t>
      </w:r>
      <w:r w:rsidR="00B57132">
        <w:rPr>
          <w:rFonts w:ascii="Arial" w:hAnsi="Arial" w:cs="Arial"/>
          <w:sz w:val="22"/>
          <w:szCs w:val="22"/>
          <w:lang w:val="pl-PL"/>
        </w:rPr>
        <w:t xml:space="preserve">zobaczyć w </w:t>
      </w:r>
      <w:r w:rsidR="0018742E" w:rsidRPr="00F26D84">
        <w:rPr>
          <w:rFonts w:ascii="Arial" w:hAnsi="Arial" w:cs="Arial"/>
          <w:sz w:val="22"/>
          <w:szCs w:val="22"/>
          <w:lang w:val="pl-PL"/>
        </w:rPr>
        <w:t xml:space="preserve">Muzeum </w:t>
      </w:r>
      <w:r w:rsidR="009C1389">
        <w:rPr>
          <w:rFonts w:ascii="Arial" w:hAnsi="Arial" w:cs="Arial"/>
          <w:sz w:val="22"/>
          <w:szCs w:val="22"/>
          <w:lang w:val="pl-PL"/>
        </w:rPr>
        <w:t>K</w:t>
      </w:r>
      <w:r w:rsidR="0018742E" w:rsidRPr="00F26D84">
        <w:rPr>
          <w:rFonts w:ascii="Arial" w:hAnsi="Arial" w:cs="Arial"/>
          <w:sz w:val="22"/>
          <w:szCs w:val="22"/>
          <w:lang w:val="pl-PL"/>
        </w:rPr>
        <w:t>ysuckie</w:t>
      </w:r>
      <w:r w:rsidR="009C1389">
        <w:rPr>
          <w:rFonts w:ascii="Arial" w:hAnsi="Arial" w:cs="Arial"/>
          <w:sz w:val="22"/>
          <w:szCs w:val="22"/>
          <w:lang w:val="pl-PL"/>
        </w:rPr>
        <w:t>j D</w:t>
      </w:r>
      <w:r w:rsidR="00B57132">
        <w:rPr>
          <w:rFonts w:ascii="Arial" w:hAnsi="Arial" w:cs="Arial"/>
          <w:sz w:val="22"/>
          <w:szCs w:val="22"/>
          <w:lang w:val="pl-PL"/>
        </w:rPr>
        <w:t>ědiny</w:t>
      </w:r>
      <w:r w:rsidR="0018742E" w:rsidRPr="00F26D84">
        <w:rPr>
          <w:rFonts w:ascii="Arial" w:hAnsi="Arial" w:cs="Arial"/>
          <w:sz w:val="22"/>
          <w:szCs w:val="22"/>
          <w:lang w:val="pl-PL"/>
        </w:rPr>
        <w:t xml:space="preserve"> </w:t>
      </w:r>
      <w:r w:rsidR="000A42D6" w:rsidRPr="00F26D84">
        <w:rPr>
          <w:rFonts w:ascii="Arial" w:hAnsi="Arial" w:cs="Arial"/>
          <w:sz w:val="22"/>
          <w:szCs w:val="22"/>
          <w:lang w:val="pl-PL"/>
        </w:rPr>
        <w:t>i skansen</w:t>
      </w:r>
      <w:r w:rsidR="00B57132">
        <w:rPr>
          <w:rFonts w:ascii="Arial" w:hAnsi="Arial" w:cs="Arial"/>
          <w:sz w:val="22"/>
          <w:szCs w:val="22"/>
          <w:lang w:val="pl-PL"/>
        </w:rPr>
        <w:t>ie</w:t>
      </w:r>
      <w:r w:rsidR="000A42D6" w:rsidRPr="00F26D84">
        <w:rPr>
          <w:rFonts w:ascii="Arial" w:hAnsi="Arial" w:cs="Arial"/>
          <w:sz w:val="22"/>
          <w:szCs w:val="22"/>
          <w:lang w:val="pl-PL"/>
        </w:rPr>
        <w:t xml:space="preserve"> w No</w:t>
      </w:r>
      <w:r w:rsidR="00B57132">
        <w:rPr>
          <w:rFonts w:ascii="Arial" w:hAnsi="Arial" w:cs="Arial"/>
          <w:sz w:val="22"/>
          <w:szCs w:val="22"/>
          <w:lang w:val="pl-PL"/>
        </w:rPr>
        <w:t>vé</w:t>
      </w:r>
      <w:r w:rsidR="000A42D6" w:rsidRPr="00F26D84">
        <w:rPr>
          <w:rFonts w:ascii="Arial" w:hAnsi="Arial" w:cs="Arial"/>
          <w:sz w:val="22"/>
          <w:szCs w:val="22"/>
          <w:lang w:val="pl-PL"/>
        </w:rPr>
        <w:t>j Bystr</w:t>
      </w:r>
      <w:r w:rsidR="00B57132">
        <w:rPr>
          <w:rFonts w:ascii="Arial" w:hAnsi="Arial" w:cs="Arial"/>
          <w:sz w:val="22"/>
          <w:szCs w:val="22"/>
          <w:lang w:val="pl-PL"/>
        </w:rPr>
        <w:t>i</w:t>
      </w:r>
      <w:r w:rsidR="000A42D6" w:rsidRPr="00F26D84">
        <w:rPr>
          <w:rFonts w:ascii="Arial" w:hAnsi="Arial" w:cs="Arial"/>
          <w:sz w:val="22"/>
          <w:szCs w:val="22"/>
          <w:lang w:val="pl-PL"/>
        </w:rPr>
        <w:t>c</w:t>
      </w:r>
      <w:r w:rsidR="00B57132">
        <w:rPr>
          <w:rFonts w:ascii="Arial" w:hAnsi="Arial" w:cs="Arial"/>
          <w:sz w:val="22"/>
          <w:szCs w:val="22"/>
          <w:lang w:val="pl-PL"/>
        </w:rPr>
        <w:t>i</w:t>
      </w:r>
      <w:r w:rsidR="000A42D6" w:rsidRPr="00F26D84">
        <w:rPr>
          <w:rFonts w:ascii="Arial" w:hAnsi="Arial" w:cs="Arial"/>
          <w:sz w:val="22"/>
          <w:szCs w:val="22"/>
          <w:lang w:val="pl-PL"/>
        </w:rPr>
        <w:t xml:space="preserve"> - lokalnej części Vychylovki, </w:t>
      </w:r>
      <w:r w:rsidR="00B57132">
        <w:rPr>
          <w:rFonts w:ascii="Arial" w:hAnsi="Arial" w:cs="Arial"/>
          <w:sz w:val="22"/>
          <w:szCs w:val="22"/>
          <w:lang w:val="pl-PL"/>
        </w:rPr>
        <w:t xml:space="preserve">w </w:t>
      </w:r>
      <w:r w:rsidR="000A42D6" w:rsidRPr="00F26D84">
        <w:rPr>
          <w:rFonts w:ascii="Arial" w:hAnsi="Arial" w:cs="Arial"/>
          <w:sz w:val="22"/>
          <w:szCs w:val="22"/>
          <w:lang w:val="pl-PL"/>
        </w:rPr>
        <w:t>Żywiecki</w:t>
      </w:r>
      <w:r w:rsidR="00B57132">
        <w:rPr>
          <w:rFonts w:ascii="Arial" w:hAnsi="Arial" w:cs="Arial"/>
          <w:sz w:val="22"/>
          <w:szCs w:val="22"/>
          <w:lang w:val="pl-PL"/>
        </w:rPr>
        <w:t>m</w:t>
      </w:r>
      <w:r w:rsidR="003C5F42">
        <w:rPr>
          <w:rFonts w:ascii="Arial" w:hAnsi="Arial" w:cs="Arial"/>
          <w:sz w:val="22"/>
          <w:szCs w:val="22"/>
          <w:lang w:val="pl-PL"/>
        </w:rPr>
        <w:t xml:space="preserve"> </w:t>
      </w:r>
      <w:r w:rsidR="000A42D6" w:rsidRPr="00F26D84">
        <w:rPr>
          <w:rFonts w:ascii="Arial" w:hAnsi="Arial" w:cs="Arial"/>
          <w:sz w:val="22"/>
          <w:szCs w:val="22"/>
          <w:lang w:val="pl-PL"/>
        </w:rPr>
        <w:t>Parku Etnograficzn</w:t>
      </w:r>
      <w:r w:rsidR="00B57132">
        <w:rPr>
          <w:rFonts w:ascii="Arial" w:hAnsi="Arial" w:cs="Arial"/>
          <w:sz w:val="22"/>
          <w:szCs w:val="22"/>
          <w:lang w:val="pl-PL"/>
        </w:rPr>
        <w:t>ym i</w:t>
      </w:r>
      <w:r w:rsidR="000A42D6" w:rsidRPr="00F26D84">
        <w:rPr>
          <w:rFonts w:ascii="Arial" w:hAnsi="Arial" w:cs="Arial"/>
          <w:sz w:val="22"/>
          <w:szCs w:val="22"/>
          <w:lang w:val="pl-PL"/>
        </w:rPr>
        <w:t xml:space="preserve"> </w:t>
      </w:r>
      <w:r w:rsidR="009C1389">
        <w:rPr>
          <w:rFonts w:ascii="Arial" w:hAnsi="Arial" w:cs="Arial"/>
          <w:sz w:val="22"/>
          <w:szCs w:val="22"/>
          <w:lang w:val="pl-PL"/>
        </w:rPr>
        <w:t>S</w:t>
      </w:r>
      <w:r w:rsidR="0082234A">
        <w:rPr>
          <w:rFonts w:ascii="Arial" w:hAnsi="Arial" w:cs="Arial"/>
          <w:sz w:val="22"/>
          <w:szCs w:val="22"/>
          <w:lang w:val="pl-PL"/>
        </w:rPr>
        <w:t>kansenie</w:t>
      </w:r>
      <w:r w:rsidR="000A42D6" w:rsidRPr="00F26D84">
        <w:rPr>
          <w:rFonts w:ascii="Arial" w:hAnsi="Arial" w:cs="Arial"/>
          <w:sz w:val="22"/>
          <w:szCs w:val="22"/>
          <w:lang w:val="pl-PL"/>
        </w:rPr>
        <w:t xml:space="preserve"> </w:t>
      </w:r>
      <w:r w:rsidR="009C1389">
        <w:rPr>
          <w:rFonts w:ascii="Arial" w:hAnsi="Arial" w:cs="Arial"/>
          <w:sz w:val="22"/>
          <w:szCs w:val="22"/>
          <w:lang w:val="pl-PL"/>
        </w:rPr>
        <w:t>Valašské M</w:t>
      </w:r>
      <w:r w:rsidR="003C5F42">
        <w:rPr>
          <w:rFonts w:ascii="Arial" w:hAnsi="Arial" w:cs="Arial"/>
          <w:sz w:val="22"/>
          <w:szCs w:val="22"/>
          <w:lang w:val="pl-PL"/>
        </w:rPr>
        <w:t xml:space="preserve">uzeum </w:t>
      </w:r>
      <w:r w:rsidR="00B57132">
        <w:rPr>
          <w:rFonts w:ascii="Arial" w:hAnsi="Arial" w:cs="Arial"/>
          <w:sz w:val="22"/>
          <w:szCs w:val="22"/>
          <w:lang w:val="pl-PL"/>
        </w:rPr>
        <w:t>w</w:t>
      </w:r>
      <w:r w:rsidR="000A42D6" w:rsidRPr="00F26D84">
        <w:rPr>
          <w:rFonts w:ascii="Arial" w:hAnsi="Arial" w:cs="Arial"/>
          <w:sz w:val="22"/>
          <w:szCs w:val="22"/>
          <w:lang w:val="pl-PL"/>
        </w:rPr>
        <w:t xml:space="preserve"> Rožnovie pod Radhoštěm. Ostatni z wymienionych zabytków znajduje się poza granicami Euroregionu, ale wiernie dokumentuje życie i tradycje lud</w:t>
      </w:r>
      <w:r w:rsidR="00B57132">
        <w:rPr>
          <w:rFonts w:ascii="Arial" w:hAnsi="Arial" w:cs="Arial"/>
          <w:sz w:val="22"/>
          <w:szCs w:val="22"/>
          <w:lang w:val="pl-PL"/>
        </w:rPr>
        <w:t>ności</w:t>
      </w:r>
      <w:r w:rsidR="000A42D6" w:rsidRPr="00F26D84">
        <w:rPr>
          <w:rFonts w:ascii="Arial" w:hAnsi="Arial" w:cs="Arial"/>
          <w:sz w:val="22"/>
          <w:szCs w:val="22"/>
          <w:lang w:val="pl-PL"/>
        </w:rPr>
        <w:t xml:space="preserve"> w Beskid</w:t>
      </w:r>
      <w:r w:rsidR="00E1652F">
        <w:rPr>
          <w:rFonts w:ascii="Arial" w:hAnsi="Arial" w:cs="Arial"/>
          <w:sz w:val="22"/>
          <w:szCs w:val="22"/>
          <w:lang w:val="pl-PL"/>
        </w:rPr>
        <w:t>ach</w:t>
      </w:r>
      <w:r w:rsidR="000A42D6" w:rsidRPr="00F26D84">
        <w:rPr>
          <w:rFonts w:ascii="Arial" w:hAnsi="Arial" w:cs="Arial"/>
          <w:sz w:val="22"/>
          <w:szCs w:val="22"/>
          <w:lang w:val="pl-PL"/>
        </w:rPr>
        <w:t xml:space="preserve">. </w:t>
      </w:r>
      <w:r w:rsidR="00E1652F" w:rsidRPr="00EE1AB3">
        <w:rPr>
          <w:rFonts w:ascii="Arial" w:hAnsi="Arial" w:cs="Arial"/>
          <w:sz w:val="22"/>
          <w:szCs w:val="22"/>
          <w:lang w:val="pl-PL"/>
        </w:rPr>
        <w:t>Istnieje jednak szereg innych materialnych i niematerialnych zabytków, które reprezentują genius loci Euroregionu Beskidy i tworzą regionalną tożsamość. Z tego powodu należy o nie dbać, aby stale rozwijać wspólną transgraniczną świadomość.</w:t>
      </w:r>
    </w:p>
    <w:p w14:paraId="7506AA41" w14:textId="77777777" w:rsidR="006D2256" w:rsidRPr="00F26D84" w:rsidRDefault="006D2256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1BBE79E6" w14:textId="77777777" w:rsidR="002761F4" w:rsidRPr="00F26D84" w:rsidRDefault="002761F4" w:rsidP="00BF3B14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755730D0" w14:textId="77777777" w:rsidR="006D2256" w:rsidRPr="00F26D84" w:rsidRDefault="005F6CE1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Przedsiębiorczość i </w:t>
      </w:r>
      <w:r w:rsidR="00843A2B"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rynek pracy </w:t>
      </w:r>
    </w:p>
    <w:p w14:paraId="2CF8879C" w14:textId="77777777" w:rsidR="006D2256" w:rsidRPr="00F26D84" w:rsidRDefault="005F6CE1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Frýdek-Místek, Bielsko-Biała i Żylina to </w:t>
      </w:r>
      <w:r w:rsidR="00200C95" w:rsidRPr="00F26D84">
        <w:rPr>
          <w:rFonts w:ascii="Arial" w:hAnsi="Arial" w:cs="Arial"/>
          <w:sz w:val="22"/>
          <w:szCs w:val="22"/>
          <w:lang w:val="pl-PL"/>
        </w:rPr>
        <w:t xml:space="preserve">trzy główne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ośrodki regionalne oraz </w:t>
      </w:r>
      <w:r w:rsidR="00200C95" w:rsidRPr="00F26D84">
        <w:rPr>
          <w:rFonts w:ascii="Arial" w:hAnsi="Arial" w:cs="Arial"/>
          <w:sz w:val="22"/>
          <w:szCs w:val="22"/>
          <w:lang w:val="pl-PL"/>
        </w:rPr>
        <w:t xml:space="preserve">główne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centra </w:t>
      </w:r>
      <w:r w:rsidR="00200C95" w:rsidRPr="00F26D84">
        <w:rPr>
          <w:rFonts w:ascii="Arial" w:hAnsi="Arial" w:cs="Arial"/>
          <w:sz w:val="22"/>
          <w:szCs w:val="22"/>
          <w:lang w:val="pl-PL"/>
        </w:rPr>
        <w:t xml:space="preserve">biznesu i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gospodarki. </w:t>
      </w:r>
      <w:r w:rsidR="00200C95" w:rsidRPr="00F26D84">
        <w:rPr>
          <w:rFonts w:ascii="Arial" w:hAnsi="Arial" w:cs="Arial"/>
          <w:sz w:val="22"/>
          <w:szCs w:val="22"/>
          <w:lang w:val="pl-PL"/>
        </w:rPr>
        <w:t xml:space="preserve">Najczęściej spotykane sektory działalności gospodarczej to produkcja, </w:t>
      </w:r>
      <w:r w:rsidR="00B45CA4" w:rsidRPr="00F26D84">
        <w:rPr>
          <w:rFonts w:ascii="Arial" w:hAnsi="Arial" w:cs="Arial"/>
          <w:sz w:val="22"/>
          <w:szCs w:val="22"/>
          <w:lang w:val="pl-PL"/>
        </w:rPr>
        <w:t xml:space="preserve">przemysł, budownictwo, </w:t>
      </w:r>
      <w:r w:rsidR="00200C95" w:rsidRPr="00F26D84">
        <w:rPr>
          <w:rFonts w:ascii="Arial" w:hAnsi="Arial" w:cs="Arial"/>
          <w:sz w:val="22"/>
          <w:szCs w:val="22"/>
          <w:lang w:val="pl-PL"/>
        </w:rPr>
        <w:t xml:space="preserve">handel, usługi i </w:t>
      </w:r>
      <w:r w:rsidR="00B45CA4" w:rsidRPr="00F26D84">
        <w:rPr>
          <w:rFonts w:ascii="Arial" w:hAnsi="Arial" w:cs="Arial"/>
          <w:sz w:val="22"/>
          <w:szCs w:val="22"/>
          <w:lang w:val="pl-PL"/>
        </w:rPr>
        <w:t xml:space="preserve">hotelarstwo. </w:t>
      </w:r>
      <w:r w:rsidR="009C1389">
        <w:rPr>
          <w:rFonts w:ascii="Arial" w:hAnsi="Arial" w:cs="Arial"/>
          <w:sz w:val="22"/>
          <w:szCs w:val="22"/>
          <w:lang w:val="pl-PL"/>
        </w:rPr>
        <w:t>W pewnym stopniu reprezentowane jest również rolnictwo, które znajduje się w polskiej części Euroregionu</w:t>
      </w:r>
      <w:r w:rsidR="00200C95" w:rsidRPr="00F26D84">
        <w:rPr>
          <w:rFonts w:ascii="Arial" w:hAnsi="Arial" w:cs="Arial"/>
          <w:sz w:val="22"/>
          <w:szCs w:val="22"/>
          <w:lang w:val="pl-PL"/>
        </w:rPr>
        <w:t xml:space="preserve">, zwłaszcza w powiecie suskim. </w:t>
      </w:r>
    </w:p>
    <w:p w14:paraId="557742D0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Jednocześnie powiat frydecko-mistecki i miasto Bielsko-Biała mają obecnie jedną z najniższych stóp bezrobocia w całej Unii Europejskiej. Na dzień 31 grudnia 2020 r. stopa bezrobocia w powiecie frydecko-misteckim wynosiła 3,51%, a w Bielsku-Białej nawet 2,7% (31 stycznia 2021 r.). Na koniec stycznia 2021 roku stopa bezrobocia w Kraju Żylińskim wynosiła 6,71%, najniższa była w powiecie żylińskim (5,57%), a najwyższa w powiatach Čadca (7,12%), Bytča (7,61%) i Kysucké Nové Město (7,8%). W tym samym czasie w </w:t>
      </w:r>
      <w:r w:rsidR="00B80733" w:rsidRPr="00F26D84">
        <w:rPr>
          <w:rFonts w:ascii="Arial" w:hAnsi="Arial" w:cs="Arial"/>
          <w:sz w:val="22"/>
          <w:szCs w:val="22"/>
          <w:lang w:val="pl-PL"/>
        </w:rPr>
        <w:t xml:space="preserve">powiatach: bielskim, suskim i żywieckim bezrobocie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wynosiło </w:t>
      </w:r>
      <w:r w:rsidR="00B80733" w:rsidRPr="00F26D84">
        <w:rPr>
          <w:rFonts w:ascii="Arial" w:hAnsi="Arial" w:cs="Arial"/>
          <w:sz w:val="22"/>
          <w:szCs w:val="22"/>
          <w:lang w:val="pl-PL"/>
        </w:rPr>
        <w:t>odpowiednio 4,5%, 6,7% i 7,7%.</w:t>
      </w:r>
    </w:p>
    <w:p w14:paraId="5B4B08EB" w14:textId="77777777" w:rsidR="00C8212B" w:rsidRPr="00F26D84" w:rsidRDefault="00C8212B" w:rsidP="00BF3B14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68A1F3AA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Edukacja </w:t>
      </w:r>
      <w:r w:rsidR="00C8212B" w:rsidRPr="00F26D84">
        <w:rPr>
          <w:rFonts w:ascii="Arial" w:hAnsi="Arial" w:cs="Arial"/>
          <w:b/>
          <w:bCs/>
          <w:sz w:val="22"/>
          <w:szCs w:val="22"/>
          <w:lang w:val="pl-PL"/>
        </w:rPr>
        <w:t>i szkolnictwo</w:t>
      </w:r>
    </w:p>
    <w:p w14:paraId="280DA7DC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br/>
      </w:r>
      <w:r w:rsidR="00C1172D" w:rsidRPr="00F26D84">
        <w:rPr>
          <w:rFonts w:ascii="Arial" w:hAnsi="Arial" w:cs="Arial"/>
          <w:sz w:val="22"/>
          <w:szCs w:val="22"/>
          <w:lang w:val="pl-PL"/>
        </w:rPr>
        <w:t xml:space="preserve">Na terenie Euroregionu Beskidy znajdują się 132 szkoły średnie oraz 14 szkół wyższych i uniwersytetów. Ich zakres </w:t>
      </w:r>
      <w:r w:rsidR="00510462">
        <w:rPr>
          <w:rFonts w:ascii="Arial" w:hAnsi="Arial" w:cs="Arial"/>
          <w:sz w:val="22"/>
          <w:szCs w:val="22"/>
          <w:lang w:val="pl-PL"/>
        </w:rPr>
        <w:t>edukacyjny</w:t>
      </w:r>
      <w:r w:rsidR="00C1172D" w:rsidRPr="00F26D84">
        <w:rPr>
          <w:rFonts w:ascii="Arial" w:hAnsi="Arial" w:cs="Arial"/>
          <w:sz w:val="22"/>
          <w:szCs w:val="22"/>
          <w:lang w:val="pl-PL"/>
        </w:rPr>
        <w:t xml:space="preserve"> jest zróżnicowany, ale ogólnie rzecz biorąc, nie ma wystarczającego powiązania szkół zawodowych z rynkiem pracy lub ofertą kształcenia ustawicznego i przekwalifikowania. Najczęstsze niedobory dotyczą specjalistów z wykształceniem językowym w sektorze usług oraz pracowników z wykształceniem technicznym w przemyśle.  </w:t>
      </w:r>
    </w:p>
    <w:p w14:paraId="2EED7A5D" w14:textId="77777777" w:rsidR="00D05ACF" w:rsidRPr="00F26D84" w:rsidRDefault="00D05ACF" w:rsidP="00BF3B14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677C1AA6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W czeskiej części Euroregionu znajdują się 22 szkoły średnie o profilu informatycznym i elektrycznym, technicznym i rzemieślniczym, zdrowotnym, ogólnym i specjalistycznym w zakresie turystyki, usług i rolnictwa.</w:t>
      </w:r>
      <w:r w:rsidR="00AA4037" w:rsidRPr="00F26D84">
        <w:rPr>
          <w:rFonts w:ascii="Arial" w:hAnsi="Arial" w:cs="Arial"/>
          <w:sz w:val="22"/>
          <w:szCs w:val="22"/>
          <w:lang w:val="pl-PL"/>
        </w:rPr>
        <w:t xml:space="preserve"> 35,7 % absolwentów posiada wykształcenie średnie bez matury, a 31,7 % wykształcenie średnie z maturą. W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sumie 4 szkoły wyższe są ukierunkowane na turystykę i usługi, ochronę przeciwpożarową, </w:t>
      </w:r>
      <w:r w:rsidR="00AA4037" w:rsidRPr="00F26D84">
        <w:rPr>
          <w:rFonts w:ascii="Arial" w:hAnsi="Arial" w:cs="Arial"/>
          <w:sz w:val="22"/>
          <w:szCs w:val="22"/>
          <w:lang w:val="pl-PL"/>
        </w:rPr>
        <w:t xml:space="preserve">pracę </w:t>
      </w:r>
      <w:r w:rsidR="00510462">
        <w:rPr>
          <w:rFonts w:ascii="Arial" w:hAnsi="Arial" w:cs="Arial"/>
          <w:sz w:val="22"/>
          <w:szCs w:val="22"/>
          <w:lang w:val="pl-PL"/>
        </w:rPr>
        <w:t xml:space="preserve">w sferze </w:t>
      </w:r>
      <w:r w:rsidRPr="00F26D84">
        <w:rPr>
          <w:rFonts w:ascii="Arial" w:hAnsi="Arial" w:cs="Arial"/>
          <w:sz w:val="22"/>
          <w:szCs w:val="22"/>
          <w:lang w:val="pl-PL"/>
        </w:rPr>
        <w:t>socjaln</w:t>
      </w:r>
      <w:r w:rsidR="00510462">
        <w:rPr>
          <w:rFonts w:ascii="Arial" w:hAnsi="Arial" w:cs="Arial"/>
          <w:sz w:val="22"/>
          <w:szCs w:val="22"/>
          <w:lang w:val="pl-PL"/>
        </w:rPr>
        <w:t>ej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, </w:t>
      </w:r>
      <w:r w:rsidR="00AA4037" w:rsidRPr="00F26D84">
        <w:rPr>
          <w:rFonts w:ascii="Arial" w:hAnsi="Arial" w:cs="Arial"/>
          <w:sz w:val="22"/>
          <w:szCs w:val="22"/>
          <w:lang w:val="pl-PL"/>
        </w:rPr>
        <w:t xml:space="preserve">politykę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i administrację. </w:t>
      </w:r>
      <w:r w:rsidR="00AA4037" w:rsidRPr="00F26D84">
        <w:rPr>
          <w:rFonts w:ascii="Arial" w:hAnsi="Arial" w:cs="Arial"/>
          <w:sz w:val="22"/>
          <w:szCs w:val="22"/>
          <w:lang w:val="pl-PL"/>
        </w:rPr>
        <w:t xml:space="preserve">16,2% absolwentów szkół posiada wykształcenie wyższe. </w:t>
      </w:r>
    </w:p>
    <w:p w14:paraId="1F173C7B" w14:textId="77777777" w:rsidR="00D05ACF" w:rsidRPr="00F26D84" w:rsidRDefault="00D05ACF" w:rsidP="00BF3B14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5977FCEB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W słowackiej części Euroregionu Beskidy znajduje się 25 szkół średnich i 1 uniwersytet. Podczas gdy szkoły średnie skupiają się na kierunkach ogólnych, m</w:t>
      </w:r>
      <w:r w:rsidR="00510462">
        <w:rPr>
          <w:rFonts w:ascii="Arial" w:hAnsi="Arial" w:cs="Arial"/>
          <w:sz w:val="22"/>
          <w:szCs w:val="22"/>
          <w:lang w:val="pl-PL"/>
        </w:rPr>
        <w:t>aszynowych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, informatycznych i elektrycznych, zdrowia, turystyki, usług i handlu, przetwórstwa drewna i meblarstwa, rolnictwa, budownictwa, sportu lub </w:t>
      </w:r>
      <w:r w:rsidR="00C17D04">
        <w:rPr>
          <w:rFonts w:ascii="Arial" w:hAnsi="Arial" w:cs="Arial"/>
          <w:sz w:val="22"/>
          <w:szCs w:val="22"/>
          <w:lang w:val="pl-PL"/>
        </w:rPr>
        <w:t>transportu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, uniwersytet oferuje wydziały </w:t>
      </w:r>
      <w:r w:rsidRPr="00F26D84">
        <w:rPr>
          <w:rFonts w:ascii="Arial" w:hAnsi="Arial" w:cs="Arial"/>
          <w:sz w:val="22"/>
          <w:szCs w:val="22"/>
          <w:lang w:val="pl-PL"/>
        </w:rPr>
        <w:lastRenderedPageBreak/>
        <w:t xml:space="preserve">budownictwa, inżynierii mechanicznej, nauk humanistycznych, ekonomii, transportu i informatyki. </w:t>
      </w:r>
    </w:p>
    <w:p w14:paraId="6B2EB316" w14:textId="77777777" w:rsidR="006D2256" w:rsidRPr="00F26D84" w:rsidRDefault="005F6CE1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/>
          <w:sz w:val="22"/>
          <w:szCs w:val="22"/>
          <w:lang w:val="pl-PL" w:eastAsia="cs-CZ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W polskiej części Euroregionu znajduje się 85 szkół średnich o podobnym profilu jak w części czeskiej </w:t>
      </w:r>
      <w:r w:rsidR="005A7293" w:rsidRPr="00F26D84">
        <w:rPr>
          <w:rFonts w:ascii="Arial" w:hAnsi="Arial" w:cs="Arial"/>
          <w:sz w:val="22"/>
          <w:szCs w:val="22"/>
          <w:lang w:val="pl-PL"/>
        </w:rPr>
        <w:t xml:space="preserve">i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słowackiej. Najliczniej reprezentowane są </w:t>
      </w:r>
      <w:r w:rsidRPr="00F26D84">
        <w:rPr>
          <w:rFonts w:ascii="Arial" w:eastAsia="Times New Roman" w:hAnsi="Arial" w:cs="Arial"/>
          <w:color w:val="000000"/>
          <w:sz w:val="22"/>
          <w:szCs w:val="22"/>
          <w:lang w:val="pl-PL" w:eastAsia="cs-CZ"/>
        </w:rPr>
        <w:t xml:space="preserve">licea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ogólnokształcące, </w:t>
      </w:r>
      <w:r w:rsidRPr="00F26D84">
        <w:rPr>
          <w:rFonts w:ascii="Arial" w:eastAsia="Times New Roman" w:hAnsi="Arial" w:cs="Arial"/>
          <w:color w:val="000000"/>
          <w:sz w:val="22"/>
          <w:szCs w:val="22"/>
          <w:lang w:val="pl-PL" w:eastAsia="cs-CZ"/>
        </w:rPr>
        <w:t xml:space="preserve">informatyczne, gastronomiczne, usługowe, techniczne, rzemieślnicze (ślusarskie, stolarskie, ślusarsko-kowalskie), ogrodnicze, elektrotechniczne, ekonomiczne oraz liceum sportowe. 9 szkół wyższych oferuje studia na kierunkach: ekonomia, prawo, informatyka, programowanie i </w:t>
      </w:r>
      <w:r w:rsidR="00510462">
        <w:rPr>
          <w:rFonts w:ascii="Arial" w:eastAsia="Times New Roman" w:hAnsi="Arial" w:cs="Arial"/>
          <w:color w:val="000000"/>
          <w:sz w:val="22"/>
          <w:szCs w:val="22"/>
          <w:lang w:val="pl-PL" w:eastAsia="cs-CZ"/>
        </w:rPr>
        <w:t>design</w:t>
      </w:r>
      <w:r w:rsidRPr="00F26D84">
        <w:rPr>
          <w:rFonts w:ascii="Arial" w:eastAsia="Times New Roman" w:hAnsi="Arial" w:cs="Arial"/>
          <w:color w:val="000000"/>
          <w:sz w:val="22"/>
          <w:szCs w:val="22"/>
          <w:lang w:val="pl-PL" w:eastAsia="cs-CZ"/>
        </w:rPr>
        <w:t xml:space="preserve">, turystyka i </w:t>
      </w:r>
      <w:r w:rsidR="00510462">
        <w:rPr>
          <w:rFonts w:ascii="Arial" w:eastAsia="Times New Roman" w:hAnsi="Arial" w:cs="Arial"/>
          <w:color w:val="000000"/>
          <w:sz w:val="22"/>
          <w:szCs w:val="22"/>
          <w:lang w:val="pl-PL" w:eastAsia="cs-CZ"/>
        </w:rPr>
        <w:t>ruch turystyczny</w:t>
      </w:r>
      <w:r w:rsidRPr="00F26D84">
        <w:rPr>
          <w:rFonts w:ascii="Arial" w:eastAsia="Times New Roman" w:hAnsi="Arial" w:cs="Arial"/>
          <w:color w:val="000000"/>
          <w:sz w:val="22"/>
          <w:szCs w:val="22"/>
          <w:lang w:val="pl-PL" w:eastAsia="cs-CZ"/>
        </w:rPr>
        <w:t xml:space="preserve">, pedagogika, filologia polska i angielska, architektura, budowa maszyn, zarządzanie i inżynieria produkcji, ochrona środowiska, socjologia, biznes międzynarodowy, pielęgniarstwo, </w:t>
      </w:r>
      <w:r w:rsidR="00510462">
        <w:rPr>
          <w:rFonts w:ascii="Arial" w:eastAsia="Times New Roman" w:hAnsi="Arial" w:cs="Arial"/>
          <w:color w:val="000000"/>
          <w:sz w:val="22"/>
          <w:szCs w:val="22"/>
          <w:lang w:val="pl-PL" w:eastAsia="cs-CZ"/>
        </w:rPr>
        <w:t>pomoc medyczna</w:t>
      </w:r>
      <w:r w:rsidRPr="00F26D84">
        <w:rPr>
          <w:rFonts w:ascii="Arial" w:eastAsia="Times New Roman" w:hAnsi="Arial" w:cs="Arial"/>
          <w:color w:val="000000"/>
          <w:sz w:val="22"/>
          <w:szCs w:val="22"/>
          <w:lang w:val="pl-PL" w:eastAsia="cs-CZ"/>
        </w:rPr>
        <w:t xml:space="preserve"> i ochrona zdrowia.</w:t>
      </w:r>
    </w:p>
    <w:p w14:paraId="79994C86" w14:textId="77777777" w:rsidR="006D2256" w:rsidRPr="00F26D84" w:rsidRDefault="005F6CE1">
      <w:pPr>
        <w:pStyle w:val="Nadpis3"/>
        <w:spacing w:line="276" w:lineRule="auto"/>
        <w:rPr>
          <w:b w:val="0"/>
          <w:lang w:val="pl-PL"/>
        </w:rPr>
      </w:pPr>
      <w:bookmarkStart w:id="15" w:name="_Toc137484611"/>
      <w:r w:rsidRPr="00F26D84">
        <w:rPr>
          <w:lang w:val="pl-PL"/>
        </w:rPr>
        <w:t xml:space="preserve">2.1.5. </w:t>
      </w:r>
      <w:r w:rsidR="005A7293" w:rsidRPr="00F26D84">
        <w:rPr>
          <w:lang w:val="pl-PL"/>
        </w:rPr>
        <w:t>Usługi, turystyka i wypoczynek</w:t>
      </w:r>
      <w:bookmarkEnd w:id="15"/>
      <w:r w:rsidR="005A7293" w:rsidRPr="00F26D84">
        <w:rPr>
          <w:lang w:val="pl-PL"/>
        </w:rPr>
        <w:t xml:space="preserve"> </w:t>
      </w:r>
    </w:p>
    <w:p w14:paraId="0919A280" w14:textId="77777777" w:rsidR="00D461C9" w:rsidRPr="00F26D84" w:rsidRDefault="00D461C9" w:rsidP="00BF3B14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377BB8AE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Dzięki swojemu bogactwu przyrodniczemu i historycznemu Euroregion Beskidy jest atrakcyjnym miejscem do uprawiania turystyki i wypoczynku. Przyczynia się do tego również sieć usług w zakresie sportu, turystyki, obiektów rekreacyjnych i </w:t>
      </w:r>
      <w:r w:rsidR="00510462">
        <w:rPr>
          <w:rFonts w:ascii="Arial" w:hAnsi="Arial" w:cs="Arial"/>
          <w:sz w:val="22"/>
          <w:szCs w:val="22"/>
          <w:lang w:val="pl-PL"/>
        </w:rPr>
        <w:t>handlu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. Szereg aktywnych stowarzyszeń i wspólnot przyczynia się do rozwoju oferty spędzania wolnego czasu dla mieszkańców i gości. Rozwój usług turystycznych i rekreacyjnych nie jest jednak równomierny, co powoduje różnice między mikroregionami. </w:t>
      </w:r>
    </w:p>
    <w:p w14:paraId="2068BD2F" w14:textId="77777777" w:rsidR="002E71C2" w:rsidRPr="00F26D84" w:rsidRDefault="002E71C2" w:rsidP="00BF3B14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6D2E82F9" w14:textId="77777777" w:rsidR="006D2256" w:rsidRPr="00F26D84" w:rsidRDefault="005F6CE1" w:rsidP="00E1652F">
      <w:pPr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Najwyższe szczyty, na przykład Łysa Góra i Babia </w:t>
      </w:r>
      <w:r w:rsidR="00C1647B" w:rsidRPr="00F26D84">
        <w:rPr>
          <w:rFonts w:ascii="Arial" w:hAnsi="Arial" w:cs="Arial"/>
          <w:sz w:val="22"/>
          <w:szCs w:val="22"/>
          <w:lang w:val="pl-PL"/>
        </w:rPr>
        <w:t>Góra</w:t>
      </w:r>
      <w:r w:rsidRPr="00F26D84">
        <w:rPr>
          <w:rFonts w:ascii="Arial" w:hAnsi="Arial" w:cs="Arial"/>
          <w:sz w:val="22"/>
          <w:szCs w:val="22"/>
          <w:lang w:val="pl-PL"/>
        </w:rPr>
        <w:t>, odnotowują ekstremalną liczbę odwiedzających. W 2019 roku szacunkowa liczba odwiedzających Łysą Górę, według danych CHKO, wynosi</w:t>
      </w:r>
      <w:r w:rsidR="00510462">
        <w:rPr>
          <w:rFonts w:ascii="Arial" w:hAnsi="Arial" w:cs="Arial"/>
          <w:sz w:val="22"/>
          <w:szCs w:val="22"/>
          <w:lang w:val="pl-PL"/>
        </w:rPr>
        <w:t>ła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ok. 350 tys. osób, podczas gdy Babia </w:t>
      </w:r>
      <w:r w:rsidR="00C1647B" w:rsidRPr="00F26D84">
        <w:rPr>
          <w:rFonts w:ascii="Arial" w:hAnsi="Arial" w:cs="Arial"/>
          <w:sz w:val="22"/>
          <w:szCs w:val="22"/>
          <w:lang w:val="pl-PL"/>
        </w:rPr>
        <w:t xml:space="preserve">Góra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w tym samym roku odnotowała 108 tys. turystów, a rok później 126 tys. odwiedzających, </w:t>
      </w:r>
      <w:r w:rsidR="00C1647B" w:rsidRPr="00F26D84">
        <w:rPr>
          <w:rFonts w:ascii="Arial" w:hAnsi="Arial" w:cs="Arial"/>
          <w:sz w:val="22"/>
          <w:szCs w:val="22"/>
          <w:lang w:val="pl-PL"/>
        </w:rPr>
        <w:t>którzy weszli na szczyt przez bram</w:t>
      </w:r>
      <w:r w:rsidR="00E2140E">
        <w:rPr>
          <w:rFonts w:ascii="Arial" w:hAnsi="Arial" w:cs="Arial"/>
          <w:sz w:val="22"/>
          <w:szCs w:val="22"/>
          <w:lang w:val="pl-PL"/>
        </w:rPr>
        <w:t>ę</w:t>
      </w:r>
      <w:r w:rsidR="00C1647B" w:rsidRPr="00F26D84">
        <w:rPr>
          <w:rFonts w:ascii="Arial" w:hAnsi="Arial" w:cs="Arial"/>
          <w:sz w:val="22"/>
          <w:szCs w:val="22"/>
          <w:lang w:val="pl-PL"/>
        </w:rPr>
        <w:t xml:space="preserve"> parku narodowego po polskiej stronie granicy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. Najczęściej odwiedzanym zabytkiem kultury jest zamek Hukvaldy, który odnotował 66 000 odwiedzających (2017). </w:t>
      </w:r>
      <w:r w:rsidR="00E1652F" w:rsidRPr="00EE1AB3">
        <w:rPr>
          <w:rFonts w:ascii="Arial" w:hAnsi="Arial" w:cs="Arial"/>
          <w:sz w:val="22"/>
          <w:szCs w:val="22"/>
          <w:lang w:val="pl-PL"/>
        </w:rPr>
        <w:t xml:space="preserve">Ponadto na terenie Euroregionu Beskidy znajduje się szereg zabytków, wśród nich np. zabudowa drewniana </w:t>
      </w:r>
      <w:r w:rsidR="005503B1" w:rsidRPr="00EE1AB3">
        <w:rPr>
          <w:rFonts w:ascii="Arial" w:hAnsi="Arial" w:cs="Arial"/>
          <w:sz w:val="22"/>
          <w:szCs w:val="22"/>
          <w:lang w:val="pl-PL"/>
        </w:rPr>
        <w:br/>
      </w:r>
      <w:r w:rsidR="00E1652F" w:rsidRPr="00EE1AB3">
        <w:rPr>
          <w:rFonts w:ascii="Arial" w:hAnsi="Arial" w:cs="Arial"/>
          <w:sz w:val="22"/>
          <w:szCs w:val="22"/>
          <w:lang w:val="pl-PL"/>
        </w:rPr>
        <w:t>i tradycyjna, często kojarzona z dziedzictwem niematerialnym, które w przypadku ich rewitalizacji, zagospodarowania i dostosowania do potrzeb ruchu turystycznego, stanowią potencjał dla rozwoju turystyki.</w:t>
      </w:r>
      <w:r w:rsidR="00E1652F">
        <w:rPr>
          <w:rFonts w:ascii="Arial" w:hAnsi="Arial" w:cs="Arial"/>
          <w:sz w:val="22"/>
          <w:szCs w:val="22"/>
          <w:lang w:val="pl-PL"/>
        </w:rPr>
        <w:t xml:space="preserve">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To właśnie z </w:t>
      </w:r>
      <w:r w:rsidR="000D26D8" w:rsidRPr="00F26D84">
        <w:rPr>
          <w:rFonts w:ascii="Arial" w:hAnsi="Arial" w:cs="Arial"/>
          <w:sz w:val="22"/>
          <w:szCs w:val="22"/>
          <w:lang w:val="pl-PL"/>
        </w:rPr>
        <w:t xml:space="preserve">atrakcjami i możliwościami spędzania wolnego czasu wiąże się </w:t>
      </w:r>
      <w:r w:rsidRPr="00F26D84">
        <w:rPr>
          <w:rFonts w:ascii="Arial" w:hAnsi="Arial" w:cs="Arial"/>
          <w:sz w:val="22"/>
          <w:szCs w:val="22"/>
          <w:lang w:val="pl-PL"/>
        </w:rPr>
        <w:t>szereg usług na tym obszarze</w:t>
      </w:r>
      <w:r w:rsidR="000D26D8" w:rsidRPr="00F26D84">
        <w:rPr>
          <w:rFonts w:ascii="Arial" w:hAnsi="Arial" w:cs="Arial"/>
          <w:sz w:val="22"/>
          <w:szCs w:val="22"/>
          <w:lang w:val="pl-PL"/>
        </w:rPr>
        <w:t>. Z ekonomicznego punktu widzenia usługi noclegowe należą do najważniejszych. Według statystyk, w 2020 roku region turystyczny Beskidy-</w:t>
      </w:r>
      <w:r w:rsidR="00E2140E">
        <w:rPr>
          <w:rFonts w:ascii="Arial" w:hAnsi="Arial" w:cs="Arial"/>
          <w:sz w:val="22"/>
          <w:szCs w:val="22"/>
          <w:lang w:val="pl-PL"/>
        </w:rPr>
        <w:t>Valašsko</w:t>
      </w:r>
      <w:r w:rsidR="000D26D8" w:rsidRPr="00F26D84">
        <w:rPr>
          <w:rFonts w:ascii="Arial" w:hAnsi="Arial" w:cs="Arial"/>
          <w:sz w:val="22"/>
          <w:szCs w:val="22"/>
          <w:lang w:val="pl-PL"/>
        </w:rPr>
        <w:t xml:space="preserve"> odwiedziło w sumie 299 000 turystów, którzy spędzili w nim średnio 3,8 dnia.   </w:t>
      </w:r>
    </w:p>
    <w:p w14:paraId="2C636E90" w14:textId="77777777" w:rsidR="00133B3C" w:rsidRPr="00F26D84" w:rsidRDefault="00133B3C" w:rsidP="00BF3B14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7D95578F" w14:textId="77777777" w:rsidR="006D2256" w:rsidRPr="00F26D84" w:rsidRDefault="005F6CE1">
      <w:pPr>
        <w:pStyle w:val="Nadpis3"/>
        <w:spacing w:line="276" w:lineRule="auto"/>
        <w:rPr>
          <w:b w:val="0"/>
          <w:lang w:val="pl-PL"/>
        </w:rPr>
      </w:pPr>
      <w:bookmarkStart w:id="16" w:name="_Toc137484612"/>
      <w:r w:rsidRPr="00F26D84">
        <w:rPr>
          <w:lang w:val="pl-PL"/>
        </w:rPr>
        <w:t>2.1.6</w:t>
      </w:r>
      <w:r w:rsidR="0070532A" w:rsidRPr="00F26D84">
        <w:rPr>
          <w:lang w:val="pl-PL"/>
        </w:rPr>
        <w:t xml:space="preserve">. </w:t>
      </w:r>
      <w:r w:rsidR="008C359B" w:rsidRPr="00F26D84">
        <w:rPr>
          <w:lang w:val="pl-PL"/>
        </w:rPr>
        <w:t>Transport i infrastruktura</w:t>
      </w:r>
      <w:bookmarkEnd w:id="16"/>
      <w:r w:rsidR="008C359B" w:rsidRPr="00F26D84">
        <w:rPr>
          <w:lang w:val="pl-PL"/>
        </w:rPr>
        <w:t xml:space="preserve"> </w:t>
      </w:r>
    </w:p>
    <w:p w14:paraId="654D1391" w14:textId="77777777" w:rsidR="004A2D0C" w:rsidRPr="00F26D84" w:rsidRDefault="004A2D0C" w:rsidP="00BF3B14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58F47D03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>Transport drogowy i kolejowy</w:t>
      </w:r>
    </w:p>
    <w:p w14:paraId="366CC60A" w14:textId="77777777" w:rsidR="006643F1" w:rsidRPr="00F26D84" w:rsidRDefault="006643F1" w:rsidP="00BF3B14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05F64155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Euroregion Beskidy </w:t>
      </w:r>
      <w:r w:rsidR="00E2140E">
        <w:rPr>
          <w:rFonts w:ascii="Arial" w:hAnsi="Arial" w:cs="Arial"/>
          <w:sz w:val="22"/>
          <w:szCs w:val="22"/>
          <w:lang w:val="pl-PL"/>
        </w:rPr>
        <w:t>leży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</w:t>
      </w:r>
      <w:r w:rsidR="00E2140E">
        <w:rPr>
          <w:rFonts w:ascii="Arial" w:hAnsi="Arial" w:cs="Arial"/>
          <w:sz w:val="22"/>
          <w:szCs w:val="22"/>
          <w:lang w:val="pl-PL"/>
        </w:rPr>
        <w:t xml:space="preserve">w centrum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transeuropejskich sieci drogowych. Dzięki temu jest bardzo łatwo dostępny </w:t>
      </w:r>
      <w:r w:rsidR="001857DF" w:rsidRPr="00F26D84">
        <w:rPr>
          <w:rFonts w:ascii="Arial" w:hAnsi="Arial" w:cs="Arial"/>
          <w:sz w:val="22"/>
          <w:szCs w:val="22"/>
          <w:lang w:val="pl-PL"/>
        </w:rPr>
        <w:t xml:space="preserve">drogą lądową z całej Europy. </w:t>
      </w:r>
      <w:r w:rsidR="002055C4" w:rsidRPr="00F26D84">
        <w:rPr>
          <w:rFonts w:ascii="Arial" w:hAnsi="Arial" w:cs="Arial"/>
          <w:sz w:val="22"/>
          <w:szCs w:val="22"/>
          <w:lang w:val="pl-PL"/>
        </w:rPr>
        <w:t xml:space="preserve">Ponadto </w:t>
      </w:r>
      <w:r w:rsidR="001857DF" w:rsidRPr="00F26D84">
        <w:rPr>
          <w:rFonts w:ascii="Arial" w:hAnsi="Arial" w:cs="Arial"/>
          <w:sz w:val="22"/>
          <w:szCs w:val="22"/>
          <w:lang w:val="pl-PL"/>
        </w:rPr>
        <w:t xml:space="preserve">w ciągu najbliższych 5-10 lat </w:t>
      </w:r>
      <w:r w:rsidR="002055C4" w:rsidRPr="00F26D84">
        <w:rPr>
          <w:rFonts w:ascii="Arial" w:hAnsi="Arial" w:cs="Arial"/>
          <w:sz w:val="22"/>
          <w:szCs w:val="22"/>
          <w:lang w:val="pl-PL"/>
        </w:rPr>
        <w:t xml:space="preserve">powinno </w:t>
      </w:r>
      <w:r w:rsidR="001857DF" w:rsidRPr="00F26D84">
        <w:rPr>
          <w:rFonts w:ascii="Arial" w:hAnsi="Arial" w:cs="Arial"/>
          <w:sz w:val="22"/>
          <w:szCs w:val="22"/>
          <w:lang w:val="pl-PL"/>
        </w:rPr>
        <w:t xml:space="preserve">zostać ukończone połączenie </w:t>
      </w:r>
      <w:r w:rsidR="0057387E" w:rsidRPr="00F26D84">
        <w:rPr>
          <w:rFonts w:ascii="Arial" w:hAnsi="Arial" w:cs="Arial"/>
          <w:sz w:val="22"/>
          <w:szCs w:val="22"/>
          <w:lang w:val="pl-PL"/>
        </w:rPr>
        <w:t xml:space="preserve">trzech </w:t>
      </w:r>
      <w:r w:rsidR="001857DF" w:rsidRPr="00F26D84">
        <w:rPr>
          <w:rFonts w:ascii="Arial" w:hAnsi="Arial" w:cs="Arial"/>
          <w:sz w:val="22"/>
          <w:szCs w:val="22"/>
          <w:lang w:val="pl-PL"/>
        </w:rPr>
        <w:t xml:space="preserve">ośrodków Euroregionu: Frydka-Mistka, Żyliny i Bielska-Białej autostradami i drogami ekspresowymi </w:t>
      </w:r>
      <w:r w:rsidR="005D48FE" w:rsidRPr="00F26D84">
        <w:rPr>
          <w:rFonts w:ascii="Arial" w:hAnsi="Arial" w:cs="Arial"/>
          <w:sz w:val="22"/>
          <w:szCs w:val="22"/>
          <w:lang w:val="pl-PL"/>
        </w:rPr>
        <w:t>D48, S52, S1, I/11 i I/12</w:t>
      </w:r>
      <w:r w:rsidR="001857DF" w:rsidRPr="00F26D84">
        <w:rPr>
          <w:rFonts w:ascii="Arial" w:hAnsi="Arial" w:cs="Arial"/>
          <w:sz w:val="22"/>
          <w:szCs w:val="22"/>
          <w:lang w:val="pl-PL"/>
        </w:rPr>
        <w:t xml:space="preserve">. </w:t>
      </w:r>
      <w:r w:rsidR="00E2140E">
        <w:rPr>
          <w:rFonts w:ascii="Arial" w:hAnsi="Arial" w:cs="Arial"/>
          <w:sz w:val="22"/>
          <w:szCs w:val="22"/>
          <w:lang w:val="pl-PL"/>
        </w:rPr>
        <w:t xml:space="preserve">Przede wszystkim ich dokończenie </w:t>
      </w:r>
      <w:r w:rsidR="001857DF" w:rsidRPr="00F26D84">
        <w:rPr>
          <w:rFonts w:ascii="Arial" w:hAnsi="Arial" w:cs="Arial"/>
          <w:sz w:val="22"/>
          <w:szCs w:val="22"/>
          <w:lang w:val="pl-PL"/>
        </w:rPr>
        <w:t>wpły</w:t>
      </w:r>
      <w:r w:rsidR="00E2140E">
        <w:rPr>
          <w:rFonts w:ascii="Arial" w:hAnsi="Arial" w:cs="Arial"/>
          <w:sz w:val="22"/>
          <w:szCs w:val="22"/>
          <w:lang w:val="pl-PL"/>
        </w:rPr>
        <w:t>nie</w:t>
      </w:r>
      <w:r w:rsidR="001857DF" w:rsidRPr="00F26D84">
        <w:rPr>
          <w:rFonts w:ascii="Arial" w:hAnsi="Arial" w:cs="Arial"/>
          <w:sz w:val="22"/>
          <w:szCs w:val="22"/>
          <w:lang w:val="pl-PL"/>
        </w:rPr>
        <w:t xml:space="preserve"> na </w:t>
      </w:r>
      <w:r w:rsidR="007D6555" w:rsidRPr="00F26D84">
        <w:rPr>
          <w:rFonts w:ascii="Arial" w:hAnsi="Arial" w:cs="Arial"/>
          <w:sz w:val="22"/>
          <w:szCs w:val="22"/>
          <w:lang w:val="pl-PL"/>
        </w:rPr>
        <w:t>jakość życia ludności oraz na środowisko naturalne</w:t>
      </w:r>
      <w:r w:rsidR="001857DF" w:rsidRPr="00F26D84">
        <w:rPr>
          <w:rFonts w:ascii="Arial" w:hAnsi="Arial" w:cs="Arial"/>
          <w:sz w:val="22"/>
          <w:szCs w:val="22"/>
          <w:lang w:val="pl-PL"/>
        </w:rPr>
        <w:t xml:space="preserve">, zwłaszcza we wsiach i miastach, gdzie obwodnice nie zostały jeszcze wybudowane. </w:t>
      </w:r>
      <w:r w:rsidR="007D6555" w:rsidRPr="00F26D84">
        <w:rPr>
          <w:rFonts w:ascii="Arial" w:hAnsi="Arial" w:cs="Arial"/>
          <w:sz w:val="22"/>
          <w:szCs w:val="22"/>
          <w:lang w:val="pl-PL"/>
        </w:rPr>
        <w:t xml:space="preserve">Jak pokazują dane dotyczące średniego rocznego dobowego natężenia ruchu (AADI) na głównych trasach, obciążenie jest ogromne w gminach, w których tranzyt jest </w:t>
      </w:r>
      <w:r w:rsidR="002055C4" w:rsidRPr="00F26D84">
        <w:rPr>
          <w:rFonts w:ascii="Arial" w:hAnsi="Arial" w:cs="Arial"/>
          <w:sz w:val="22"/>
          <w:szCs w:val="22"/>
          <w:lang w:val="pl-PL"/>
        </w:rPr>
        <w:t xml:space="preserve">nadal prowadzony </w:t>
      </w:r>
      <w:r w:rsidR="007D6555" w:rsidRPr="00F26D84">
        <w:rPr>
          <w:rFonts w:ascii="Arial" w:hAnsi="Arial" w:cs="Arial"/>
          <w:sz w:val="22"/>
          <w:szCs w:val="22"/>
          <w:lang w:val="pl-PL"/>
        </w:rPr>
        <w:t>przez śródmieście. Dane te pochodzą z 2016 roku; wyniki now</w:t>
      </w:r>
      <w:r w:rsidR="00E2140E">
        <w:rPr>
          <w:rFonts w:ascii="Arial" w:hAnsi="Arial" w:cs="Arial"/>
          <w:sz w:val="22"/>
          <w:szCs w:val="22"/>
          <w:lang w:val="pl-PL"/>
        </w:rPr>
        <w:t>ych</w:t>
      </w:r>
      <w:r w:rsidR="007D6555" w:rsidRPr="00F26D84">
        <w:rPr>
          <w:rFonts w:ascii="Arial" w:hAnsi="Arial" w:cs="Arial"/>
          <w:sz w:val="22"/>
          <w:szCs w:val="22"/>
          <w:lang w:val="pl-PL"/>
        </w:rPr>
        <w:t xml:space="preserve"> </w:t>
      </w:r>
      <w:r w:rsidR="00F8470D">
        <w:rPr>
          <w:rFonts w:ascii="Arial" w:hAnsi="Arial" w:cs="Arial"/>
          <w:sz w:val="22"/>
          <w:szCs w:val="22"/>
          <w:lang w:val="pl-PL"/>
        </w:rPr>
        <w:t>ob</w:t>
      </w:r>
      <w:r w:rsidR="007D6555" w:rsidRPr="00F26D84">
        <w:rPr>
          <w:rFonts w:ascii="Arial" w:hAnsi="Arial" w:cs="Arial"/>
          <w:sz w:val="22"/>
          <w:szCs w:val="22"/>
          <w:lang w:val="pl-PL"/>
        </w:rPr>
        <w:t>licze</w:t>
      </w:r>
      <w:r w:rsidR="00F8470D">
        <w:rPr>
          <w:rFonts w:ascii="Arial" w:hAnsi="Arial" w:cs="Arial"/>
          <w:sz w:val="22"/>
          <w:szCs w:val="22"/>
          <w:lang w:val="pl-PL"/>
        </w:rPr>
        <w:t>ń</w:t>
      </w:r>
      <w:r w:rsidR="007D6555" w:rsidRPr="00F26D84">
        <w:rPr>
          <w:rFonts w:ascii="Arial" w:hAnsi="Arial" w:cs="Arial"/>
          <w:sz w:val="22"/>
          <w:szCs w:val="22"/>
          <w:lang w:val="pl-PL"/>
        </w:rPr>
        <w:t xml:space="preserve"> będą znane w 2021 </w:t>
      </w:r>
      <w:r w:rsidR="0057387E" w:rsidRPr="00F26D84">
        <w:rPr>
          <w:rFonts w:ascii="Arial" w:hAnsi="Arial" w:cs="Arial"/>
          <w:sz w:val="22"/>
          <w:szCs w:val="22"/>
          <w:lang w:val="pl-PL"/>
        </w:rPr>
        <w:t>roku.</w:t>
      </w:r>
    </w:p>
    <w:p w14:paraId="5335093C" w14:textId="77777777" w:rsidR="007D6555" w:rsidRPr="00F26D84" w:rsidRDefault="007D6555" w:rsidP="00BF3B14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5379"/>
        <w:gridCol w:w="1701"/>
      </w:tblGrid>
      <w:tr w:rsidR="007D6555" w:rsidRPr="00F26D84" w14:paraId="5B558DB2" w14:textId="77777777" w:rsidTr="007D6555"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014D8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Drogi</w:t>
            </w:r>
          </w:p>
        </w:tc>
        <w:tc>
          <w:tcPr>
            <w:tcW w:w="5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C7856" w14:textId="77777777" w:rsidR="006D2256" w:rsidRPr="00F26D84" w:rsidRDefault="005F6CE1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Sekcja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15B39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RDPI (liczba)</w:t>
            </w:r>
          </w:p>
        </w:tc>
      </w:tr>
      <w:tr w:rsidR="007D6555" w:rsidRPr="00F26D84" w14:paraId="73605383" w14:textId="77777777" w:rsidTr="007D6555"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9C665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>D48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CFDA3" w14:textId="77777777" w:rsidR="006D2256" w:rsidRPr="00F26D84" w:rsidRDefault="007D655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>granica PL - Fr</w:t>
            </w:r>
            <w:r w:rsidR="00F8470D">
              <w:rPr>
                <w:rFonts w:ascii="Arial" w:hAnsi="Arial" w:cs="Arial"/>
                <w:sz w:val="22"/>
                <w:szCs w:val="22"/>
                <w:lang w:val="pl-PL"/>
              </w:rPr>
              <w:t>y</w:t>
            </w: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>dek-M</w:t>
            </w:r>
            <w:r w:rsidR="00F8470D">
              <w:rPr>
                <w:rFonts w:ascii="Arial" w:hAnsi="Arial" w:cs="Arial"/>
                <w:sz w:val="22"/>
                <w:szCs w:val="22"/>
                <w:lang w:val="pl-PL"/>
              </w:rPr>
              <w:t>i</w:t>
            </w: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>stek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B3440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>12108</w:t>
            </w:r>
          </w:p>
        </w:tc>
      </w:tr>
      <w:tr w:rsidR="007D6555" w:rsidRPr="00F26D84" w14:paraId="4DAAC69E" w14:textId="77777777" w:rsidTr="007D6555"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0C7BE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>I/11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BA74D" w14:textId="77777777" w:rsidR="006D2256" w:rsidRPr="00F26D84" w:rsidRDefault="007D655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 xml:space="preserve">granica SK - Czeski Cieszyn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E28A9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>11359</w:t>
            </w:r>
          </w:p>
        </w:tc>
      </w:tr>
      <w:tr w:rsidR="007D6555" w:rsidRPr="00F26D84" w14:paraId="1EE0964B" w14:textId="77777777" w:rsidTr="007D6555"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27277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>I/56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E1B9E" w14:textId="77777777" w:rsidR="006D2256" w:rsidRPr="00F26D84" w:rsidRDefault="00F8470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g</w:t>
            </w:r>
            <w:r w:rsidR="007D6555" w:rsidRPr="00F26D84">
              <w:rPr>
                <w:rFonts w:ascii="Arial" w:hAnsi="Arial" w:cs="Arial"/>
                <w:sz w:val="22"/>
                <w:szCs w:val="22"/>
                <w:lang w:val="pl-PL"/>
              </w:rPr>
              <w:t>ranic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="007D6555" w:rsidRPr="00F26D84">
              <w:rPr>
                <w:rFonts w:ascii="Arial" w:hAnsi="Arial" w:cs="Arial"/>
                <w:sz w:val="22"/>
                <w:szCs w:val="22"/>
                <w:lang w:val="pl-PL"/>
              </w:rPr>
              <w:t xml:space="preserve"> SK (Mak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ów</w:t>
            </w:r>
            <w:r w:rsidR="007D6555" w:rsidRPr="00F26D84">
              <w:rPr>
                <w:rFonts w:ascii="Arial" w:hAnsi="Arial" w:cs="Arial"/>
                <w:sz w:val="22"/>
                <w:szCs w:val="22"/>
                <w:lang w:val="pl-PL"/>
              </w:rPr>
              <w:t>) - Star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e</w:t>
            </w:r>
            <w:r w:rsidR="007D6555" w:rsidRPr="00F26D84">
              <w:rPr>
                <w:rFonts w:ascii="Arial" w:hAnsi="Arial" w:cs="Arial"/>
                <w:sz w:val="22"/>
                <w:szCs w:val="22"/>
                <w:lang w:val="pl-PL"/>
              </w:rPr>
              <w:t xml:space="preserve"> Hamry - Fr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y</w:t>
            </w:r>
            <w:r w:rsidR="007D6555" w:rsidRPr="00F26D84">
              <w:rPr>
                <w:rFonts w:ascii="Arial" w:hAnsi="Arial" w:cs="Arial"/>
                <w:sz w:val="22"/>
                <w:szCs w:val="22"/>
                <w:lang w:val="pl-PL"/>
              </w:rPr>
              <w:t>dek-M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i</w:t>
            </w:r>
            <w:r w:rsidR="007D6555" w:rsidRPr="00F26D84">
              <w:rPr>
                <w:rFonts w:ascii="Arial" w:hAnsi="Arial" w:cs="Arial"/>
                <w:sz w:val="22"/>
                <w:szCs w:val="22"/>
                <w:lang w:val="pl-PL"/>
              </w:rPr>
              <w:t>stek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654D0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>8487</w:t>
            </w:r>
          </w:p>
        </w:tc>
      </w:tr>
      <w:tr w:rsidR="007D6555" w:rsidRPr="00F26D84" w14:paraId="295DA042" w14:textId="77777777" w:rsidTr="007D6555"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26FD9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>S52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99EF0" w14:textId="77777777" w:rsidR="006D2256" w:rsidRPr="00F26D84" w:rsidRDefault="005F6CE1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>Cieszyn - Bielsko-Biała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3457D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>25012</w:t>
            </w:r>
          </w:p>
        </w:tc>
      </w:tr>
      <w:tr w:rsidR="007D6555" w:rsidRPr="00F26D84" w14:paraId="69697B6D" w14:textId="77777777" w:rsidTr="007D6555"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9C146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>S1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83DDF" w14:textId="77777777" w:rsidR="006D2256" w:rsidRPr="00F26D84" w:rsidRDefault="005F6CE1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>Bielsko-Biała - Żywiec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A6AA1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>21555</w:t>
            </w:r>
          </w:p>
        </w:tc>
      </w:tr>
      <w:tr w:rsidR="007D6555" w:rsidRPr="00F26D84" w14:paraId="656E82D9" w14:textId="77777777" w:rsidTr="007D6555"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0F5BE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>S1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03824" w14:textId="77777777" w:rsidR="006D2256" w:rsidRPr="00F26D84" w:rsidRDefault="005F6CE1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>Żywiec - granica SK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686D0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>4375</w:t>
            </w:r>
          </w:p>
        </w:tc>
      </w:tr>
      <w:tr w:rsidR="007D6555" w:rsidRPr="00F26D84" w14:paraId="7B220FAD" w14:textId="77777777" w:rsidTr="007D6555"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E9BE4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>I/11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F6A98" w14:textId="77777777" w:rsidR="006D2256" w:rsidRPr="00F26D84" w:rsidRDefault="00F8470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Cz</w:t>
            </w:r>
            <w:r w:rsidR="005F6CE1" w:rsidRPr="00F26D84">
              <w:rPr>
                <w:rFonts w:ascii="Arial" w:hAnsi="Arial" w:cs="Arial"/>
                <w:sz w:val="22"/>
                <w:szCs w:val="22"/>
                <w:lang w:val="pl-PL"/>
              </w:rPr>
              <w:t xml:space="preserve">adca -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Świerczynowiec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93139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>11465</w:t>
            </w:r>
          </w:p>
        </w:tc>
      </w:tr>
      <w:tr w:rsidR="007D6555" w:rsidRPr="00F26D84" w14:paraId="293EA6FE" w14:textId="77777777" w:rsidTr="007D6555"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053FC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>I/12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2D95E" w14:textId="77777777" w:rsidR="006D2256" w:rsidRPr="00F26D84" w:rsidRDefault="00F8470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Świerczynowiec</w:t>
            </w:r>
            <w:r w:rsidR="005F6CE1" w:rsidRPr="00F26D84">
              <w:rPr>
                <w:rFonts w:ascii="Arial" w:hAnsi="Arial" w:cs="Arial"/>
                <w:sz w:val="22"/>
                <w:szCs w:val="22"/>
                <w:lang w:val="pl-PL"/>
              </w:rPr>
              <w:t xml:space="preserve"> - granica 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9B76E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>3446</w:t>
            </w:r>
          </w:p>
        </w:tc>
      </w:tr>
      <w:tr w:rsidR="007D6555" w:rsidRPr="00F26D84" w14:paraId="5829D129" w14:textId="77777777" w:rsidTr="007D6555"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9224E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>I/11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607D8" w14:textId="77777777" w:rsidR="006D2256" w:rsidRPr="00F26D84" w:rsidRDefault="00F8470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Świerczynowiec</w:t>
            </w:r>
            <w:r w:rsidR="005F6CE1" w:rsidRPr="00F26D84">
              <w:rPr>
                <w:rFonts w:ascii="Arial" w:hAnsi="Arial" w:cs="Arial"/>
                <w:sz w:val="22"/>
                <w:szCs w:val="22"/>
                <w:lang w:val="pl-PL"/>
              </w:rPr>
              <w:t xml:space="preserve"> - granica 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7A676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>7972</w:t>
            </w:r>
          </w:p>
        </w:tc>
      </w:tr>
    </w:tbl>
    <w:p w14:paraId="5749F8FF" w14:textId="77777777" w:rsidR="007D6555" w:rsidRPr="00F26D84" w:rsidRDefault="007D6555" w:rsidP="00BF3B14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4BE22614" w14:textId="77777777" w:rsidR="006D2256" w:rsidRPr="00F26D84" w:rsidRDefault="00150D48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Rosnąca popularność </w:t>
      </w:r>
      <w:r w:rsidR="00170FD8" w:rsidRPr="00F26D84">
        <w:rPr>
          <w:rFonts w:ascii="Arial" w:hAnsi="Arial" w:cs="Arial"/>
          <w:sz w:val="22"/>
          <w:szCs w:val="22"/>
          <w:lang w:val="pl-PL"/>
        </w:rPr>
        <w:t xml:space="preserve">spędzania wolnego czasu na łonie </w:t>
      </w:r>
      <w:r w:rsidR="00F8470D">
        <w:rPr>
          <w:rFonts w:ascii="Arial" w:hAnsi="Arial" w:cs="Arial"/>
          <w:sz w:val="22"/>
          <w:szCs w:val="22"/>
          <w:lang w:val="pl-PL"/>
        </w:rPr>
        <w:t>przyrod</w:t>
      </w:r>
      <w:r w:rsidR="00170FD8" w:rsidRPr="00F26D84">
        <w:rPr>
          <w:rFonts w:ascii="Arial" w:hAnsi="Arial" w:cs="Arial"/>
          <w:sz w:val="22"/>
          <w:szCs w:val="22"/>
          <w:lang w:val="pl-PL"/>
        </w:rPr>
        <w:t xml:space="preserve">y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i </w:t>
      </w:r>
      <w:r w:rsidR="00170FD8" w:rsidRPr="00F26D84">
        <w:rPr>
          <w:rFonts w:ascii="Arial" w:hAnsi="Arial" w:cs="Arial"/>
          <w:sz w:val="22"/>
          <w:szCs w:val="22"/>
          <w:lang w:val="pl-PL"/>
        </w:rPr>
        <w:t xml:space="preserve">związany z tym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boom turystyczny </w:t>
      </w:r>
      <w:r w:rsidR="00995597" w:rsidRPr="00F26D84">
        <w:rPr>
          <w:rFonts w:ascii="Arial" w:hAnsi="Arial" w:cs="Arial"/>
          <w:sz w:val="22"/>
          <w:szCs w:val="22"/>
          <w:lang w:val="pl-PL"/>
        </w:rPr>
        <w:t xml:space="preserve">przynosi </w:t>
      </w:r>
      <w:r w:rsidR="0057387E" w:rsidRPr="00F26D84">
        <w:rPr>
          <w:rFonts w:ascii="Arial" w:hAnsi="Arial" w:cs="Arial"/>
          <w:sz w:val="22"/>
          <w:szCs w:val="22"/>
          <w:lang w:val="pl-PL"/>
        </w:rPr>
        <w:t xml:space="preserve">również </w:t>
      </w:r>
      <w:r w:rsidR="00995597" w:rsidRPr="00F26D84">
        <w:rPr>
          <w:rFonts w:ascii="Arial" w:hAnsi="Arial" w:cs="Arial"/>
          <w:sz w:val="22"/>
          <w:szCs w:val="22"/>
          <w:lang w:val="pl-PL"/>
        </w:rPr>
        <w:t xml:space="preserve">negatywne skutki. </w:t>
      </w:r>
      <w:r w:rsidR="001857DF" w:rsidRPr="00F26D84">
        <w:rPr>
          <w:rFonts w:ascii="Arial" w:hAnsi="Arial" w:cs="Arial"/>
          <w:sz w:val="22"/>
          <w:szCs w:val="22"/>
          <w:lang w:val="pl-PL"/>
        </w:rPr>
        <w:t xml:space="preserve">Niektóre popularne ośrodki turystyczne nie są przygotowane pod względem możliwości transportowych na masowy rozwój turystyki, który ma miejsce w </w:t>
      </w:r>
      <w:r w:rsidR="00995597" w:rsidRPr="00F26D84">
        <w:rPr>
          <w:rFonts w:ascii="Arial" w:hAnsi="Arial" w:cs="Arial"/>
          <w:sz w:val="22"/>
          <w:szCs w:val="22"/>
          <w:lang w:val="pl-PL"/>
        </w:rPr>
        <w:t xml:space="preserve">ostatnich 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kilku </w:t>
      </w:r>
      <w:r w:rsidR="00995597" w:rsidRPr="00F26D84">
        <w:rPr>
          <w:rFonts w:ascii="Arial" w:hAnsi="Arial" w:cs="Arial"/>
          <w:sz w:val="22"/>
          <w:szCs w:val="22"/>
          <w:lang w:val="pl-PL"/>
        </w:rPr>
        <w:t>latach</w:t>
      </w:r>
      <w:r w:rsidR="001857DF" w:rsidRPr="00F26D84">
        <w:rPr>
          <w:rFonts w:ascii="Arial" w:hAnsi="Arial" w:cs="Arial"/>
          <w:sz w:val="22"/>
          <w:szCs w:val="22"/>
          <w:lang w:val="pl-PL"/>
        </w:rPr>
        <w:t xml:space="preserve">. </w:t>
      </w:r>
      <w:r w:rsidR="00995597" w:rsidRPr="00F26D84">
        <w:rPr>
          <w:rFonts w:ascii="Arial" w:hAnsi="Arial" w:cs="Arial"/>
          <w:sz w:val="22"/>
          <w:szCs w:val="22"/>
          <w:lang w:val="pl-PL"/>
        </w:rPr>
        <w:t xml:space="preserve">Problemy z przepustowością parkingów występują </w:t>
      </w:r>
      <w:r w:rsidR="00E1652F">
        <w:rPr>
          <w:rFonts w:ascii="Arial" w:hAnsi="Arial" w:cs="Arial"/>
          <w:sz w:val="22"/>
          <w:szCs w:val="22"/>
          <w:lang w:val="pl-PL"/>
        </w:rPr>
        <w:t xml:space="preserve">w </w:t>
      </w:r>
      <w:r w:rsidR="00E1652F" w:rsidRPr="00EE1AB3">
        <w:rPr>
          <w:rFonts w:ascii="Arial" w:hAnsi="Arial" w:cs="Arial"/>
          <w:sz w:val="22"/>
          <w:szCs w:val="22"/>
          <w:lang w:val="pl-PL"/>
        </w:rPr>
        <w:t xml:space="preserve">Republice Czeskiej </w:t>
      </w:r>
      <w:r w:rsidR="00170FD8" w:rsidRPr="00EE1AB3">
        <w:rPr>
          <w:rFonts w:ascii="Arial" w:hAnsi="Arial" w:cs="Arial"/>
          <w:sz w:val="22"/>
          <w:szCs w:val="22"/>
          <w:lang w:val="pl-PL"/>
        </w:rPr>
        <w:t xml:space="preserve">na przykład </w:t>
      </w:r>
      <w:r w:rsidR="00995597" w:rsidRPr="00EE1AB3">
        <w:rPr>
          <w:rFonts w:ascii="Arial" w:hAnsi="Arial" w:cs="Arial"/>
          <w:sz w:val="22"/>
          <w:szCs w:val="22"/>
          <w:lang w:val="pl-PL"/>
        </w:rPr>
        <w:t xml:space="preserve">w </w:t>
      </w:r>
      <w:r w:rsidR="001857DF" w:rsidRPr="00EE1AB3">
        <w:rPr>
          <w:rFonts w:ascii="Arial" w:hAnsi="Arial" w:cs="Arial"/>
          <w:sz w:val="22"/>
          <w:szCs w:val="22"/>
          <w:lang w:val="pl-PL"/>
        </w:rPr>
        <w:t>Ostravic</w:t>
      </w:r>
      <w:r w:rsidR="00F8470D" w:rsidRPr="00EE1AB3">
        <w:rPr>
          <w:rFonts w:ascii="Arial" w:hAnsi="Arial" w:cs="Arial"/>
          <w:sz w:val="22"/>
          <w:szCs w:val="22"/>
          <w:lang w:val="pl-PL"/>
        </w:rPr>
        <w:t>y</w:t>
      </w:r>
      <w:r w:rsidR="001857DF" w:rsidRPr="00EE1AB3">
        <w:rPr>
          <w:rFonts w:ascii="Arial" w:hAnsi="Arial" w:cs="Arial"/>
          <w:sz w:val="22"/>
          <w:szCs w:val="22"/>
          <w:lang w:val="pl-PL"/>
        </w:rPr>
        <w:t>, Čeladnej</w:t>
      </w:r>
      <w:r w:rsidR="00995597" w:rsidRPr="00EE1AB3">
        <w:rPr>
          <w:rFonts w:ascii="Arial" w:hAnsi="Arial" w:cs="Arial"/>
          <w:sz w:val="22"/>
          <w:szCs w:val="22"/>
          <w:lang w:val="pl-PL"/>
        </w:rPr>
        <w:t xml:space="preserve">, Krásnej </w:t>
      </w:r>
      <w:r w:rsidR="005503B1" w:rsidRPr="00EE1AB3">
        <w:rPr>
          <w:rFonts w:ascii="Arial" w:hAnsi="Arial" w:cs="Arial"/>
          <w:sz w:val="22"/>
          <w:szCs w:val="22"/>
          <w:lang w:val="pl-PL"/>
        </w:rPr>
        <w:t>w Polsce w</w:t>
      </w:r>
      <w:r w:rsidR="00995597" w:rsidRPr="00EE1AB3">
        <w:rPr>
          <w:rFonts w:ascii="Arial" w:hAnsi="Arial" w:cs="Arial"/>
          <w:sz w:val="22"/>
          <w:szCs w:val="22"/>
          <w:lang w:val="pl-PL"/>
        </w:rPr>
        <w:t xml:space="preserve"> Szczyrku</w:t>
      </w:r>
      <w:r w:rsidR="00E1652F" w:rsidRPr="00EE1AB3">
        <w:rPr>
          <w:rFonts w:ascii="Arial" w:hAnsi="Arial" w:cs="Arial"/>
          <w:sz w:val="22"/>
          <w:szCs w:val="22"/>
          <w:lang w:val="pl-PL"/>
        </w:rPr>
        <w:t xml:space="preserve">, na Słowacji, sezonowo w </w:t>
      </w:r>
      <w:r w:rsidR="00E1652F" w:rsidRPr="00EE1AB3">
        <w:rPr>
          <w:rFonts w:ascii="Arial" w:hAnsi="Arial" w:cs="Arial"/>
          <w:sz w:val="22"/>
          <w:szCs w:val="22"/>
        </w:rPr>
        <w:t xml:space="preserve">Oščadnici </w:t>
      </w:r>
      <w:r w:rsidR="00E1652F" w:rsidRPr="00EE1AB3">
        <w:rPr>
          <w:rFonts w:ascii="Arial" w:hAnsi="Arial" w:cs="Arial"/>
          <w:sz w:val="22"/>
          <w:szCs w:val="22"/>
          <w:lang w:val="pl-PL"/>
        </w:rPr>
        <w:t>i Terchovej</w:t>
      </w:r>
      <w:r w:rsidR="001857DF" w:rsidRPr="00EE1AB3">
        <w:rPr>
          <w:rFonts w:ascii="Arial" w:hAnsi="Arial" w:cs="Arial"/>
          <w:sz w:val="22"/>
          <w:szCs w:val="22"/>
          <w:lang w:val="pl-PL"/>
        </w:rPr>
        <w:t>.</w:t>
      </w:r>
      <w:r w:rsidR="001857DF" w:rsidRPr="00F26D84">
        <w:rPr>
          <w:rFonts w:ascii="Arial" w:hAnsi="Arial" w:cs="Arial"/>
          <w:sz w:val="22"/>
          <w:szCs w:val="22"/>
          <w:lang w:val="pl-PL"/>
        </w:rPr>
        <w:t xml:space="preserve"> Jednocześnie </w:t>
      </w:r>
      <w:r w:rsidR="00995597" w:rsidRPr="00F26D84">
        <w:rPr>
          <w:rFonts w:ascii="Arial" w:hAnsi="Arial" w:cs="Arial"/>
          <w:sz w:val="22"/>
          <w:szCs w:val="22"/>
          <w:lang w:val="pl-PL"/>
        </w:rPr>
        <w:t xml:space="preserve">istnieją dobre połączenia z </w:t>
      </w:r>
      <w:r w:rsidR="00170FD8" w:rsidRPr="00F26D84">
        <w:rPr>
          <w:rFonts w:ascii="Arial" w:hAnsi="Arial" w:cs="Arial"/>
          <w:sz w:val="22"/>
          <w:szCs w:val="22"/>
          <w:lang w:val="pl-PL"/>
        </w:rPr>
        <w:t xml:space="preserve">miejscowościami </w:t>
      </w:r>
      <w:r w:rsidR="00AF7C25" w:rsidRPr="00F26D84">
        <w:rPr>
          <w:rFonts w:ascii="Arial" w:hAnsi="Arial" w:cs="Arial"/>
          <w:sz w:val="22"/>
          <w:szCs w:val="22"/>
          <w:lang w:val="pl-PL"/>
        </w:rPr>
        <w:t xml:space="preserve">turystycznymi za </w:t>
      </w:r>
      <w:r w:rsidR="00995597" w:rsidRPr="00F26D84">
        <w:rPr>
          <w:rFonts w:ascii="Arial" w:hAnsi="Arial" w:cs="Arial"/>
          <w:sz w:val="22"/>
          <w:szCs w:val="22"/>
          <w:lang w:val="pl-PL"/>
        </w:rPr>
        <w:t>pomocą transportu publicznego - pociąg</w:t>
      </w:r>
      <w:r w:rsidR="00F8470D">
        <w:rPr>
          <w:rFonts w:ascii="Arial" w:hAnsi="Arial" w:cs="Arial"/>
          <w:sz w:val="22"/>
          <w:szCs w:val="22"/>
          <w:lang w:val="pl-PL"/>
        </w:rPr>
        <w:t>i</w:t>
      </w:r>
      <w:r w:rsidR="00995597" w:rsidRPr="00F26D84">
        <w:rPr>
          <w:rFonts w:ascii="Arial" w:hAnsi="Arial" w:cs="Arial"/>
          <w:sz w:val="22"/>
          <w:szCs w:val="22"/>
          <w:lang w:val="pl-PL"/>
        </w:rPr>
        <w:t xml:space="preserve"> i autobus</w:t>
      </w:r>
      <w:r w:rsidR="00F8470D">
        <w:rPr>
          <w:rFonts w:ascii="Arial" w:hAnsi="Arial" w:cs="Arial"/>
          <w:sz w:val="22"/>
          <w:szCs w:val="22"/>
          <w:lang w:val="pl-PL"/>
        </w:rPr>
        <w:t>y</w:t>
      </w:r>
      <w:r w:rsidR="00995597" w:rsidRPr="00F26D84">
        <w:rPr>
          <w:rFonts w:ascii="Arial" w:hAnsi="Arial" w:cs="Arial"/>
          <w:sz w:val="22"/>
          <w:szCs w:val="22"/>
          <w:lang w:val="pl-PL"/>
        </w:rPr>
        <w:t>.</w:t>
      </w:r>
      <w:r w:rsidR="00170FD8" w:rsidRPr="00F26D84">
        <w:rPr>
          <w:rFonts w:ascii="Arial" w:hAnsi="Arial" w:cs="Arial"/>
          <w:sz w:val="22"/>
          <w:szCs w:val="22"/>
          <w:lang w:val="pl-PL"/>
        </w:rPr>
        <w:t xml:space="preserve"> Nie ma jednak systemu</w:t>
      </w:r>
      <w:r w:rsidR="00F8470D">
        <w:rPr>
          <w:rFonts w:ascii="Arial" w:hAnsi="Arial" w:cs="Arial"/>
          <w:sz w:val="22"/>
          <w:szCs w:val="22"/>
          <w:lang w:val="pl-PL"/>
        </w:rPr>
        <w:t xml:space="preserve"> wspólnego użytkowania samochodów, tzw. </w:t>
      </w:r>
      <w:r w:rsidR="00170FD8" w:rsidRPr="00F26D84">
        <w:rPr>
          <w:rFonts w:ascii="Arial" w:hAnsi="Arial" w:cs="Arial"/>
          <w:sz w:val="22"/>
          <w:szCs w:val="22"/>
          <w:lang w:val="pl-PL"/>
        </w:rPr>
        <w:t xml:space="preserve"> car</w:t>
      </w:r>
      <w:r w:rsidR="00F8470D">
        <w:rPr>
          <w:rFonts w:ascii="Arial" w:hAnsi="Arial" w:cs="Arial"/>
          <w:sz w:val="22"/>
          <w:szCs w:val="22"/>
          <w:lang w:val="pl-PL"/>
        </w:rPr>
        <w:t>-</w:t>
      </w:r>
      <w:r w:rsidR="00170FD8" w:rsidRPr="00F26D84">
        <w:rPr>
          <w:rFonts w:ascii="Arial" w:hAnsi="Arial" w:cs="Arial"/>
          <w:sz w:val="22"/>
          <w:szCs w:val="22"/>
          <w:lang w:val="pl-PL"/>
        </w:rPr>
        <w:t>sharingu, promocji elektromobilności, ogranicze</w:t>
      </w:r>
      <w:r w:rsidR="00F8470D">
        <w:rPr>
          <w:rFonts w:ascii="Arial" w:hAnsi="Arial" w:cs="Arial"/>
          <w:sz w:val="22"/>
          <w:szCs w:val="22"/>
          <w:lang w:val="pl-PL"/>
        </w:rPr>
        <w:t>nia</w:t>
      </w:r>
      <w:r w:rsidR="00170FD8" w:rsidRPr="00F26D84">
        <w:rPr>
          <w:rFonts w:ascii="Arial" w:hAnsi="Arial" w:cs="Arial"/>
          <w:sz w:val="22"/>
          <w:szCs w:val="22"/>
          <w:lang w:val="pl-PL"/>
        </w:rPr>
        <w:t xml:space="preserve"> emisji</w:t>
      </w:r>
      <w:r w:rsidR="00F8470D">
        <w:rPr>
          <w:rFonts w:ascii="Arial" w:hAnsi="Arial" w:cs="Arial"/>
          <w:sz w:val="22"/>
          <w:szCs w:val="22"/>
          <w:lang w:val="pl-PL"/>
        </w:rPr>
        <w:t xml:space="preserve"> spalin</w:t>
      </w:r>
      <w:r w:rsidR="00170FD8" w:rsidRPr="00F26D84">
        <w:rPr>
          <w:rFonts w:ascii="Arial" w:hAnsi="Arial" w:cs="Arial"/>
          <w:sz w:val="22"/>
          <w:szCs w:val="22"/>
          <w:lang w:val="pl-PL"/>
        </w:rPr>
        <w:t xml:space="preserve"> czy wsp</w:t>
      </w:r>
      <w:r w:rsidR="009F6BA1">
        <w:rPr>
          <w:rFonts w:ascii="Arial" w:hAnsi="Arial" w:cs="Arial"/>
          <w:sz w:val="22"/>
          <w:szCs w:val="22"/>
          <w:lang w:val="pl-PL"/>
        </w:rPr>
        <w:t>arcia</w:t>
      </w:r>
      <w:r w:rsidR="00170FD8" w:rsidRPr="00F26D84">
        <w:rPr>
          <w:rFonts w:ascii="Arial" w:hAnsi="Arial" w:cs="Arial"/>
          <w:sz w:val="22"/>
          <w:szCs w:val="22"/>
          <w:lang w:val="pl-PL"/>
        </w:rPr>
        <w:t xml:space="preserve"> usług wahadłowych związanych z</w:t>
      </w:r>
      <w:r w:rsidR="009F6BA1">
        <w:rPr>
          <w:rFonts w:ascii="Arial" w:hAnsi="Arial" w:cs="Arial"/>
          <w:sz w:val="22"/>
          <w:szCs w:val="22"/>
          <w:lang w:val="pl-PL"/>
        </w:rPr>
        <w:t xml:space="preserve"> parkingami peryferyjnymi, tzw. </w:t>
      </w:r>
      <w:r w:rsidR="00170FD8" w:rsidRPr="00F26D84">
        <w:rPr>
          <w:rFonts w:ascii="Arial" w:hAnsi="Arial" w:cs="Arial"/>
          <w:sz w:val="22"/>
          <w:szCs w:val="22"/>
          <w:lang w:val="pl-PL"/>
        </w:rPr>
        <w:t xml:space="preserve">P+R. Są to powszechne narzędzia regulujące transport samochodowy w odniesieniu do przepustowości w niektórych europejskich miejscowościach turystycznych. </w:t>
      </w:r>
      <w:r w:rsidR="00E40C99" w:rsidRPr="00F26D84">
        <w:rPr>
          <w:rFonts w:ascii="Arial" w:hAnsi="Arial" w:cs="Arial"/>
          <w:sz w:val="22"/>
          <w:szCs w:val="22"/>
          <w:lang w:val="pl-PL"/>
        </w:rPr>
        <w:t xml:space="preserve">Ponadto często brakuje infrastruktury umożliwiającej swobodny przepływ osób </w:t>
      </w:r>
      <w:r w:rsidR="009C1389">
        <w:rPr>
          <w:rFonts w:ascii="Arial" w:hAnsi="Arial" w:cs="Arial"/>
          <w:sz w:val="22"/>
          <w:szCs w:val="22"/>
          <w:lang w:val="pl-PL"/>
        </w:rPr>
        <w:t>starszych oraz osób niepełnosprawnych</w:t>
      </w:r>
      <w:r w:rsidR="00E40C99" w:rsidRPr="00F26D84">
        <w:rPr>
          <w:rFonts w:ascii="Arial" w:hAnsi="Arial" w:cs="Arial"/>
          <w:sz w:val="22"/>
          <w:szCs w:val="22"/>
          <w:lang w:val="pl-PL"/>
        </w:rPr>
        <w:t xml:space="preserve"> lub znajdujących się w innej niekorzystnej sytuacji. </w:t>
      </w:r>
    </w:p>
    <w:p w14:paraId="3DDBA622" w14:textId="77777777" w:rsidR="00170FD8" w:rsidRPr="00F26D84" w:rsidRDefault="00170FD8" w:rsidP="00BF3B14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2E812A2A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W czeskiej części Euroregionu Beskidy system ODIS motywuje do korzystania z połączeń autobusowych i kolejowych, </w:t>
      </w:r>
      <w:r w:rsidR="009F6BA1">
        <w:rPr>
          <w:rFonts w:ascii="Arial" w:hAnsi="Arial" w:cs="Arial"/>
          <w:sz w:val="22"/>
          <w:szCs w:val="22"/>
          <w:lang w:val="pl-PL"/>
        </w:rPr>
        <w:t>w których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pasażerowie mają dostęp do nowoczesnych </w:t>
      </w:r>
      <w:r w:rsidR="00AF7C25" w:rsidRPr="00F26D84">
        <w:rPr>
          <w:rFonts w:ascii="Arial" w:hAnsi="Arial" w:cs="Arial"/>
          <w:sz w:val="22"/>
          <w:szCs w:val="22"/>
          <w:lang w:val="pl-PL"/>
        </w:rPr>
        <w:t>środków transportu i wybudowanych obiektów przesiadkowych we Fr</w:t>
      </w:r>
      <w:r w:rsidR="009F6BA1">
        <w:rPr>
          <w:rFonts w:ascii="Arial" w:hAnsi="Arial" w:cs="Arial"/>
          <w:sz w:val="22"/>
          <w:szCs w:val="22"/>
          <w:lang w:val="pl-PL"/>
        </w:rPr>
        <w:t>y</w:t>
      </w:r>
      <w:r w:rsidR="00AF7C25" w:rsidRPr="00F26D84">
        <w:rPr>
          <w:rFonts w:ascii="Arial" w:hAnsi="Arial" w:cs="Arial"/>
          <w:sz w:val="22"/>
          <w:szCs w:val="22"/>
          <w:lang w:val="pl-PL"/>
        </w:rPr>
        <w:t>dku-M</w:t>
      </w:r>
      <w:r w:rsidR="009F6BA1">
        <w:rPr>
          <w:rFonts w:ascii="Arial" w:hAnsi="Arial" w:cs="Arial"/>
          <w:sz w:val="22"/>
          <w:szCs w:val="22"/>
          <w:lang w:val="pl-PL"/>
        </w:rPr>
        <w:t>i</w:t>
      </w:r>
      <w:r w:rsidR="00AF7C25" w:rsidRPr="00F26D84">
        <w:rPr>
          <w:rFonts w:ascii="Arial" w:hAnsi="Arial" w:cs="Arial"/>
          <w:sz w:val="22"/>
          <w:szCs w:val="22"/>
          <w:lang w:val="pl-PL"/>
        </w:rPr>
        <w:t>stku, Fr</w:t>
      </w:r>
      <w:r w:rsidR="009F6BA1">
        <w:rPr>
          <w:rFonts w:ascii="Arial" w:hAnsi="Arial" w:cs="Arial"/>
          <w:sz w:val="22"/>
          <w:szCs w:val="22"/>
          <w:lang w:val="pl-PL"/>
        </w:rPr>
        <w:t>y</w:t>
      </w:r>
      <w:r w:rsidR="00AF7C25" w:rsidRPr="00F26D84">
        <w:rPr>
          <w:rFonts w:ascii="Arial" w:hAnsi="Arial" w:cs="Arial"/>
          <w:sz w:val="22"/>
          <w:szCs w:val="22"/>
          <w:lang w:val="pl-PL"/>
        </w:rPr>
        <w:t>dlancie nad Ostra</w:t>
      </w:r>
      <w:r w:rsidR="009F6BA1">
        <w:rPr>
          <w:rFonts w:ascii="Arial" w:hAnsi="Arial" w:cs="Arial"/>
          <w:sz w:val="22"/>
          <w:szCs w:val="22"/>
          <w:lang w:val="pl-PL"/>
        </w:rPr>
        <w:t>w</w:t>
      </w:r>
      <w:r w:rsidR="00AF7C25" w:rsidRPr="00F26D84">
        <w:rPr>
          <w:rFonts w:ascii="Arial" w:hAnsi="Arial" w:cs="Arial"/>
          <w:sz w:val="22"/>
          <w:szCs w:val="22"/>
          <w:lang w:val="pl-PL"/>
        </w:rPr>
        <w:t xml:space="preserve">icą </w:t>
      </w:r>
      <w:r w:rsidR="005D48FE" w:rsidRPr="00F26D84">
        <w:rPr>
          <w:rFonts w:ascii="Arial" w:hAnsi="Arial" w:cs="Arial"/>
          <w:sz w:val="22"/>
          <w:szCs w:val="22"/>
          <w:lang w:val="pl-PL"/>
        </w:rPr>
        <w:t xml:space="preserve">i </w:t>
      </w:r>
      <w:r w:rsidR="00AF7C25" w:rsidRPr="00F26D84">
        <w:rPr>
          <w:rFonts w:ascii="Arial" w:hAnsi="Arial" w:cs="Arial"/>
          <w:sz w:val="22"/>
          <w:szCs w:val="22"/>
          <w:lang w:val="pl-PL"/>
        </w:rPr>
        <w:t>Ostra</w:t>
      </w:r>
      <w:r w:rsidR="009F6BA1">
        <w:rPr>
          <w:rFonts w:ascii="Arial" w:hAnsi="Arial" w:cs="Arial"/>
          <w:sz w:val="22"/>
          <w:szCs w:val="22"/>
          <w:lang w:val="pl-PL"/>
        </w:rPr>
        <w:t>wicy</w:t>
      </w:r>
      <w:r w:rsidR="00AF7C25" w:rsidRPr="00F26D84">
        <w:rPr>
          <w:rFonts w:ascii="Arial" w:hAnsi="Arial" w:cs="Arial"/>
          <w:sz w:val="22"/>
          <w:szCs w:val="22"/>
          <w:lang w:val="pl-PL"/>
        </w:rPr>
        <w:t xml:space="preserve">.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Projekt </w:t>
      </w:r>
      <w:r w:rsidR="00AF7C25" w:rsidRPr="00F26D84">
        <w:rPr>
          <w:rFonts w:ascii="Arial" w:hAnsi="Arial" w:cs="Arial"/>
          <w:sz w:val="22"/>
          <w:szCs w:val="22"/>
          <w:lang w:val="pl-PL"/>
        </w:rPr>
        <w:t xml:space="preserve">Statutowego Miasta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Frydek-Mistek, w ramach którego </w:t>
      </w:r>
      <w:r w:rsidR="00AF7C25" w:rsidRPr="00F26D84">
        <w:rPr>
          <w:rFonts w:ascii="Arial" w:hAnsi="Arial" w:cs="Arial"/>
          <w:sz w:val="22"/>
          <w:szCs w:val="22"/>
          <w:lang w:val="pl-PL"/>
        </w:rPr>
        <w:t>autobusami ČSAD Fr</w:t>
      </w:r>
      <w:r w:rsidR="009F6BA1">
        <w:rPr>
          <w:rFonts w:ascii="Arial" w:hAnsi="Arial" w:cs="Arial"/>
          <w:sz w:val="22"/>
          <w:szCs w:val="22"/>
          <w:lang w:val="pl-PL"/>
        </w:rPr>
        <w:t>ý</w:t>
      </w:r>
      <w:r w:rsidR="00AF7C25" w:rsidRPr="00F26D84">
        <w:rPr>
          <w:rFonts w:ascii="Arial" w:hAnsi="Arial" w:cs="Arial"/>
          <w:sz w:val="22"/>
          <w:szCs w:val="22"/>
          <w:lang w:val="pl-PL"/>
        </w:rPr>
        <w:t>dek-M</w:t>
      </w:r>
      <w:r w:rsidR="009F6BA1">
        <w:rPr>
          <w:rFonts w:ascii="Arial" w:hAnsi="Arial" w:cs="Arial"/>
          <w:sz w:val="22"/>
          <w:szCs w:val="22"/>
          <w:lang w:val="pl-PL"/>
        </w:rPr>
        <w:t>í</w:t>
      </w:r>
      <w:r w:rsidR="00AF7C25" w:rsidRPr="00F26D84">
        <w:rPr>
          <w:rFonts w:ascii="Arial" w:hAnsi="Arial" w:cs="Arial"/>
          <w:sz w:val="22"/>
          <w:szCs w:val="22"/>
          <w:lang w:val="pl-PL"/>
        </w:rPr>
        <w:t xml:space="preserve">stek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można </w:t>
      </w:r>
      <w:r w:rsidR="009F6BA1">
        <w:rPr>
          <w:rFonts w:ascii="Arial" w:hAnsi="Arial" w:cs="Arial"/>
          <w:sz w:val="22"/>
          <w:szCs w:val="22"/>
          <w:lang w:val="pl-PL"/>
        </w:rPr>
        <w:t xml:space="preserve">np.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dojechać </w:t>
      </w:r>
      <w:r w:rsidR="009F6BA1" w:rsidRPr="00F26D84">
        <w:rPr>
          <w:rFonts w:ascii="Arial" w:hAnsi="Arial" w:cs="Arial"/>
          <w:sz w:val="22"/>
          <w:szCs w:val="22"/>
          <w:lang w:val="pl-PL"/>
        </w:rPr>
        <w:t xml:space="preserve">do Krásnej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za darmo lub za 10 CZK </w:t>
      </w:r>
      <w:r w:rsidR="009F6BA1">
        <w:rPr>
          <w:rFonts w:ascii="Arial" w:hAnsi="Arial" w:cs="Arial"/>
          <w:sz w:val="22"/>
          <w:szCs w:val="22"/>
          <w:lang w:val="pl-PL"/>
        </w:rPr>
        <w:t>nie posiadając</w:t>
      </w:r>
      <w:r w:rsidR="003603DA" w:rsidRPr="00F26D84">
        <w:rPr>
          <w:rFonts w:ascii="Arial" w:hAnsi="Arial" w:cs="Arial"/>
          <w:sz w:val="22"/>
          <w:szCs w:val="22"/>
          <w:lang w:val="pl-PL"/>
        </w:rPr>
        <w:t xml:space="preserve"> karty </w:t>
      </w:r>
      <w:r w:rsidR="009F6BA1">
        <w:rPr>
          <w:rFonts w:ascii="Arial" w:hAnsi="Arial" w:cs="Arial"/>
          <w:sz w:val="22"/>
          <w:szCs w:val="22"/>
          <w:lang w:val="pl-PL"/>
        </w:rPr>
        <w:t>magnetycznej</w:t>
      </w:r>
      <w:r w:rsidR="003603DA" w:rsidRPr="00F26D84">
        <w:rPr>
          <w:rFonts w:ascii="Arial" w:hAnsi="Arial" w:cs="Arial"/>
          <w:sz w:val="22"/>
          <w:szCs w:val="22"/>
          <w:lang w:val="pl-PL"/>
        </w:rPr>
        <w:t xml:space="preserve">, jest </w:t>
      </w:r>
      <w:r w:rsidR="00AF7C25" w:rsidRPr="00F26D84">
        <w:rPr>
          <w:rFonts w:ascii="Arial" w:hAnsi="Arial" w:cs="Arial"/>
          <w:sz w:val="22"/>
          <w:szCs w:val="22"/>
          <w:lang w:val="pl-PL"/>
        </w:rPr>
        <w:t xml:space="preserve">istotną motywacją do korzystania z komunikacji autobusowej. Wysokiej jakości połączenia autobusowe w słowackiej części Euroregionu zapewnia </w:t>
      </w:r>
      <w:r w:rsidR="003603DA" w:rsidRPr="00F26D84">
        <w:rPr>
          <w:rFonts w:ascii="Arial" w:hAnsi="Arial" w:cs="Arial"/>
          <w:sz w:val="22"/>
          <w:szCs w:val="22"/>
          <w:lang w:val="pl-PL"/>
        </w:rPr>
        <w:t xml:space="preserve">również </w:t>
      </w:r>
      <w:r w:rsidR="00AF7C25" w:rsidRPr="00F26D84">
        <w:rPr>
          <w:rFonts w:ascii="Arial" w:hAnsi="Arial" w:cs="Arial"/>
          <w:sz w:val="22"/>
          <w:szCs w:val="22"/>
          <w:lang w:val="pl-PL"/>
        </w:rPr>
        <w:t xml:space="preserve">SAD Žilina, a </w:t>
      </w:r>
      <w:r w:rsidR="003603DA" w:rsidRPr="00F26D84">
        <w:rPr>
          <w:rFonts w:ascii="Arial" w:hAnsi="Arial" w:cs="Arial"/>
          <w:sz w:val="22"/>
          <w:szCs w:val="22"/>
          <w:lang w:val="pl-PL"/>
        </w:rPr>
        <w:t>w</w:t>
      </w:r>
      <w:r w:rsidR="00AF7C25" w:rsidRPr="00F26D84">
        <w:rPr>
          <w:rFonts w:ascii="Arial" w:hAnsi="Arial" w:cs="Arial"/>
          <w:sz w:val="22"/>
          <w:szCs w:val="22"/>
          <w:lang w:val="pl-PL"/>
        </w:rPr>
        <w:t xml:space="preserve"> polskiej części Komunikacja Beskidzka. </w:t>
      </w:r>
      <w:r w:rsidR="006643F1" w:rsidRPr="00F26D84">
        <w:rPr>
          <w:rFonts w:ascii="Arial" w:hAnsi="Arial" w:cs="Arial"/>
          <w:sz w:val="22"/>
          <w:szCs w:val="22"/>
          <w:lang w:val="pl-PL"/>
        </w:rPr>
        <w:t>Ponadto zarówno polska, jak i słowacka część Euroregionu Beskidy położone są w ważnych korytarzach kolejowych z doskonałymi połączeniami w obrębie Polski (Katowice), Słowacji (</w:t>
      </w:r>
      <w:r w:rsidR="0057387E" w:rsidRPr="00F26D84">
        <w:rPr>
          <w:rFonts w:ascii="Arial" w:hAnsi="Arial" w:cs="Arial"/>
          <w:sz w:val="22"/>
          <w:szCs w:val="22"/>
          <w:lang w:val="pl-PL"/>
        </w:rPr>
        <w:t>Koszyce - Bratysława</w:t>
      </w:r>
      <w:r w:rsidR="006643F1" w:rsidRPr="00F26D84">
        <w:rPr>
          <w:rFonts w:ascii="Arial" w:hAnsi="Arial" w:cs="Arial"/>
          <w:sz w:val="22"/>
          <w:szCs w:val="22"/>
          <w:lang w:val="pl-PL"/>
        </w:rPr>
        <w:t xml:space="preserve">) i Republiki Czeskiej (Ostrawa - Praga). </w:t>
      </w:r>
    </w:p>
    <w:p w14:paraId="2C3B4F7F" w14:textId="77777777" w:rsidR="00C033CF" w:rsidRPr="00F26D84" w:rsidRDefault="00C033CF" w:rsidP="00BF3B14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7A65847D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>Infrastruktura dla rowerzystów</w:t>
      </w:r>
    </w:p>
    <w:p w14:paraId="2398A8F2" w14:textId="77777777" w:rsidR="00C033CF" w:rsidRPr="00F26D84" w:rsidRDefault="00C033CF" w:rsidP="00BF3B14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3296175E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Infrastruktura rowerowa w Euroregionie Beskidy stopniowo się rozwija. </w:t>
      </w:r>
      <w:r w:rsidR="00787620">
        <w:rPr>
          <w:rFonts w:ascii="Arial" w:hAnsi="Arial" w:cs="Arial"/>
          <w:sz w:val="22"/>
          <w:szCs w:val="22"/>
          <w:lang w:val="pl-PL"/>
        </w:rPr>
        <w:t>Wy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budowane ścieżki rowerowe </w:t>
      </w:r>
      <w:r w:rsidR="00787620" w:rsidRPr="00F26D84">
        <w:rPr>
          <w:rFonts w:ascii="Arial" w:hAnsi="Arial" w:cs="Arial"/>
          <w:sz w:val="22"/>
          <w:szCs w:val="22"/>
          <w:lang w:val="pl-PL"/>
        </w:rPr>
        <w:t xml:space="preserve">w miastach lub w popularnych miejscowościach turystycznych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nie tworzą </w:t>
      </w:r>
      <w:r w:rsidR="00BF7FFD" w:rsidRPr="00F26D84">
        <w:rPr>
          <w:rFonts w:ascii="Arial" w:hAnsi="Arial" w:cs="Arial"/>
          <w:sz w:val="22"/>
          <w:szCs w:val="22"/>
          <w:lang w:val="pl-PL"/>
        </w:rPr>
        <w:t xml:space="preserve">jednak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ciągłej sieci; </w:t>
      </w:r>
      <w:r w:rsidR="00BF7FFD" w:rsidRPr="00F26D84">
        <w:rPr>
          <w:rFonts w:ascii="Arial" w:hAnsi="Arial" w:cs="Arial"/>
          <w:sz w:val="22"/>
          <w:szCs w:val="22"/>
          <w:lang w:val="pl-PL"/>
        </w:rPr>
        <w:t xml:space="preserve">wiele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odcinków </w:t>
      </w:r>
      <w:r w:rsidR="00BF7FFD" w:rsidRPr="00F26D84">
        <w:rPr>
          <w:rFonts w:ascii="Arial" w:hAnsi="Arial" w:cs="Arial"/>
          <w:sz w:val="22"/>
          <w:szCs w:val="22"/>
          <w:lang w:val="pl-PL"/>
        </w:rPr>
        <w:t xml:space="preserve">wymaga jeszcze uzupełnienia. </w:t>
      </w:r>
      <w:r w:rsidRPr="00F26D84">
        <w:rPr>
          <w:rFonts w:ascii="Arial" w:hAnsi="Arial" w:cs="Arial"/>
          <w:sz w:val="22"/>
          <w:szCs w:val="22"/>
          <w:lang w:val="pl-PL"/>
        </w:rPr>
        <w:t>W efekcie ścieżki rowerowe są częścią sieci dróg klasy 2 i 3, a przy obecnym natężeniu ruchu - zwiększonym w rejonach atrakcyjnych turystycznie w dni</w:t>
      </w:r>
      <w:r w:rsidR="00787620">
        <w:rPr>
          <w:rFonts w:ascii="Arial" w:hAnsi="Arial" w:cs="Arial"/>
          <w:sz w:val="22"/>
          <w:szCs w:val="22"/>
          <w:lang w:val="pl-PL"/>
        </w:rPr>
        <w:t>ach wolnych od pracy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</w:t>
      </w:r>
      <w:r w:rsidR="000F1316" w:rsidRPr="00F26D84">
        <w:rPr>
          <w:rFonts w:ascii="Arial" w:hAnsi="Arial" w:cs="Arial"/>
          <w:sz w:val="22"/>
          <w:szCs w:val="22"/>
          <w:lang w:val="pl-PL"/>
        </w:rPr>
        <w:t xml:space="preserve">i </w:t>
      </w:r>
      <w:r w:rsidR="00787620">
        <w:rPr>
          <w:rFonts w:ascii="Arial" w:hAnsi="Arial" w:cs="Arial"/>
          <w:sz w:val="22"/>
          <w:szCs w:val="22"/>
          <w:lang w:val="pl-PL"/>
        </w:rPr>
        <w:t xml:space="preserve">w czasie </w:t>
      </w:r>
      <w:r w:rsidR="000F1316" w:rsidRPr="00F26D84">
        <w:rPr>
          <w:rFonts w:ascii="Arial" w:hAnsi="Arial" w:cs="Arial"/>
          <w:sz w:val="22"/>
          <w:szCs w:val="22"/>
          <w:lang w:val="pl-PL"/>
        </w:rPr>
        <w:t>wakacj</w:t>
      </w:r>
      <w:r w:rsidR="00787620">
        <w:rPr>
          <w:rFonts w:ascii="Arial" w:hAnsi="Arial" w:cs="Arial"/>
          <w:sz w:val="22"/>
          <w:szCs w:val="22"/>
          <w:lang w:val="pl-PL"/>
        </w:rPr>
        <w:t>i</w:t>
      </w:r>
      <w:r w:rsidR="000F1316" w:rsidRPr="00F26D84">
        <w:rPr>
          <w:rFonts w:ascii="Arial" w:hAnsi="Arial" w:cs="Arial"/>
          <w:sz w:val="22"/>
          <w:szCs w:val="22"/>
          <w:lang w:val="pl-PL"/>
        </w:rPr>
        <w:t xml:space="preserve"> szkoln</w:t>
      </w:r>
      <w:r w:rsidR="00787620">
        <w:rPr>
          <w:rFonts w:ascii="Arial" w:hAnsi="Arial" w:cs="Arial"/>
          <w:sz w:val="22"/>
          <w:szCs w:val="22"/>
          <w:lang w:val="pl-PL"/>
        </w:rPr>
        <w:t>ych</w:t>
      </w:r>
      <w:r w:rsidR="000F1316" w:rsidRPr="00F26D84">
        <w:rPr>
          <w:rFonts w:ascii="Arial" w:hAnsi="Arial" w:cs="Arial"/>
          <w:sz w:val="22"/>
          <w:szCs w:val="22"/>
          <w:lang w:val="pl-PL"/>
        </w:rPr>
        <w:t xml:space="preserve">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- jazda rowerem nie jest bezpieczna. </w:t>
      </w:r>
    </w:p>
    <w:p w14:paraId="430B479E" w14:textId="77777777" w:rsidR="00773833" w:rsidRPr="00F26D84" w:rsidRDefault="00773833" w:rsidP="00BF3B14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22C74367" w14:textId="77777777" w:rsidR="006D2256" w:rsidRPr="00F26D84" w:rsidRDefault="00787620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Jednak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 </w:t>
      </w:r>
      <w:r w:rsidR="00BF7FFD" w:rsidRPr="00F26D84">
        <w:rPr>
          <w:rFonts w:ascii="Arial" w:hAnsi="Arial" w:cs="Arial"/>
          <w:sz w:val="22"/>
          <w:szCs w:val="22"/>
          <w:lang w:val="pl-PL"/>
        </w:rPr>
        <w:t xml:space="preserve">stopniowo 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poprawiane są udogodnienia dla rowerzystów. Budowane są </w:t>
      </w:r>
      <w:r>
        <w:rPr>
          <w:rFonts w:ascii="Arial" w:hAnsi="Arial" w:cs="Arial"/>
          <w:sz w:val="22"/>
          <w:szCs w:val="22"/>
          <w:lang w:val="pl-PL"/>
        </w:rPr>
        <w:t>miejsca odpoczynkowe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, systemy nawigacyjne i mapy, stacje ładowania i serwisowania rowerów elektrycznych, </w:t>
      </w:r>
      <w:r w:rsidR="00BF7FFD" w:rsidRPr="00F26D84">
        <w:rPr>
          <w:rFonts w:ascii="Arial" w:hAnsi="Arial" w:cs="Arial"/>
          <w:sz w:val="22"/>
          <w:szCs w:val="22"/>
          <w:lang w:val="pl-PL"/>
        </w:rPr>
        <w:t xml:space="preserve">a 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turystykę rowerową wspierają autobusy rowerowe kursujące </w:t>
      </w:r>
      <w:r w:rsidR="00BF7FFD" w:rsidRPr="00F26D84">
        <w:rPr>
          <w:rFonts w:ascii="Arial" w:hAnsi="Arial" w:cs="Arial"/>
          <w:sz w:val="22"/>
          <w:szCs w:val="22"/>
          <w:lang w:val="pl-PL"/>
        </w:rPr>
        <w:t xml:space="preserve">z większych miast w 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Beskidy i </w:t>
      </w:r>
      <w:r>
        <w:rPr>
          <w:rFonts w:ascii="Arial" w:hAnsi="Arial" w:cs="Arial"/>
          <w:sz w:val="22"/>
          <w:szCs w:val="22"/>
          <w:lang w:val="pl-PL"/>
        </w:rPr>
        <w:t xml:space="preserve">do </w:t>
      </w:r>
      <w:r w:rsidR="005F6CE1" w:rsidRPr="00F26D84">
        <w:rPr>
          <w:rFonts w:ascii="Arial" w:hAnsi="Arial" w:cs="Arial"/>
          <w:sz w:val="22"/>
          <w:szCs w:val="22"/>
          <w:lang w:val="pl-PL"/>
        </w:rPr>
        <w:t>Mał</w:t>
      </w:r>
      <w:r>
        <w:rPr>
          <w:rFonts w:ascii="Arial" w:hAnsi="Arial" w:cs="Arial"/>
          <w:sz w:val="22"/>
          <w:szCs w:val="22"/>
          <w:lang w:val="pl-PL"/>
        </w:rPr>
        <w:t>ej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 Fatr</w:t>
      </w:r>
      <w:r>
        <w:rPr>
          <w:rFonts w:ascii="Arial" w:hAnsi="Arial" w:cs="Arial"/>
          <w:sz w:val="22"/>
          <w:szCs w:val="22"/>
          <w:lang w:val="pl-PL"/>
        </w:rPr>
        <w:t>y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. </w:t>
      </w:r>
      <w:r>
        <w:rPr>
          <w:rFonts w:ascii="Arial" w:hAnsi="Arial" w:cs="Arial"/>
          <w:sz w:val="22"/>
          <w:szCs w:val="22"/>
          <w:lang w:val="pl-PL"/>
        </w:rPr>
        <w:t xml:space="preserve">Ostatnio w ramach </w:t>
      </w:r>
      <w:r w:rsidR="005F6CE1" w:rsidRPr="00F26D84">
        <w:rPr>
          <w:rFonts w:ascii="Arial" w:hAnsi="Arial" w:cs="Arial"/>
          <w:sz w:val="22"/>
          <w:szCs w:val="22"/>
          <w:lang w:val="pl-PL"/>
        </w:rPr>
        <w:t>promowan</w:t>
      </w:r>
      <w:r>
        <w:rPr>
          <w:rFonts w:ascii="Arial" w:hAnsi="Arial" w:cs="Arial"/>
          <w:sz w:val="22"/>
          <w:szCs w:val="22"/>
          <w:lang w:val="pl-PL"/>
        </w:rPr>
        <w:t>i</w:t>
      </w:r>
      <w:r w:rsidR="005F6CE1" w:rsidRPr="00F26D84">
        <w:rPr>
          <w:rFonts w:ascii="Arial" w:hAnsi="Arial" w:cs="Arial"/>
          <w:sz w:val="22"/>
          <w:szCs w:val="22"/>
          <w:lang w:val="pl-PL"/>
        </w:rPr>
        <w:t>a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mobilności rowerowej we Frydku-Mistku, Bielsku-Białej i Żylinie </w:t>
      </w:r>
      <w:r>
        <w:rPr>
          <w:rFonts w:ascii="Arial" w:hAnsi="Arial" w:cs="Arial"/>
          <w:sz w:val="22"/>
          <w:szCs w:val="22"/>
          <w:lang w:val="pl-PL"/>
        </w:rPr>
        <w:t xml:space="preserve">działają systemy wypożyczenia 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rowerów </w:t>
      </w:r>
      <w:r w:rsidR="005478EF" w:rsidRPr="00F26D84">
        <w:rPr>
          <w:rFonts w:ascii="Arial" w:hAnsi="Arial" w:cs="Arial"/>
          <w:sz w:val="22"/>
          <w:szCs w:val="22"/>
          <w:lang w:val="pl-PL"/>
        </w:rPr>
        <w:t xml:space="preserve">- Nextbike, BBike i BikeKIA. </w:t>
      </w:r>
    </w:p>
    <w:p w14:paraId="51719970" w14:textId="77777777" w:rsidR="002E71C2" w:rsidRPr="00F26D84" w:rsidRDefault="002E71C2" w:rsidP="00BF3B14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0E18416C" w14:textId="77777777" w:rsidR="006D2256" w:rsidRPr="00F26D84" w:rsidRDefault="005F6CE1">
      <w:pPr>
        <w:pStyle w:val="Nadpis3"/>
        <w:spacing w:line="276" w:lineRule="auto"/>
        <w:rPr>
          <w:b w:val="0"/>
          <w:lang w:val="pl-PL"/>
        </w:rPr>
      </w:pPr>
      <w:bookmarkStart w:id="17" w:name="_Toc137484613"/>
      <w:r w:rsidRPr="00F26D84">
        <w:rPr>
          <w:lang w:val="pl-PL"/>
        </w:rPr>
        <w:t>2.1.7</w:t>
      </w:r>
      <w:r w:rsidR="0070532A" w:rsidRPr="00F26D84">
        <w:rPr>
          <w:lang w:val="pl-PL"/>
        </w:rPr>
        <w:t xml:space="preserve">. Sektor </w:t>
      </w:r>
      <w:r w:rsidR="008C359B" w:rsidRPr="00F26D84">
        <w:rPr>
          <w:lang w:val="pl-PL"/>
        </w:rPr>
        <w:t xml:space="preserve">zdrowia </w:t>
      </w:r>
      <w:r w:rsidR="00D05ACF" w:rsidRPr="00F26D84">
        <w:rPr>
          <w:lang w:val="pl-PL"/>
        </w:rPr>
        <w:t>i uzdrowisk</w:t>
      </w:r>
      <w:bookmarkEnd w:id="17"/>
      <w:r w:rsidR="00D05ACF" w:rsidRPr="00F26D84">
        <w:rPr>
          <w:lang w:val="pl-PL"/>
        </w:rPr>
        <w:t xml:space="preserve"> </w:t>
      </w:r>
    </w:p>
    <w:p w14:paraId="539276A5" w14:textId="77777777" w:rsidR="0050026B" w:rsidRPr="00F26D84" w:rsidRDefault="0050026B" w:rsidP="00BF3B14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34DE6A70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Od 2020 roku temat opieki zdrowotnej i możliwości </w:t>
      </w:r>
      <w:r w:rsidR="0067367E">
        <w:rPr>
          <w:rFonts w:ascii="Arial" w:hAnsi="Arial" w:cs="Arial"/>
          <w:sz w:val="22"/>
          <w:szCs w:val="22"/>
          <w:lang w:val="pl-PL"/>
        </w:rPr>
        <w:t xml:space="preserve">leczniczych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zakładów opieki zdrowotnej jest bardzo aktualny. Dlatego też niniejsza analiza obejmuje </w:t>
      </w:r>
      <w:r w:rsidR="0067367E">
        <w:rPr>
          <w:rFonts w:ascii="Arial" w:hAnsi="Arial" w:cs="Arial"/>
          <w:sz w:val="22"/>
          <w:szCs w:val="22"/>
          <w:lang w:val="pl-PL"/>
        </w:rPr>
        <w:t>problematykę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</w:t>
      </w:r>
      <w:r w:rsidR="00F271BC" w:rsidRPr="00F26D84">
        <w:rPr>
          <w:rFonts w:ascii="Arial" w:hAnsi="Arial" w:cs="Arial"/>
          <w:sz w:val="22"/>
          <w:szCs w:val="22"/>
          <w:lang w:val="pl-PL"/>
        </w:rPr>
        <w:t>szpital</w:t>
      </w:r>
      <w:r w:rsidR="0067367E">
        <w:rPr>
          <w:rFonts w:ascii="Arial" w:hAnsi="Arial" w:cs="Arial"/>
          <w:sz w:val="22"/>
          <w:szCs w:val="22"/>
          <w:lang w:val="pl-PL"/>
        </w:rPr>
        <w:t>i</w:t>
      </w:r>
      <w:r w:rsidR="00F271BC" w:rsidRPr="00F26D84">
        <w:rPr>
          <w:rFonts w:ascii="Arial" w:hAnsi="Arial" w:cs="Arial"/>
          <w:sz w:val="22"/>
          <w:szCs w:val="22"/>
          <w:lang w:val="pl-PL"/>
        </w:rPr>
        <w:t xml:space="preserve"> </w:t>
      </w:r>
      <w:r w:rsidR="0067367E" w:rsidRPr="00F26D84">
        <w:rPr>
          <w:rFonts w:ascii="Arial" w:hAnsi="Arial" w:cs="Arial"/>
          <w:sz w:val="22"/>
          <w:szCs w:val="22"/>
          <w:lang w:val="pl-PL"/>
        </w:rPr>
        <w:t>istniejąc</w:t>
      </w:r>
      <w:r w:rsidR="0067367E">
        <w:rPr>
          <w:rFonts w:ascii="Arial" w:hAnsi="Arial" w:cs="Arial"/>
          <w:sz w:val="22"/>
          <w:szCs w:val="22"/>
          <w:lang w:val="pl-PL"/>
        </w:rPr>
        <w:t>ych</w:t>
      </w:r>
      <w:r w:rsidR="0067367E" w:rsidRPr="00F26D84">
        <w:rPr>
          <w:rFonts w:ascii="Arial" w:hAnsi="Arial" w:cs="Arial"/>
          <w:sz w:val="22"/>
          <w:szCs w:val="22"/>
          <w:lang w:val="pl-PL"/>
        </w:rPr>
        <w:t xml:space="preserve"> </w:t>
      </w:r>
      <w:r w:rsidR="00F271BC" w:rsidRPr="00F26D84">
        <w:rPr>
          <w:rFonts w:ascii="Arial" w:hAnsi="Arial" w:cs="Arial"/>
          <w:sz w:val="22"/>
          <w:szCs w:val="22"/>
          <w:lang w:val="pl-PL"/>
        </w:rPr>
        <w:t xml:space="preserve">w Euroregionie Beskidy i ich </w:t>
      </w:r>
      <w:r w:rsidR="0067367E">
        <w:rPr>
          <w:rFonts w:ascii="Arial" w:hAnsi="Arial" w:cs="Arial"/>
          <w:sz w:val="22"/>
          <w:szCs w:val="22"/>
          <w:lang w:val="pl-PL"/>
        </w:rPr>
        <w:t>ilości</w:t>
      </w:r>
      <w:r w:rsidR="00F271BC" w:rsidRPr="00F26D84">
        <w:rPr>
          <w:rFonts w:ascii="Arial" w:hAnsi="Arial" w:cs="Arial"/>
          <w:sz w:val="22"/>
          <w:szCs w:val="22"/>
          <w:lang w:val="pl-PL"/>
        </w:rPr>
        <w:t xml:space="preserve"> </w:t>
      </w:r>
      <w:r w:rsidR="00057CA3" w:rsidRPr="00F26D84">
        <w:rPr>
          <w:rFonts w:ascii="Arial" w:hAnsi="Arial" w:cs="Arial"/>
          <w:sz w:val="22"/>
          <w:szCs w:val="22"/>
          <w:lang w:val="pl-PL"/>
        </w:rPr>
        <w:t>łóż</w:t>
      </w:r>
      <w:r w:rsidR="0067367E">
        <w:rPr>
          <w:rFonts w:ascii="Arial" w:hAnsi="Arial" w:cs="Arial"/>
          <w:sz w:val="22"/>
          <w:szCs w:val="22"/>
          <w:lang w:val="pl-PL"/>
        </w:rPr>
        <w:t>e</w:t>
      </w:r>
      <w:r w:rsidR="00057CA3" w:rsidRPr="00F26D84">
        <w:rPr>
          <w:rFonts w:ascii="Arial" w:hAnsi="Arial" w:cs="Arial"/>
          <w:sz w:val="22"/>
          <w:szCs w:val="22"/>
          <w:lang w:val="pl-PL"/>
        </w:rPr>
        <w:t>k</w:t>
      </w:r>
      <w:r w:rsidR="0067367E">
        <w:rPr>
          <w:rFonts w:ascii="Arial" w:hAnsi="Arial" w:cs="Arial"/>
          <w:sz w:val="22"/>
          <w:szCs w:val="22"/>
          <w:lang w:val="pl-PL"/>
        </w:rPr>
        <w:t xml:space="preserve"> szpitalnych</w:t>
      </w:r>
      <w:r w:rsidR="00057CA3" w:rsidRPr="00F26D84">
        <w:rPr>
          <w:rFonts w:ascii="Arial" w:hAnsi="Arial" w:cs="Arial"/>
          <w:sz w:val="22"/>
          <w:szCs w:val="22"/>
          <w:lang w:val="pl-PL"/>
        </w:rPr>
        <w:t xml:space="preserve">. </w:t>
      </w:r>
      <w:r w:rsidR="00F271BC" w:rsidRPr="00F26D84">
        <w:rPr>
          <w:rFonts w:ascii="Arial" w:hAnsi="Arial" w:cs="Arial"/>
          <w:sz w:val="22"/>
          <w:szCs w:val="22"/>
          <w:lang w:val="pl-PL"/>
        </w:rPr>
        <w:t>Szpital we Fr</w:t>
      </w:r>
      <w:r w:rsidR="0067367E">
        <w:rPr>
          <w:rFonts w:ascii="Arial" w:hAnsi="Arial" w:cs="Arial"/>
          <w:sz w:val="22"/>
          <w:szCs w:val="22"/>
          <w:lang w:val="pl-PL"/>
        </w:rPr>
        <w:t>y</w:t>
      </w:r>
      <w:r w:rsidR="00F271BC" w:rsidRPr="00F26D84">
        <w:rPr>
          <w:rFonts w:ascii="Arial" w:hAnsi="Arial" w:cs="Arial"/>
          <w:sz w:val="22"/>
          <w:szCs w:val="22"/>
          <w:lang w:val="pl-PL"/>
        </w:rPr>
        <w:t>dku-M</w:t>
      </w:r>
      <w:r w:rsidR="0067367E">
        <w:rPr>
          <w:rFonts w:ascii="Arial" w:hAnsi="Arial" w:cs="Arial"/>
          <w:sz w:val="22"/>
          <w:szCs w:val="22"/>
          <w:lang w:val="pl-PL"/>
        </w:rPr>
        <w:t>i</w:t>
      </w:r>
      <w:r w:rsidR="00F271BC" w:rsidRPr="00F26D84">
        <w:rPr>
          <w:rFonts w:ascii="Arial" w:hAnsi="Arial" w:cs="Arial"/>
          <w:sz w:val="22"/>
          <w:szCs w:val="22"/>
          <w:lang w:val="pl-PL"/>
        </w:rPr>
        <w:t xml:space="preserve">stku </w:t>
      </w:r>
      <w:r w:rsidR="0067367E">
        <w:rPr>
          <w:rFonts w:ascii="Arial" w:hAnsi="Arial" w:cs="Arial"/>
          <w:sz w:val="22"/>
          <w:szCs w:val="22"/>
          <w:lang w:val="pl-PL"/>
        </w:rPr>
        <w:t>posiada</w:t>
      </w:r>
      <w:r w:rsidR="00F271BC" w:rsidRPr="00F26D84">
        <w:rPr>
          <w:rFonts w:ascii="Arial" w:hAnsi="Arial" w:cs="Arial"/>
          <w:sz w:val="22"/>
          <w:szCs w:val="22"/>
          <w:lang w:val="pl-PL"/>
        </w:rPr>
        <w:t xml:space="preserve"> 477 łóżek, szpital z polikliniką w Ha</w:t>
      </w:r>
      <w:r w:rsidR="0067367E">
        <w:rPr>
          <w:rFonts w:ascii="Arial" w:hAnsi="Arial" w:cs="Arial"/>
          <w:sz w:val="22"/>
          <w:szCs w:val="22"/>
          <w:lang w:val="pl-PL"/>
        </w:rPr>
        <w:t>wierzowie</w:t>
      </w:r>
      <w:r w:rsidR="00F271BC" w:rsidRPr="00F26D84">
        <w:rPr>
          <w:rFonts w:ascii="Arial" w:hAnsi="Arial" w:cs="Arial"/>
          <w:sz w:val="22"/>
          <w:szCs w:val="22"/>
          <w:lang w:val="pl-PL"/>
        </w:rPr>
        <w:t xml:space="preserve"> - 413 łóżek. Kysúcká nemocnica s poliklinikou Čadca </w:t>
      </w:r>
      <w:r w:rsidR="0067367E">
        <w:rPr>
          <w:rFonts w:ascii="Arial" w:hAnsi="Arial" w:cs="Arial"/>
          <w:sz w:val="22"/>
          <w:szCs w:val="22"/>
          <w:lang w:val="pl-PL"/>
        </w:rPr>
        <w:t>posiada</w:t>
      </w:r>
      <w:r w:rsidR="00F271BC" w:rsidRPr="00F26D84">
        <w:rPr>
          <w:rFonts w:ascii="Arial" w:hAnsi="Arial" w:cs="Arial"/>
          <w:sz w:val="22"/>
          <w:szCs w:val="22"/>
          <w:lang w:val="pl-PL"/>
        </w:rPr>
        <w:t xml:space="preserve"> 436 łóżek, a Fakultná nemocnica s poliklinikou Žilina 738 łóżek. </w:t>
      </w:r>
      <w:r w:rsidR="003218B8" w:rsidRPr="00F26D84">
        <w:rPr>
          <w:rFonts w:ascii="Arial" w:hAnsi="Arial" w:cs="Arial"/>
          <w:sz w:val="22"/>
          <w:szCs w:val="22"/>
          <w:lang w:val="pl-PL"/>
        </w:rPr>
        <w:t xml:space="preserve">Szpital Wojewódzki w Bielsku-Białej ma 578 łóżek, Szpital Miejski w Bielsku-Białej ma 468 łóżek, Prywatny Szpital w </w:t>
      </w:r>
      <w:r w:rsidR="00652192" w:rsidRPr="00F26D84">
        <w:rPr>
          <w:rFonts w:ascii="Arial" w:hAnsi="Arial" w:cs="Arial"/>
          <w:sz w:val="22"/>
          <w:szCs w:val="22"/>
          <w:lang w:val="pl-PL"/>
        </w:rPr>
        <w:t xml:space="preserve">Żywcu ma 391 łóżek, Szpital w Suchej Beskidzkiej i Makowie Podhalańskim </w:t>
      </w:r>
      <w:r w:rsidR="0067367E">
        <w:rPr>
          <w:rFonts w:ascii="Arial" w:hAnsi="Arial" w:cs="Arial"/>
          <w:sz w:val="22"/>
          <w:szCs w:val="22"/>
          <w:lang w:val="pl-PL"/>
        </w:rPr>
        <w:t xml:space="preserve">posiada </w:t>
      </w:r>
      <w:r w:rsidR="00652192" w:rsidRPr="00F26D84">
        <w:rPr>
          <w:rFonts w:ascii="Arial" w:hAnsi="Arial" w:cs="Arial"/>
          <w:sz w:val="22"/>
          <w:szCs w:val="22"/>
          <w:lang w:val="pl-PL"/>
        </w:rPr>
        <w:t>47 łóżek. W Euroregionie Beskidy jest więc do dyspozycji łącznie 3 548 łóżek. Ponadto na terenie Euroregionu znajdują się również obiekty uzdrowiskowe. W miejscowości Čeladná znajduje się Beskidzkie Centrum Rehabilitacji</w:t>
      </w:r>
      <w:r w:rsidR="0067367E">
        <w:rPr>
          <w:rFonts w:ascii="Arial" w:hAnsi="Arial" w:cs="Arial"/>
          <w:sz w:val="22"/>
          <w:szCs w:val="22"/>
          <w:lang w:val="pl-PL"/>
        </w:rPr>
        <w:t xml:space="preserve"> spec</w:t>
      </w:r>
      <w:r w:rsidR="00FC4EF7">
        <w:rPr>
          <w:rFonts w:ascii="Arial" w:hAnsi="Arial" w:cs="Arial"/>
          <w:sz w:val="22"/>
          <w:szCs w:val="22"/>
          <w:lang w:val="pl-PL"/>
        </w:rPr>
        <w:t>jalizujący się w lecznictwie</w:t>
      </w:r>
      <w:r w:rsidR="00652192" w:rsidRPr="00F26D84">
        <w:rPr>
          <w:rFonts w:ascii="Arial" w:hAnsi="Arial" w:cs="Arial"/>
          <w:sz w:val="22"/>
          <w:szCs w:val="22"/>
          <w:lang w:val="pl-PL"/>
        </w:rPr>
        <w:t xml:space="preserve"> układ</w:t>
      </w:r>
      <w:r w:rsidR="0067367E">
        <w:rPr>
          <w:rFonts w:ascii="Arial" w:hAnsi="Arial" w:cs="Arial"/>
          <w:sz w:val="22"/>
          <w:szCs w:val="22"/>
          <w:lang w:val="pl-PL"/>
        </w:rPr>
        <w:t>u</w:t>
      </w:r>
      <w:r w:rsidR="00652192" w:rsidRPr="00F26D84">
        <w:rPr>
          <w:rFonts w:ascii="Arial" w:hAnsi="Arial" w:cs="Arial"/>
          <w:sz w:val="22"/>
          <w:szCs w:val="22"/>
          <w:lang w:val="pl-PL"/>
        </w:rPr>
        <w:t xml:space="preserve"> mięśniowo-szkieletowego, krążenia i nerwowego, a w Rajeckich Teplicach </w:t>
      </w:r>
      <w:r w:rsidR="0067367E">
        <w:rPr>
          <w:rFonts w:ascii="Arial" w:hAnsi="Arial" w:cs="Arial"/>
          <w:sz w:val="22"/>
          <w:szCs w:val="22"/>
          <w:lang w:val="pl-PL"/>
        </w:rPr>
        <w:t>znajduje się</w:t>
      </w:r>
      <w:r w:rsidR="00652192" w:rsidRPr="00F26D84">
        <w:rPr>
          <w:rFonts w:ascii="Arial" w:hAnsi="Arial" w:cs="Arial"/>
          <w:sz w:val="22"/>
          <w:szCs w:val="22"/>
          <w:lang w:val="pl-PL"/>
        </w:rPr>
        <w:t xml:space="preserve"> </w:t>
      </w:r>
      <w:r w:rsidR="00380C95">
        <w:rPr>
          <w:rFonts w:ascii="Arial" w:hAnsi="Arial" w:cs="Arial"/>
          <w:sz w:val="22"/>
          <w:szCs w:val="22"/>
          <w:lang w:val="pl-PL"/>
        </w:rPr>
        <w:t>uzdrowisko</w:t>
      </w:r>
      <w:r w:rsidR="00652192" w:rsidRPr="00F26D84">
        <w:rPr>
          <w:rFonts w:ascii="Arial" w:hAnsi="Arial" w:cs="Arial"/>
          <w:sz w:val="22"/>
          <w:szCs w:val="22"/>
          <w:lang w:val="pl-PL"/>
        </w:rPr>
        <w:t xml:space="preserve"> termalne.   </w:t>
      </w:r>
    </w:p>
    <w:p w14:paraId="53A62400" w14:textId="77777777" w:rsidR="009326D3" w:rsidRPr="00F26D84" w:rsidRDefault="009326D3" w:rsidP="00BF3B14">
      <w:pPr>
        <w:spacing w:line="276" w:lineRule="auto"/>
        <w:rPr>
          <w:rFonts w:ascii="Arial" w:hAnsi="Arial" w:cs="Arial"/>
          <w:sz w:val="20"/>
          <w:szCs w:val="20"/>
          <w:lang w:val="pl-PL"/>
        </w:rPr>
      </w:pPr>
    </w:p>
    <w:p w14:paraId="27C0019F" w14:textId="77777777" w:rsidR="006D2256" w:rsidRPr="00F26D84" w:rsidRDefault="005F6CE1">
      <w:pPr>
        <w:pStyle w:val="Nadpis3"/>
        <w:spacing w:line="276" w:lineRule="auto"/>
        <w:rPr>
          <w:b w:val="0"/>
          <w:lang w:val="pl-PL"/>
        </w:rPr>
      </w:pPr>
      <w:bookmarkStart w:id="18" w:name="_Toc137484614"/>
      <w:r w:rsidRPr="00F26D84">
        <w:rPr>
          <w:lang w:val="pl-PL"/>
        </w:rPr>
        <w:t>2.1.8</w:t>
      </w:r>
      <w:r w:rsidR="0070532A" w:rsidRPr="00F26D84">
        <w:rPr>
          <w:lang w:val="pl-PL"/>
        </w:rPr>
        <w:t xml:space="preserve">. </w:t>
      </w:r>
      <w:r w:rsidR="00C36F7D" w:rsidRPr="00F26D84">
        <w:rPr>
          <w:lang w:val="pl-PL"/>
        </w:rPr>
        <w:t>Komunikacja i informowanie mieszkańców</w:t>
      </w:r>
      <w:bookmarkEnd w:id="18"/>
      <w:r w:rsidR="00C36F7D" w:rsidRPr="00F26D84">
        <w:rPr>
          <w:lang w:val="pl-PL"/>
        </w:rPr>
        <w:t xml:space="preserve"> </w:t>
      </w:r>
    </w:p>
    <w:p w14:paraId="0C0B00A4" w14:textId="77777777" w:rsidR="0070532A" w:rsidRPr="00F26D84" w:rsidRDefault="0070532A" w:rsidP="00BF3B14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1D2438D2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Obecnie istnieją platformy internetowe oparte na </w:t>
      </w:r>
      <w:r w:rsidR="00380C95">
        <w:rPr>
          <w:rFonts w:ascii="Arial" w:hAnsi="Arial" w:cs="Arial"/>
          <w:sz w:val="22"/>
          <w:szCs w:val="22"/>
          <w:lang w:val="pl-PL"/>
        </w:rPr>
        <w:t>stronie internetowej e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uroregionbeskydy.cz - oddzielnie dla trzech części Euroregionu. Podstrony, np. regionbeskydy.cz, informują głównie o możliwościach dofinansowania, </w:t>
      </w:r>
      <w:r w:rsidR="00057CA3" w:rsidRPr="00F26D84">
        <w:rPr>
          <w:rFonts w:ascii="Arial" w:hAnsi="Arial" w:cs="Arial"/>
          <w:sz w:val="22"/>
          <w:szCs w:val="22"/>
          <w:lang w:val="pl-PL"/>
        </w:rPr>
        <w:t xml:space="preserve">częściowo o możliwościach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turystycznych i niektórych projektach. Brakuje jednak </w:t>
      </w:r>
      <w:r w:rsidR="00057CA3" w:rsidRPr="00F26D84">
        <w:rPr>
          <w:rFonts w:ascii="Arial" w:hAnsi="Arial" w:cs="Arial"/>
          <w:sz w:val="22"/>
          <w:szCs w:val="22"/>
          <w:lang w:val="pl-PL"/>
        </w:rPr>
        <w:t xml:space="preserve">kompleksowej,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nowoczesnej </w:t>
      </w:r>
      <w:r w:rsidR="00057CA3" w:rsidRPr="00F26D84">
        <w:rPr>
          <w:rFonts w:ascii="Arial" w:hAnsi="Arial" w:cs="Arial"/>
          <w:sz w:val="22"/>
          <w:szCs w:val="22"/>
          <w:lang w:val="pl-PL"/>
        </w:rPr>
        <w:t xml:space="preserve">linii komunikacyjnej z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portalem </w:t>
      </w:r>
      <w:r w:rsidR="00057CA3" w:rsidRPr="00F26D84">
        <w:rPr>
          <w:rFonts w:ascii="Arial" w:hAnsi="Arial" w:cs="Arial"/>
          <w:sz w:val="22"/>
          <w:szCs w:val="22"/>
          <w:lang w:val="pl-PL"/>
        </w:rPr>
        <w:t xml:space="preserve">internetowym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połączonym z mediami społecznościowymi, która w atrakcyjnej formie, </w:t>
      </w:r>
      <w:r w:rsidR="003D04F7" w:rsidRPr="00F26D84">
        <w:rPr>
          <w:rFonts w:ascii="Arial" w:hAnsi="Arial" w:cs="Arial"/>
          <w:sz w:val="22"/>
          <w:szCs w:val="22"/>
          <w:lang w:val="pl-PL"/>
        </w:rPr>
        <w:t>pod jedną</w:t>
      </w:r>
      <w:r w:rsidR="00964E33">
        <w:rPr>
          <w:rFonts w:ascii="Arial" w:hAnsi="Arial" w:cs="Arial"/>
          <w:sz w:val="22"/>
          <w:szCs w:val="22"/>
          <w:lang w:val="pl-PL"/>
        </w:rPr>
        <w:t xml:space="preserve"> firmą</w:t>
      </w:r>
      <w:r w:rsidR="003D04F7" w:rsidRPr="00F26D84">
        <w:rPr>
          <w:rFonts w:ascii="Arial" w:hAnsi="Arial" w:cs="Arial"/>
          <w:sz w:val="22"/>
          <w:szCs w:val="22"/>
          <w:lang w:val="pl-PL"/>
        </w:rPr>
        <w:t xml:space="preserve">, </w:t>
      </w:r>
      <w:r w:rsidRPr="00F26D84">
        <w:rPr>
          <w:rFonts w:ascii="Arial" w:hAnsi="Arial" w:cs="Arial"/>
          <w:sz w:val="22"/>
          <w:szCs w:val="22"/>
          <w:lang w:val="pl-PL"/>
        </w:rPr>
        <w:t>informowałaby o wspólnych działaniach i korzyściach Euroregionu dla jego mieszkańców i gości.</w:t>
      </w:r>
    </w:p>
    <w:p w14:paraId="11A48E55" w14:textId="77777777" w:rsidR="00523BF3" w:rsidRPr="00F26D84" w:rsidRDefault="00523BF3" w:rsidP="00BF3B14">
      <w:pPr>
        <w:pStyle w:val="Nadpis3"/>
        <w:spacing w:line="276" w:lineRule="auto"/>
        <w:rPr>
          <w:rFonts w:cs="Arial"/>
          <w:bCs/>
          <w:sz w:val="24"/>
          <w:lang w:val="pl-PL"/>
        </w:rPr>
      </w:pPr>
    </w:p>
    <w:p w14:paraId="70F515A3" w14:textId="77777777" w:rsidR="006D2256" w:rsidRPr="00F26D84" w:rsidRDefault="005F6CE1">
      <w:pPr>
        <w:pStyle w:val="Nadpis3"/>
        <w:spacing w:line="276" w:lineRule="auto"/>
        <w:rPr>
          <w:rFonts w:cs="Arial"/>
          <w:b w:val="0"/>
          <w:bCs/>
          <w:sz w:val="24"/>
          <w:lang w:val="pl-PL"/>
        </w:rPr>
      </w:pPr>
      <w:bookmarkStart w:id="19" w:name="_Toc137484615"/>
      <w:r w:rsidRPr="00F26D84">
        <w:rPr>
          <w:rFonts w:cs="Arial"/>
          <w:bCs/>
          <w:sz w:val="24"/>
          <w:lang w:val="pl-PL"/>
        </w:rPr>
        <w:t xml:space="preserve">2.2 </w:t>
      </w:r>
      <w:r w:rsidR="00CD05C1" w:rsidRPr="00F26D84">
        <w:rPr>
          <w:rFonts w:cs="Arial"/>
          <w:bCs/>
          <w:sz w:val="24"/>
          <w:lang w:val="pl-PL"/>
        </w:rPr>
        <w:t>Analiza potrzeb podmiotów</w:t>
      </w:r>
      <w:bookmarkEnd w:id="19"/>
      <w:r w:rsidR="00CD05C1" w:rsidRPr="00F26D84">
        <w:rPr>
          <w:rFonts w:cs="Arial"/>
          <w:bCs/>
          <w:sz w:val="24"/>
          <w:lang w:val="pl-PL"/>
        </w:rPr>
        <w:t xml:space="preserve"> </w:t>
      </w:r>
    </w:p>
    <w:p w14:paraId="054C085A" w14:textId="77777777" w:rsidR="00CD05C1" w:rsidRPr="00F26D84" w:rsidRDefault="00CD05C1" w:rsidP="00BF3B14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50E91B2B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Potrzeby podmiotów wyrażone </w:t>
      </w:r>
      <w:r w:rsidR="00964E33">
        <w:rPr>
          <w:rFonts w:ascii="Arial" w:hAnsi="Arial" w:cs="Arial"/>
          <w:sz w:val="22"/>
          <w:szCs w:val="22"/>
          <w:lang w:val="pl-PL"/>
        </w:rPr>
        <w:t xml:space="preserve">zostały </w:t>
      </w:r>
      <w:r w:rsidR="009C1389">
        <w:rPr>
          <w:rFonts w:ascii="Arial" w:hAnsi="Arial" w:cs="Arial"/>
          <w:sz w:val="22"/>
          <w:szCs w:val="22"/>
          <w:lang w:val="pl-PL"/>
        </w:rPr>
        <w:t>w oparciu o</w:t>
      </w:r>
      <w:r w:rsidR="00964E33">
        <w:rPr>
          <w:rFonts w:ascii="Arial" w:hAnsi="Arial" w:cs="Arial"/>
          <w:sz w:val="22"/>
          <w:szCs w:val="22"/>
          <w:lang w:val="pl-PL"/>
        </w:rPr>
        <w:t xml:space="preserve"> </w:t>
      </w:r>
      <w:r w:rsidRPr="00F26D84">
        <w:rPr>
          <w:rFonts w:ascii="Arial" w:hAnsi="Arial" w:cs="Arial"/>
          <w:sz w:val="22"/>
          <w:szCs w:val="22"/>
          <w:lang w:val="pl-PL"/>
        </w:rPr>
        <w:t>działa</w:t>
      </w:r>
      <w:r w:rsidR="009C1389">
        <w:rPr>
          <w:rFonts w:ascii="Arial" w:hAnsi="Arial" w:cs="Arial"/>
          <w:sz w:val="22"/>
          <w:szCs w:val="22"/>
          <w:lang w:val="pl-PL"/>
        </w:rPr>
        <w:t>nia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zrealizowan</w:t>
      </w:r>
      <w:r w:rsidR="009C1389">
        <w:rPr>
          <w:rFonts w:ascii="Arial" w:hAnsi="Arial" w:cs="Arial"/>
          <w:sz w:val="22"/>
          <w:szCs w:val="22"/>
          <w:lang w:val="pl-PL"/>
        </w:rPr>
        <w:t>e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w dwóch poprzednich okresach </w:t>
      </w:r>
      <w:r w:rsidR="00964E33">
        <w:rPr>
          <w:rFonts w:ascii="Arial" w:hAnsi="Arial" w:cs="Arial"/>
          <w:sz w:val="22"/>
          <w:szCs w:val="22"/>
          <w:lang w:val="pl-PL"/>
        </w:rPr>
        <w:t>wsparcia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, ale także </w:t>
      </w:r>
      <w:r w:rsidR="009C1389">
        <w:rPr>
          <w:rFonts w:ascii="Arial" w:hAnsi="Arial" w:cs="Arial"/>
          <w:sz w:val="22"/>
          <w:szCs w:val="22"/>
          <w:lang w:val="pl-PL"/>
        </w:rPr>
        <w:t xml:space="preserve">na podstawie </w:t>
      </w:r>
      <w:r w:rsidRPr="00F26D84">
        <w:rPr>
          <w:rFonts w:ascii="Arial" w:hAnsi="Arial" w:cs="Arial"/>
          <w:sz w:val="22"/>
          <w:szCs w:val="22"/>
          <w:lang w:val="pl-PL"/>
        </w:rPr>
        <w:t>wizj</w:t>
      </w:r>
      <w:r w:rsidR="00964E33">
        <w:rPr>
          <w:rFonts w:ascii="Arial" w:hAnsi="Arial" w:cs="Arial"/>
          <w:sz w:val="22"/>
          <w:szCs w:val="22"/>
          <w:lang w:val="pl-PL"/>
        </w:rPr>
        <w:t>i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i cel</w:t>
      </w:r>
      <w:r w:rsidR="00964E33">
        <w:rPr>
          <w:rFonts w:ascii="Arial" w:hAnsi="Arial" w:cs="Arial"/>
          <w:sz w:val="22"/>
          <w:szCs w:val="22"/>
          <w:lang w:val="pl-PL"/>
        </w:rPr>
        <w:t>ów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na lata</w:t>
      </w:r>
      <w:r w:rsidR="00964E33" w:rsidRPr="00964E33">
        <w:rPr>
          <w:rFonts w:ascii="Arial" w:hAnsi="Arial" w:cs="Arial"/>
          <w:sz w:val="22"/>
          <w:szCs w:val="22"/>
          <w:lang w:val="pl-PL"/>
        </w:rPr>
        <w:t xml:space="preserve"> </w:t>
      </w:r>
      <w:r w:rsidR="00964E33" w:rsidRPr="00F26D84">
        <w:rPr>
          <w:rFonts w:ascii="Arial" w:hAnsi="Arial" w:cs="Arial"/>
          <w:sz w:val="22"/>
          <w:szCs w:val="22"/>
          <w:lang w:val="pl-PL"/>
        </w:rPr>
        <w:t>przyszłe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. Dlatego też w tej części analizy najpierw </w:t>
      </w:r>
      <w:r w:rsidR="00964E33">
        <w:rPr>
          <w:rFonts w:ascii="Arial" w:hAnsi="Arial" w:cs="Arial"/>
          <w:sz w:val="22"/>
          <w:szCs w:val="22"/>
          <w:lang w:val="pl-PL"/>
        </w:rPr>
        <w:t>ujęto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okres</w:t>
      </w:r>
      <w:r w:rsidR="00964E33">
        <w:rPr>
          <w:rFonts w:ascii="Arial" w:hAnsi="Arial" w:cs="Arial"/>
          <w:sz w:val="22"/>
          <w:szCs w:val="22"/>
          <w:lang w:val="pl-PL"/>
        </w:rPr>
        <w:t xml:space="preserve"> poprzedni w latach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2007-2020 i podsumowano zrealizowane projekty, a następnie </w:t>
      </w:r>
      <w:r w:rsidR="00964E33" w:rsidRPr="00F26D84">
        <w:rPr>
          <w:rFonts w:ascii="Arial" w:hAnsi="Arial" w:cs="Arial"/>
          <w:sz w:val="22"/>
          <w:szCs w:val="22"/>
          <w:lang w:val="pl-PL"/>
        </w:rPr>
        <w:t xml:space="preserve">na podstawie wyników badania ankietowego i wywiadów </w:t>
      </w:r>
      <w:r w:rsidRPr="00F26D84">
        <w:rPr>
          <w:rFonts w:ascii="Arial" w:hAnsi="Arial" w:cs="Arial"/>
          <w:sz w:val="22"/>
          <w:szCs w:val="22"/>
          <w:lang w:val="pl-PL"/>
        </w:rPr>
        <w:t>zbadano obecne potrzeby podmiotów i ich wizje</w:t>
      </w:r>
      <w:r w:rsidR="00964E33">
        <w:rPr>
          <w:rFonts w:ascii="Arial" w:hAnsi="Arial" w:cs="Arial"/>
          <w:sz w:val="22"/>
          <w:szCs w:val="22"/>
          <w:lang w:val="pl-PL"/>
        </w:rPr>
        <w:t xml:space="preserve"> do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2027 </w:t>
      </w:r>
      <w:r w:rsidR="00964E33">
        <w:rPr>
          <w:rFonts w:ascii="Arial" w:hAnsi="Arial" w:cs="Arial"/>
          <w:sz w:val="22"/>
          <w:szCs w:val="22"/>
          <w:lang w:val="pl-PL"/>
        </w:rPr>
        <w:t>roku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. </w:t>
      </w:r>
      <w:r w:rsidR="00964E33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19C41C7C" w14:textId="77777777" w:rsidR="00D301AB" w:rsidRPr="00F26D84" w:rsidRDefault="00D301AB" w:rsidP="00BF3B14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13858F0D" w14:textId="77777777" w:rsidR="006D2256" w:rsidRPr="00F26D84" w:rsidRDefault="005F6CE1">
      <w:pPr>
        <w:pStyle w:val="Nadpis3"/>
        <w:spacing w:line="276" w:lineRule="auto"/>
        <w:rPr>
          <w:b w:val="0"/>
          <w:lang w:val="pl-PL"/>
        </w:rPr>
      </w:pPr>
      <w:bookmarkStart w:id="20" w:name="_Toc137484616"/>
      <w:r w:rsidRPr="00F26D84">
        <w:rPr>
          <w:lang w:val="pl-PL"/>
        </w:rPr>
        <w:t xml:space="preserve">2.2.1. </w:t>
      </w:r>
      <w:r w:rsidR="00D301AB" w:rsidRPr="00F26D84">
        <w:rPr>
          <w:lang w:val="pl-PL"/>
        </w:rPr>
        <w:t xml:space="preserve">Działania realizowane w </w:t>
      </w:r>
      <w:r w:rsidR="00CD05C1" w:rsidRPr="00F26D84">
        <w:rPr>
          <w:lang w:val="pl-PL"/>
        </w:rPr>
        <w:t>latach 2007-2020</w:t>
      </w:r>
      <w:bookmarkEnd w:id="20"/>
      <w:r w:rsidR="00CD05C1" w:rsidRPr="00F26D84">
        <w:rPr>
          <w:lang w:val="pl-PL"/>
        </w:rPr>
        <w:t xml:space="preserve"> </w:t>
      </w:r>
    </w:p>
    <w:p w14:paraId="05CD9C93" w14:textId="77777777" w:rsidR="005C5B7D" w:rsidRPr="00F26D84" w:rsidRDefault="005C5B7D" w:rsidP="00BF3B14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3BFC6561" w14:textId="77777777" w:rsidR="006D2256" w:rsidRPr="00F26D84" w:rsidRDefault="00287A82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W ciągu </w:t>
      </w:r>
      <w:r w:rsidR="00E02853" w:rsidRPr="00F26D84">
        <w:rPr>
          <w:rFonts w:ascii="Arial" w:hAnsi="Arial" w:cs="Arial"/>
          <w:sz w:val="22"/>
          <w:szCs w:val="22"/>
          <w:lang w:val="pl-PL"/>
        </w:rPr>
        <w:t>ostatnich 14 lat w Euroregionie Beskidy zrealizowa</w:t>
      </w:r>
      <w:r w:rsidR="0017508B">
        <w:rPr>
          <w:rFonts w:ascii="Arial" w:hAnsi="Arial" w:cs="Arial"/>
          <w:sz w:val="22"/>
          <w:szCs w:val="22"/>
          <w:lang w:val="pl-PL"/>
        </w:rPr>
        <w:t>no</w:t>
      </w:r>
      <w:r w:rsidR="00E02853" w:rsidRPr="00F26D84">
        <w:rPr>
          <w:rFonts w:ascii="Arial" w:hAnsi="Arial" w:cs="Arial"/>
          <w:sz w:val="22"/>
          <w:szCs w:val="22"/>
          <w:lang w:val="pl-PL"/>
        </w:rPr>
        <w:t xml:space="preserve"> łącznie 525 projektów o wartości 16 283 619 EUR </w:t>
      </w:r>
      <w:r w:rsidRPr="00F26D84">
        <w:rPr>
          <w:rFonts w:ascii="Arial" w:hAnsi="Arial" w:cs="Arial"/>
          <w:sz w:val="22"/>
          <w:szCs w:val="22"/>
          <w:lang w:val="pl-PL"/>
        </w:rPr>
        <w:t>(patrz Tabela 1)</w:t>
      </w:r>
      <w:r w:rsidR="00E02853" w:rsidRPr="00F26D84">
        <w:rPr>
          <w:rFonts w:ascii="Arial" w:hAnsi="Arial" w:cs="Arial"/>
          <w:sz w:val="22"/>
          <w:szCs w:val="22"/>
          <w:lang w:val="pl-PL"/>
        </w:rPr>
        <w:t xml:space="preserve">. </w:t>
      </w:r>
      <w:r w:rsidR="00296CBD" w:rsidRPr="00F26D84">
        <w:rPr>
          <w:rFonts w:ascii="Arial" w:hAnsi="Arial" w:cs="Arial"/>
          <w:sz w:val="22"/>
          <w:szCs w:val="22"/>
          <w:lang w:val="pl-PL"/>
        </w:rPr>
        <w:t xml:space="preserve">Prawie jedna trzecia wszystkich projektów (32,6%) dotyczyła kultury, ochrony i rozwoju dziedzictwa kulturowego oraz podtrzymywania tradycji, na </w:t>
      </w:r>
      <w:r w:rsidR="00296CBD" w:rsidRPr="00F26D84">
        <w:rPr>
          <w:rFonts w:ascii="Arial" w:hAnsi="Arial" w:cs="Arial"/>
          <w:sz w:val="22"/>
          <w:szCs w:val="22"/>
          <w:lang w:val="pl-PL"/>
        </w:rPr>
        <w:lastRenderedPageBreak/>
        <w:t>przykład poprzez organizację imprez publicznych. Łączny budżet 171 projektów wynosił 6 131 916 EUR, co stanowi 37,7% całkowitych kosztów współpracy transgranicznej.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Dużym zainteresowaniem cieszyły się również projekty tematycznie skoncentrowane na rozwoju turystyki i promocji </w:t>
      </w:r>
      <w:r w:rsidR="00290B9B">
        <w:rPr>
          <w:rFonts w:ascii="Arial" w:hAnsi="Arial" w:cs="Arial"/>
          <w:sz w:val="22"/>
          <w:szCs w:val="22"/>
          <w:lang w:val="pl-PL"/>
        </w:rPr>
        <w:t>regionu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(145 projektów o budżecie 4 835 919 EUR) oraz na rozwoju i poprawie współpracy lub partnerstwa pomiędzy podmiotami, społecznościami, stowarzyszeniami i innymi </w:t>
      </w:r>
      <w:r w:rsidR="00964E33">
        <w:rPr>
          <w:rFonts w:ascii="Arial" w:hAnsi="Arial" w:cs="Arial"/>
          <w:sz w:val="22"/>
          <w:szCs w:val="22"/>
          <w:lang w:val="pl-PL"/>
        </w:rPr>
        <w:t>uczestnikami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(121 projektów o budżecie 3 173 526 EUR). Łącznie 88 projektów o budżecie 2 142 258 EUR koncentrowało się </w:t>
      </w:r>
      <w:r w:rsidR="00DF0BC4" w:rsidRPr="00F26D84">
        <w:rPr>
          <w:rFonts w:ascii="Arial" w:hAnsi="Arial" w:cs="Arial"/>
          <w:sz w:val="22"/>
          <w:szCs w:val="22"/>
          <w:lang w:val="pl-PL"/>
        </w:rPr>
        <w:t xml:space="preserve">na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współpracy transgranicznej w dziedzinie sportu, ochrony przyrody i edukacji. </w:t>
      </w:r>
      <w:r w:rsidR="00296CBD" w:rsidRPr="00F26D84">
        <w:rPr>
          <w:rFonts w:ascii="Arial" w:hAnsi="Arial" w:cs="Arial"/>
          <w:sz w:val="22"/>
          <w:szCs w:val="22"/>
          <w:lang w:val="pl-PL"/>
        </w:rPr>
        <w:t xml:space="preserve">  </w:t>
      </w:r>
    </w:p>
    <w:p w14:paraId="5CCA19FF" w14:textId="77777777" w:rsidR="00CD05C1" w:rsidRPr="00F26D84" w:rsidRDefault="00CD05C1" w:rsidP="00BF3B14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50542AB8" w14:textId="77777777" w:rsidR="006D2256" w:rsidRPr="00F26D84" w:rsidRDefault="005F6CE1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>Tabela 1: Tematy projektów współpracy transgranicznej w latach 2007-2020</w:t>
      </w:r>
    </w:p>
    <w:tbl>
      <w:tblPr>
        <w:tblW w:w="96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1"/>
        <w:gridCol w:w="836"/>
        <w:gridCol w:w="1192"/>
        <w:gridCol w:w="1559"/>
        <w:gridCol w:w="886"/>
      </w:tblGrid>
      <w:tr w:rsidR="00E02853" w:rsidRPr="00F26D84" w14:paraId="3A8C5BF9" w14:textId="77777777" w:rsidTr="00290548">
        <w:trPr>
          <w:trHeight w:val="280"/>
          <w:jc w:val="center"/>
        </w:trPr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47F7C1F0" w14:textId="77777777" w:rsidR="006D2256" w:rsidRPr="00F26D84" w:rsidRDefault="005F6CE1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pl-PL" w:eastAsia="cs-CZ"/>
              </w:rPr>
            </w:pPr>
            <w:r w:rsidRPr="00F26D8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pl-PL" w:eastAsia="cs-CZ"/>
              </w:rPr>
              <w:t>Temat projektu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06D80003" w14:textId="77777777" w:rsidR="006D2256" w:rsidRPr="00F26D84" w:rsidRDefault="005F6CE1">
            <w:pPr>
              <w:spacing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pl-PL" w:eastAsia="cs-CZ"/>
              </w:rPr>
            </w:pPr>
            <w:r w:rsidRPr="00F26D8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pl-PL" w:eastAsia="cs-CZ"/>
              </w:rPr>
              <w:t>Liczba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2785352E" w14:textId="77777777" w:rsidR="006D2256" w:rsidRPr="00F26D84" w:rsidRDefault="005F6CE1">
            <w:pPr>
              <w:spacing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pl-PL" w:eastAsia="cs-CZ"/>
              </w:rPr>
            </w:pPr>
            <w:r w:rsidRPr="00F26D8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pl-PL" w:eastAsia="cs-CZ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3C55E121" w14:textId="77777777" w:rsidR="006D2256" w:rsidRPr="00F26D84" w:rsidRDefault="005F6CE1">
            <w:pPr>
              <w:spacing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pl-PL" w:eastAsia="cs-CZ"/>
              </w:rPr>
            </w:pPr>
            <w:r w:rsidRPr="00F26D8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pl-PL" w:eastAsia="cs-CZ"/>
              </w:rPr>
              <w:t>Budżet w euro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45AA8A67" w14:textId="77777777" w:rsidR="006D2256" w:rsidRPr="00F26D84" w:rsidRDefault="005F6CE1">
            <w:pPr>
              <w:spacing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pl-PL" w:eastAsia="cs-CZ"/>
              </w:rPr>
            </w:pPr>
            <w:r w:rsidRPr="00F26D8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pl-PL" w:eastAsia="cs-CZ"/>
              </w:rPr>
              <w:t>%</w:t>
            </w:r>
          </w:p>
        </w:tc>
      </w:tr>
      <w:tr w:rsidR="00386EEF" w:rsidRPr="00F26D84" w14:paraId="3770022F" w14:textId="77777777" w:rsidTr="00290548">
        <w:trPr>
          <w:trHeight w:val="280"/>
          <w:jc w:val="center"/>
        </w:trPr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2F08" w14:textId="77777777" w:rsidR="006D2256" w:rsidRPr="00F26D84" w:rsidRDefault="005F6CE1">
            <w:pPr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</w:pPr>
            <w:r w:rsidRPr="00F26D84"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  <w:t>Kultura i dziedzictwo kulturowe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1BFF" w14:textId="77777777" w:rsidR="006D2256" w:rsidRPr="00F26D84" w:rsidRDefault="005F6CE1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</w:pPr>
            <w:r w:rsidRPr="00F26D84"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  <w:t>171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FA87" w14:textId="77777777" w:rsidR="006D2256" w:rsidRPr="00F26D84" w:rsidRDefault="005F6CE1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</w:pPr>
            <w:r w:rsidRPr="00F26D84"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  <w:t>32,6 %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CE4E" w14:textId="77777777" w:rsidR="006D2256" w:rsidRPr="00F26D84" w:rsidRDefault="005F6CE1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</w:pPr>
            <w:r w:rsidRPr="00F26D84"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  <w:t>6 131 916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6832" w14:textId="77777777" w:rsidR="006D2256" w:rsidRPr="00F26D84" w:rsidRDefault="005F6CE1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</w:pPr>
            <w:r w:rsidRPr="00F26D84"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  <w:t>37,7 %</w:t>
            </w:r>
          </w:p>
        </w:tc>
      </w:tr>
      <w:tr w:rsidR="00386EEF" w:rsidRPr="00F26D84" w14:paraId="42093ADF" w14:textId="77777777" w:rsidTr="00290548">
        <w:trPr>
          <w:trHeight w:val="280"/>
          <w:jc w:val="center"/>
        </w:trPr>
        <w:tc>
          <w:tcPr>
            <w:tcW w:w="5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8B81" w14:textId="77777777" w:rsidR="006D2256" w:rsidRPr="00F26D84" w:rsidRDefault="005F6CE1">
            <w:pPr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</w:pPr>
            <w:r w:rsidRPr="00F26D84"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  <w:t xml:space="preserve">Turystyka i promocja </w:t>
            </w:r>
            <w:r w:rsidR="00290B9B"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  <w:t>regionu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4CA2E" w14:textId="77777777" w:rsidR="006D2256" w:rsidRPr="00F26D84" w:rsidRDefault="005F6CE1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</w:pPr>
            <w:r w:rsidRPr="00F26D84"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  <w:t>145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F2EB" w14:textId="77777777" w:rsidR="006D2256" w:rsidRPr="00F26D84" w:rsidRDefault="005F6CE1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</w:pPr>
            <w:r w:rsidRPr="00F26D84"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  <w:t>27,6 %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01A7" w14:textId="77777777" w:rsidR="006D2256" w:rsidRPr="00F26D84" w:rsidRDefault="005F6CE1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</w:pPr>
            <w:r w:rsidRPr="00F26D84"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  <w:t>4 835 919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4D2A" w14:textId="77777777" w:rsidR="006D2256" w:rsidRPr="00F26D84" w:rsidRDefault="005F6CE1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</w:pPr>
            <w:r w:rsidRPr="00F26D84"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  <w:t>29,7 %</w:t>
            </w:r>
          </w:p>
        </w:tc>
      </w:tr>
      <w:tr w:rsidR="00386EEF" w:rsidRPr="00F26D84" w14:paraId="04476750" w14:textId="77777777" w:rsidTr="00290548">
        <w:trPr>
          <w:trHeight w:val="280"/>
          <w:jc w:val="center"/>
        </w:trPr>
        <w:tc>
          <w:tcPr>
            <w:tcW w:w="5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452A" w14:textId="77777777" w:rsidR="006D2256" w:rsidRPr="00F26D84" w:rsidRDefault="005F6CE1">
            <w:pPr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</w:pPr>
            <w:r w:rsidRPr="00F26D84"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  <w:t xml:space="preserve">Współpraca i partnerstwo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5963" w14:textId="77777777" w:rsidR="006D2256" w:rsidRPr="00F26D84" w:rsidRDefault="005F6CE1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</w:pPr>
            <w:r w:rsidRPr="00F26D84"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  <w:t>121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11FE" w14:textId="77777777" w:rsidR="006D2256" w:rsidRPr="00F26D84" w:rsidRDefault="005F6CE1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</w:pPr>
            <w:r w:rsidRPr="00F26D84"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  <w:t>23,0 %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0DBF" w14:textId="77777777" w:rsidR="006D2256" w:rsidRPr="00F26D84" w:rsidRDefault="005F6CE1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</w:pPr>
            <w:r w:rsidRPr="00F26D84"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  <w:t>3 173 526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355F" w14:textId="77777777" w:rsidR="006D2256" w:rsidRPr="00F26D84" w:rsidRDefault="005F6CE1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</w:pPr>
            <w:r w:rsidRPr="00F26D84"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  <w:t>19,5 %</w:t>
            </w:r>
          </w:p>
        </w:tc>
      </w:tr>
      <w:tr w:rsidR="00386EEF" w:rsidRPr="00F26D84" w14:paraId="0FC990F0" w14:textId="77777777" w:rsidTr="00290548">
        <w:trPr>
          <w:trHeight w:val="280"/>
          <w:jc w:val="center"/>
        </w:trPr>
        <w:tc>
          <w:tcPr>
            <w:tcW w:w="5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2DD2" w14:textId="77777777" w:rsidR="006D2256" w:rsidRPr="00F26D84" w:rsidRDefault="005F6CE1">
            <w:pPr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</w:pPr>
            <w:r w:rsidRPr="00F26D84"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  <w:t>Sport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1AF41" w14:textId="77777777" w:rsidR="006D2256" w:rsidRPr="00F26D84" w:rsidRDefault="005F6CE1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</w:pPr>
            <w:r w:rsidRPr="00F26D84"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  <w:t>37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FB8D" w14:textId="77777777" w:rsidR="006D2256" w:rsidRPr="00F26D84" w:rsidRDefault="005F6CE1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</w:pPr>
            <w:r w:rsidRPr="00F26D84"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  <w:t>7,0 %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06C5" w14:textId="77777777" w:rsidR="006D2256" w:rsidRPr="00F26D84" w:rsidRDefault="005F6CE1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</w:pPr>
            <w:r w:rsidRPr="00F26D84"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  <w:t>643 369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9666" w14:textId="77777777" w:rsidR="006D2256" w:rsidRPr="00F26D84" w:rsidRDefault="005F6CE1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</w:pPr>
            <w:r w:rsidRPr="00F26D84"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  <w:t>4,0 %</w:t>
            </w:r>
          </w:p>
        </w:tc>
      </w:tr>
      <w:tr w:rsidR="00386EEF" w:rsidRPr="00F26D84" w14:paraId="33F2EDB6" w14:textId="77777777" w:rsidTr="00290548">
        <w:trPr>
          <w:trHeight w:val="280"/>
          <w:jc w:val="center"/>
        </w:trPr>
        <w:tc>
          <w:tcPr>
            <w:tcW w:w="5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FE69" w14:textId="77777777" w:rsidR="006D2256" w:rsidRPr="00F26D84" w:rsidRDefault="00705296">
            <w:pPr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  <w:t>Ochrona środowiska naturalnego</w:t>
            </w:r>
            <w:r w:rsidR="005F6CE1" w:rsidRPr="00F26D84"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  <w:t xml:space="preserve"> i </w:t>
            </w:r>
            <w:r w:rsidR="00386EEF" w:rsidRPr="00F26D84"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  <w:t xml:space="preserve">zrównoważony </w:t>
            </w:r>
            <w:r w:rsidR="003C420B" w:rsidRPr="00F26D84"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  <w:t>rozwój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D6F6" w14:textId="77777777" w:rsidR="006D2256" w:rsidRPr="00F26D84" w:rsidRDefault="005F6CE1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</w:pPr>
            <w:r w:rsidRPr="00F26D84"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  <w:t>37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8CE2" w14:textId="77777777" w:rsidR="006D2256" w:rsidRPr="00F26D84" w:rsidRDefault="005F6CE1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</w:pPr>
            <w:r w:rsidRPr="00F26D84"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  <w:t>7,0 %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9B10" w14:textId="77777777" w:rsidR="006D2256" w:rsidRPr="00F26D84" w:rsidRDefault="005F6CE1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</w:pPr>
            <w:r w:rsidRPr="00F26D84"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  <w:t>1 001 825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69F0" w14:textId="77777777" w:rsidR="006D2256" w:rsidRPr="00F26D84" w:rsidRDefault="005F6CE1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</w:pPr>
            <w:r w:rsidRPr="00F26D84"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  <w:t>6,2 %</w:t>
            </w:r>
          </w:p>
        </w:tc>
      </w:tr>
      <w:tr w:rsidR="00386EEF" w:rsidRPr="00F26D84" w14:paraId="2E166DC9" w14:textId="77777777" w:rsidTr="00290548">
        <w:trPr>
          <w:trHeight w:val="280"/>
          <w:jc w:val="center"/>
        </w:trPr>
        <w:tc>
          <w:tcPr>
            <w:tcW w:w="5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2A93" w14:textId="77777777" w:rsidR="006D2256" w:rsidRPr="00F26D84" w:rsidRDefault="005F6CE1">
            <w:pPr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</w:pPr>
            <w:r w:rsidRPr="00F26D84"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  <w:t>Rozwój potencjału ludzkiego i edukacja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F981" w14:textId="77777777" w:rsidR="006D2256" w:rsidRPr="00F26D84" w:rsidRDefault="005F6CE1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</w:pPr>
            <w:r w:rsidRPr="00F26D84"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  <w:t>14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BB3B" w14:textId="77777777" w:rsidR="006D2256" w:rsidRPr="00F26D84" w:rsidRDefault="005F6CE1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</w:pPr>
            <w:r w:rsidRPr="00F26D84"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  <w:t>2,7 %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9974" w14:textId="77777777" w:rsidR="006D2256" w:rsidRPr="00F26D84" w:rsidRDefault="005F6CE1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</w:pPr>
            <w:r w:rsidRPr="00F26D84"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  <w:t>497 064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DADE" w14:textId="77777777" w:rsidR="006D2256" w:rsidRPr="00F26D84" w:rsidRDefault="005F6CE1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</w:pPr>
            <w:r w:rsidRPr="00F26D84">
              <w:rPr>
                <w:rFonts w:ascii="Arial" w:eastAsia="Times New Roman" w:hAnsi="Arial" w:cs="Arial"/>
                <w:color w:val="000000"/>
                <w:sz w:val="22"/>
                <w:szCs w:val="22"/>
                <w:lang w:val="pl-PL" w:eastAsia="cs-CZ"/>
              </w:rPr>
              <w:t>3,1 %</w:t>
            </w:r>
          </w:p>
        </w:tc>
      </w:tr>
      <w:tr w:rsidR="00663EB3" w:rsidRPr="00F26D84" w14:paraId="47D576A8" w14:textId="77777777" w:rsidTr="00290548">
        <w:trPr>
          <w:trHeight w:val="380"/>
          <w:jc w:val="center"/>
        </w:trPr>
        <w:tc>
          <w:tcPr>
            <w:tcW w:w="5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2D7E8AAB" w14:textId="77777777" w:rsidR="006D2256" w:rsidRPr="00F26D84" w:rsidRDefault="005F6CE1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pl-PL" w:eastAsia="cs-CZ"/>
              </w:rPr>
            </w:pPr>
            <w:r w:rsidRPr="00F26D8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pl-PL" w:eastAsia="cs-CZ"/>
              </w:rPr>
              <w:t>OGÓŁEM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6A9A8302" w14:textId="77777777" w:rsidR="006D2256" w:rsidRPr="00F26D84" w:rsidRDefault="005F6CE1">
            <w:pPr>
              <w:spacing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pl-PL" w:eastAsia="cs-CZ"/>
              </w:rPr>
            </w:pPr>
            <w:r w:rsidRPr="00F26D8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pl-PL" w:eastAsia="cs-CZ"/>
              </w:rPr>
              <w:t>525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44A0C91B" w14:textId="77777777" w:rsidR="002E14A4" w:rsidRPr="00F26D84" w:rsidRDefault="002E14A4" w:rsidP="00BF3B14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pl-PL" w:eastAsia="cs-CZ"/>
              </w:rPr>
            </w:pPr>
            <w:r w:rsidRPr="00F26D8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pl-PL"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674FE16E" w14:textId="77777777" w:rsidR="006D2256" w:rsidRPr="00F26D84" w:rsidRDefault="005F6CE1">
            <w:pPr>
              <w:spacing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pl-PL" w:eastAsia="cs-CZ"/>
              </w:rPr>
            </w:pPr>
            <w:r w:rsidRPr="00F26D8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pl-PL" w:eastAsia="cs-CZ"/>
              </w:rPr>
              <w:t>16 283 619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7E8823E1" w14:textId="77777777" w:rsidR="002E14A4" w:rsidRPr="00F26D84" w:rsidRDefault="002E14A4" w:rsidP="00BF3B14">
            <w:pPr>
              <w:spacing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pl-PL" w:eastAsia="cs-CZ"/>
              </w:rPr>
            </w:pPr>
          </w:p>
        </w:tc>
      </w:tr>
    </w:tbl>
    <w:p w14:paraId="6335F80D" w14:textId="77777777" w:rsidR="002E14A4" w:rsidRPr="00F26D84" w:rsidRDefault="002E14A4" w:rsidP="00BF3B14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2879EF94" w14:textId="77777777" w:rsidR="006D2256" w:rsidRPr="00F26D84" w:rsidRDefault="005F6CE1">
      <w:pPr>
        <w:pStyle w:val="Nadpis3"/>
        <w:spacing w:line="276" w:lineRule="auto"/>
        <w:rPr>
          <w:b w:val="0"/>
          <w:lang w:val="pl-PL"/>
        </w:rPr>
      </w:pPr>
      <w:bookmarkStart w:id="21" w:name="_Toc137484617"/>
      <w:r w:rsidRPr="00F26D84">
        <w:rPr>
          <w:lang w:val="pl-PL"/>
        </w:rPr>
        <w:t xml:space="preserve">2.2.2. </w:t>
      </w:r>
      <w:r w:rsidR="000266DA" w:rsidRPr="00F26D84">
        <w:rPr>
          <w:lang w:val="pl-PL"/>
        </w:rPr>
        <w:t>Wizja i cele podmiotów na lata 2021-2027</w:t>
      </w:r>
      <w:bookmarkEnd w:id="21"/>
      <w:r w:rsidR="000266DA" w:rsidRPr="00F26D84">
        <w:rPr>
          <w:lang w:val="pl-PL"/>
        </w:rPr>
        <w:t xml:space="preserve"> </w:t>
      </w:r>
    </w:p>
    <w:p w14:paraId="68E8C6F9" w14:textId="77777777" w:rsidR="000266DA" w:rsidRPr="00F26D84" w:rsidRDefault="000266DA" w:rsidP="00BF3B14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45261FDD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W marcu 2021 roku przeprowadzono badanie ankietowe wśród </w:t>
      </w:r>
      <w:r w:rsidR="00A43106" w:rsidRPr="00F26D84">
        <w:rPr>
          <w:rFonts w:ascii="Arial" w:hAnsi="Arial" w:cs="Arial"/>
          <w:sz w:val="22"/>
          <w:szCs w:val="22"/>
          <w:lang w:val="pl-PL"/>
        </w:rPr>
        <w:t xml:space="preserve">131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podmiotów działających na terenie Euroregionu Beskidy. Potrzeby podmiotów zostały przeanalizowane </w:t>
      </w:r>
      <w:r w:rsidR="00D57A96"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1) </w:t>
      </w: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za pomocą kwestionariusza składającego się z pytań zamkniętych.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Dzięki ankiecie uzyskano konkretne opinie </w:t>
      </w:r>
      <w:r w:rsidR="0017508B">
        <w:rPr>
          <w:rFonts w:ascii="Arial" w:hAnsi="Arial" w:cs="Arial"/>
          <w:sz w:val="22"/>
          <w:szCs w:val="22"/>
          <w:lang w:val="pl-PL"/>
        </w:rPr>
        <w:t>podmiotów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na temat aktualnych potrzeb Euroregionu Beskidy i kierunku współpracy transgranicznej. Wiarygodność wyników została zweryfikowana za pomocą pytania testowego porównywalnego z dostępnymi danymi. </w:t>
      </w:r>
      <w:r w:rsidR="00EA5C42" w:rsidRPr="00F26D84">
        <w:rPr>
          <w:rFonts w:ascii="Arial" w:hAnsi="Arial" w:cs="Arial"/>
          <w:sz w:val="22"/>
          <w:szCs w:val="22"/>
          <w:lang w:val="pl-PL"/>
        </w:rPr>
        <w:t>Znaczenie wyników szerszego badania zostało zweryfikowane w drodze ustrukturyzowanych wywiadów z</w:t>
      </w:r>
      <w:r w:rsidR="00E61630">
        <w:rPr>
          <w:rFonts w:ascii="Arial" w:hAnsi="Arial" w:cs="Arial"/>
          <w:sz w:val="22"/>
          <w:szCs w:val="22"/>
          <w:lang w:val="pl-PL"/>
        </w:rPr>
        <w:t>e</w:t>
      </w:r>
      <w:r w:rsidR="00EA5C42" w:rsidRPr="00F26D84">
        <w:rPr>
          <w:rFonts w:ascii="Arial" w:hAnsi="Arial" w:cs="Arial"/>
          <w:sz w:val="22"/>
          <w:szCs w:val="22"/>
          <w:lang w:val="pl-PL"/>
        </w:rPr>
        <w:t xml:space="preserve"> "starszymi" uczestnikami. Po tym nastąpiły </w:t>
      </w:r>
      <w:r w:rsidR="00D57A96" w:rsidRPr="00F26D84">
        <w:rPr>
          <w:rFonts w:ascii="Arial" w:hAnsi="Arial" w:cs="Arial"/>
          <w:sz w:val="22"/>
          <w:szCs w:val="22"/>
          <w:lang w:val="pl-PL"/>
        </w:rPr>
        <w:t>2</w:t>
      </w:r>
      <w:r w:rsidR="00D57A96"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) </w:t>
      </w: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rozmowy przy </w:t>
      </w:r>
      <w:r w:rsidR="00E2672B" w:rsidRPr="00F26D84">
        <w:rPr>
          <w:rFonts w:ascii="Arial" w:hAnsi="Arial" w:cs="Arial"/>
          <w:sz w:val="22"/>
          <w:szCs w:val="22"/>
          <w:lang w:val="pl-PL"/>
        </w:rPr>
        <w:t xml:space="preserve">"okrągłym stole" w dniu 28 maja 2021 r. </w:t>
      </w:r>
      <w:r w:rsidRPr="00F26D84">
        <w:rPr>
          <w:rFonts w:ascii="Arial" w:hAnsi="Arial" w:cs="Arial"/>
          <w:sz w:val="22"/>
          <w:szCs w:val="22"/>
          <w:lang w:val="pl-PL"/>
        </w:rPr>
        <w:t>Uczestnicy</w:t>
      </w:r>
      <w:r w:rsidR="00E2672B" w:rsidRPr="00F26D84">
        <w:rPr>
          <w:rFonts w:ascii="Arial" w:hAnsi="Arial" w:cs="Arial"/>
          <w:sz w:val="22"/>
          <w:szCs w:val="22"/>
          <w:lang w:val="pl-PL"/>
        </w:rPr>
        <w:t xml:space="preserve"> czescy obecni fizycznie wraz ze swoimi </w:t>
      </w:r>
      <w:r w:rsidR="00E61630" w:rsidRPr="00F26D84">
        <w:rPr>
          <w:rFonts w:ascii="Arial" w:hAnsi="Arial" w:cs="Arial"/>
          <w:sz w:val="22"/>
          <w:szCs w:val="22"/>
          <w:lang w:val="pl-PL"/>
        </w:rPr>
        <w:t xml:space="preserve">polskimi i słowackimi kolegami </w:t>
      </w:r>
      <w:r w:rsidR="00E2672B" w:rsidRPr="00F26D84">
        <w:rPr>
          <w:rFonts w:ascii="Arial" w:hAnsi="Arial" w:cs="Arial"/>
          <w:sz w:val="22"/>
          <w:szCs w:val="22"/>
          <w:lang w:val="pl-PL"/>
        </w:rPr>
        <w:t>połączonymi online w obecności przedstawicieli projektu Žilina Europejskie Miasto Kultury 2026 i Ministerstwa Rozwoju Regionalnego podczas dyskusji</w:t>
      </w:r>
      <w:r w:rsidR="00E61630">
        <w:rPr>
          <w:rFonts w:ascii="Arial" w:hAnsi="Arial" w:cs="Arial"/>
          <w:sz w:val="22"/>
          <w:szCs w:val="22"/>
          <w:lang w:val="pl-PL"/>
        </w:rPr>
        <w:t xml:space="preserve"> podjęli</w:t>
      </w:r>
      <w:r w:rsidR="00E2672B" w:rsidRPr="00F26D84">
        <w:rPr>
          <w:rFonts w:ascii="Arial" w:hAnsi="Arial" w:cs="Arial"/>
          <w:sz w:val="22"/>
          <w:szCs w:val="22"/>
          <w:lang w:val="pl-PL"/>
        </w:rPr>
        <w:t xml:space="preserve"> kluczowe tematy dla rozwoju Euroregionu Beskidy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. Wiarygodność wyników </w:t>
      </w:r>
      <w:r w:rsidR="00E2672B" w:rsidRPr="00F26D84">
        <w:rPr>
          <w:rFonts w:ascii="Arial" w:hAnsi="Arial" w:cs="Arial"/>
          <w:sz w:val="22"/>
          <w:szCs w:val="22"/>
          <w:lang w:val="pl-PL"/>
        </w:rPr>
        <w:t xml:space="preserve">ankiet została następnie zweryfikowana przez kluczowe tezy, które zostały przedstawione podczas wspólnej dyskusji. Kluczowe wyniki zostały następnie </w:t>
      </w:r>
      <w:r w:rsidR="00E61630">
        <w:rPr>
          <w:rFonts w:ascii="Arial" w:hAnsi="Arial" w:cs="Arial"/>
          <w:sz w:val="22"/>
          <w:szCs w:val="22"/>
          <w:lang w:val="pl-PL"/>
        </w:rPr>
        <w:t>przedstawione</w:t>
      </w:r>
      <w:r w:rsidR="00E2672B" w:rsidRPr="00F26D84">
        <w:rPr>
          <w:rFonts w:ascii="Arial" w:hAnsi="Arial" w:cs="Arial"/>
          <w:sz w:val="22"/>
          <w:szCs w:val="22"/>
          <w:lang w:val="pl-PL"/>
        </w:rPr>
        <w:t xml:space="preserve"> w projektowanej części niniejszej Strategii.</w:t>
      </w:r>
    </w:p>
    <w:p w14:paraId="62A14038" w14:textId="77777777" w:rsidR="00DB616D" w:rsidRPr="00F26D84" w:rsidRDefault="00DB616D" w:rsidP="00BF3B14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5F298380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Celem badania było uzupełnienie roboczej części Strategii o obiektywne, aktualne spojrzenie i potrzeby tych, którzy mogą być lub już są zaangażowani w rozwój obszaru Euroregionu Beskidy i współpracę transgraniczną. </w:t>
      </w:r>
    </w:p>
    <w:p w14:paraId="56A6B990" w14:textId="77777777" w:rsidR="000E5EBC" w:rsidRPr="00F26D84" w:rsidRDefault="000E5EBC" w:rsidP="00BF3B14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5529B103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Ankieta miała na celu przede wszystkim udzielenie odpowiedzi na następujące pytania  </w:t>
      </w:r>
    </w:p>
    <w:p w14:paraId="3B78A8EA" w14:textId="77777777" w:rsidR="00D57A96" w:rsidRPr="00F26D84" w:rsidRDefault="00D57A96" w:rsidP="00BF3B14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1EF4F745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1) </w:t>
      </w:r>
      <w:r w:rsidR="00D57A96" w:rsidRPr="00F26D84">
        <w:rPr>
          <w:rFonts w:ascii="Arial" w:hAnsi="Arial" w:cs="Arial"/>
          <w:b/>
          <w:bCs/>
          <w:sz w:val="22"/>
          <w:szCs w:val="22"/>
          <w:lang w:val="pl-PL"/>
        </w:rPr>
        <w:t>Jakie kierunki rozwoju i wspierane działania są uznawane za strategiczne?</w:t>
      </w:r>
    </w:p>
    <w:p w14:paraId="36BED8E0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lastRenderedPageBreak/>
        <w:t xml:space="preserve">2) Jakie strategiczne podejście przyjęliby </w:t>
      </w:r>
      <w:r w:rsidR="0017508B">
        <w:rPr>
          <w:rFonts w:ascii="Arial" w:hAnsi="Arial" w:cs="Arial"/>
          <w:b/>
          <w:bCs/>
          <w:sz w:val="22"/>
          <w:szCs w:val="22"/>
          <w:lang w:val="pl-PL"/>
        </w:rPr>
        <w:t>uczestnicy ankiety</w:t>
      </w:r>
      <w:r w:rsidRPr="00F26D84">
        <w:rPr>
          <w:rFonts w:ascii="Arial" w:hAnsi="Arial" w:cs="Arial"/>
          <w:b/>
          <w:bCs/>
          <w:sz w:val="22"/>
          <w:szCs w:val="22"/>
          <w:lang w:val="pl-PL"/>
        </w:rPr>
        <w:t>, aby uczynić współpracę transgraniczną bardziej wspierającą rozwój regionalny i zmienić postrzeganie regionu przygranicznego jako peryfer</w:t>
      </w:r>
      <w:r w:rsidR="00E61630">
        <w:rPr>
          <w:rFonts w:ascii="Arial" w:hAnsi="Arial" w:cs="Arial"/>
          <w:b/>
          <w:bCs/>
          <w:sz w:val="22"/>
          <w:szCs w:val="22"/>
          <w:lang w:val="pl-PL"/>
        </w:rPr>
        <w:t>yjnego</w:t>
      </w:r>
      <w:r w:rsidRPr="00F26D84">
        <w:rPr>
          <w:rFonts w:ascii="Arial" w:hAnsi="Arial" w:cs="Arial"/>
          <w:b/>
          <w:bCs/>
          <w:sz w:val="22"/>
          <w:szCs w:val="22"/>
          <w:lang w:val="pl-PL"/>
        </w:rPr>
        <w:t>?</w:t>
      </w:r>
    </w:p>
    <w:p w14:paraId="5292D5CD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>3</w:t>
      </w:r>
      <w:r w:rsidR="00D57A96"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) Czy </w:t>
      </w:r>
      <w:r w:rsidR="00A20F4B"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strategiczne ramy </w:t>
      </w:r>
      <w:r w:rsidR="00D57A96"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dla rozwoju współpracy transgranicznej </w:t>
      </w:r>
      <w:r w:rsidR="00A20F4B"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wymienione w rozdziale 2.3 są </w:t>
      </w:r>
      <w:r w:rsidR="00D57A96"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rzeczywiście </w:t>
      </w:r>
      <w:r w:rsidR="00E61630">
        <w:rPr>
          <w:rFonts w:ascii="Arial" w:hAnsi="Arial" w:cs="Arial"/>
          <w:b/>
          <w:bCs/>
          <w:sz w:val="22"/>
          <w:szCs w:val="22"/>
          <w:lang w:val="pl-PL"/>
        </w:rPr>
        <w:t xml:space="preserve">konieczne dla </w:t>
      </w:r>
      <w:r w:rsidR="0017508B">
        <w:rPr>
          <w:rFonts w:ascii="Arial" w:hAnsi="Arial" w:cs="Arial"/>
          <w:b/>
          <w:bCs/>
          <w:sz w:val="22"/>
          <w:szCs w:val="22"/>
          <w:lang w:val="pl-PL"/>
        </w:rPr>
        <w:t>uczestników ankiety</w:t>
      </w:r>
      <w:r w:rsidR="00D57A96"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? </w:t>
      </w:r>
    </w:p>
    <w:p w14:paraId="6620FDCD" w14:textId="77777777" w:rsidR="00A60489" w:rsidRPr="00F26D84" w:rsidRDefault="00A60489" w:rsidP="00BF3B14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1AB583A2" w14:textId="77777777" w:rsidR="006D2256" w:rsidRPr="00F26D84" w:rsidRDefault="0017508B">
      <w:pPr>
        <w:shd w:val="clear" w:color="auto" w:fill="E2EFD9" w:themeFill="accent6" w:themeFillTint="33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Podmioty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 uważają, że głównym kierunkiem strategicznym współpracy transgranicznej jest opieka i rozwój dziedzictwa naturalnego, kulturowego i historycznego (51 ze 131, 38,9%) oraz wspólna promocja </w:t>
      </w:r>
      <w:r w:rsidR="00290B9B">
        <w:rPr>
          <w:rFonts w:ascii="Arial" w:hAnsi="Arial" w:cs="Arial"/>
          <w:sz w:val="22"/>
          <w:szCs w:val="22"/>
          <w:lang w:val="pl-PL"/>
        </w:rPr>
        <w:t>regionu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 i turystyki (32 ze 131, 24,4%). Zwiększenie kontaktów transgranicznych i interakcji pomiędzy </w:t>
      </w:r>
      <w:r w:rsidR="00963C9C" w:rsidRPr="00F26D84">
        <w:rPr>
          <w:rFonts w:ascii="Arial" w:hAnsi="Arial" w:cs="Arial"/>
          <w:sz w:val="22"/>
          <w:szCs w:val="22"/>
          <w:lang w:val="pl-PL"/>
        </w:rPr>
        <w:t xml:space="preserve">projektami typu people-to-people 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jest postrzegane jako główny kierunek strategiczny przez 24 respondentów (18,3%). </w:t>
      </w:r>
    </w:p>
    <w:p w14:paraId="40878F61" w14:textId="77777777" w:rsidR="000E5EBC" w:rsidRPr="00F26D84" w:rsidRDefault="000E5EBC" w:rsidP="000E5EBC">
      <w:pPr>
        <w:shd w:val="clear" w:color="auto" w:fill="E2EFD9" w:themeFill="accent6" w:themeFillTint="33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2B94588D" w14:textId="77777777" w:rsidR="006D2256" w:rsidRPr="00F26D84" w:rsidRDefault="005F6CE1">
      <w:pPr>
        <w:shd w:val="clear" w:color="auto" w:fill="E2EFD9" w:themeFill="accent6" w:themeFillTint="33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Według </w:t>
      </w:r>
      <w:r w:rsidR="0017508B">
        <w:rPr>
          <w:rFonts w:ascii="Arial" w:hAnsi="Arial" w:cs="Arial"/>
          <w:sz w:val="22"/>
          <w:szCs w:val="22"/>
          <w:lang w:val="pl-PL"/>
        </w:rPr>
        <w:t>podmiotów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, głównymi przeszkodami, które należy przezwyciężyć, są niewykorzystany potencjał dziedzictwa kulturowego, tradycji i zabytków w wizerunku terytorium (17,8%), niska intensywność kontaktów pomiędzy </w:t>
      </w:r>
      <w:r w:rsidR="0017508B">
        <w:rPr>
          <w:rFonts w:ascii="Arial" w:hAnsi="Arial" w:cs="Arial"/>
          <w:sz w:val="22"/>
          <w:szCs w:val="22"/>
          <w:lang w:val="pl-PL"/>
        </w:rPr>
        <w:t>podmiotami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i społeczeństwem ponad granicami (16,5%), </w:t>
      </w:r>
      <w:r w:rsidR="000E5EBC" w:rsidRPr="00F26D84">
        <w:rPr>
          <w:rFonts w:ascii="Arial" w:hAnsi="Arial" w:cs="Arial"/>
          <w:sz w:val="22"/>
          <w:szCs w:val="22"/>
          <w:lang w:val="pl-PL"/>
        </w:rPr>
        <w:t xml:space="preserve">brak wizerunku i komunikacji koncepcyjnej marki Beskidy, w tym ograniczona promocja i świadomość wyników pracy </w:t>
      </w:r>
      <w:r w:rsidR="0017508B">
        <w:rPr>
          <w:rFonts w:ascii="Arial" w:hAnsi="Arial" w:cs="Arial"/>
          <w:sz w:val="22"/>
          <w:szCs w:val="22"/>
          <w:lang w:val="pl-PL"/>
        </w:rPr>
        <w:t>podmiotów</w:t>
      </w:r>
      <w:r w:rsidR="000E5EBC" w:rsidRPr="00F26D84">
        <w:rPr>
          <w:rFonts w:ascii="Arial" w:hAnsi="Arial" w:cs="Arial"/>
          <w:sz w:val="22"/>
          <w:szCs w:val="22"/>
          <w:lang w:val="pl-PL"/>
        </w:rPr>
        <w:t xml:space="preserve"> wśród społeczeństwa (14,3%) oraz słaba dostępność transport</w:t>
      </w:r>
      <w:r w:rsidR="006434A1">
        <w:rPr>
          <w:rFonts w:ascii="Arial" w:hAnsi="Arial" w:cs="Arial"/>
          <w:sz w:val="22"/>
          <w:szCs w:val="22"/>
          <w:lang w:val="pl-PL"/>
        </w:rPr>
        <w:t xml:space="preserve">u </w:t>
      </w:r>
      <w:r w:rsidR="00CC0036">
        <w:rPr>
          <w:rFonts w:ascii="Arial" w:hAnsi="Arial" w:cs="Arial"/>
          <w:sz w:val="22"/>
          <w:szCs w:val="22"/>
          <w:lang w:val="pl-PL"/>
        </w:rPr>
        <w:t>publicznego</w:t>
      </w:r>
      <w:r w:rsidR="006434A1">
        <w:rPr>
          <w:rFonts w:ascii="Arial" w:hAnsi="Arial" w:cs="Arial"/>
          <w:sz w:val="22"/>
          <w:szCs w:val="22"/>
          <w:lang w:val="pl-PL"/>
        </w:rPr>
        <w:t xml:space="preserve"> w</w:t>
      </w:r>
      <w:r w:rsidR="000E5EBC" w:rsidRPr="00F26D84">
        <w:rPr>
          <w:rFonts w:ascii="Arial" w:hAnsi="Arial" w:cs="Arial"/>
          <w:sz w:val="22"/>
          <w:szCs w:val="22"/>
          <w:lang w:val="pl-PL"/>
        </w:rPr>
        <w:t xml:space="preserve"> poszczególnych części terytorium i brak infrastruktury (13,7%).</w:t>
      </w:r>
    </w:p>
    <w:p w14:paraId="7515EAAB" w14:textId="77777777" w:rsidR="00A60489" w:rsidRPr="00F26D84" w:rsidRDefault="00A60489" w:rsidP="000E5EBC">
      <w:pPr>
        <w:shd w:val="clear" w:color="auto" w:fill="E2EFD9" w:themeFill="accent6" w:themeFillTint="33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64D88CF8" w14:textId="77777777" w:rsidR="006D2256" w:rsidRPr="00F26D84" w:rsidRDefault="0017508B">
      <w:pPr>
        <w:shd w:val="clear" w:color="auto" w:fill="E2EFD9" w:themeFill="accent6" w:themeFillTint="33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Uczestnicy ankiety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 wybrali następujące kierunki priorytetowe na lata 2021-2027:</w:t>
      </w:r>
    </w:p>
    <w:p w14:paraId="62A4E0D5" w14:textId="77777777" w:rsidR="006D2256" w:rsidRPr="00F26D84" w:rsidRDefault="005F6CE1">
      <w:pPr>
        <w:shd w:val="clear" w:color="auto" w:fill="E2EFD9" w:themeFill="accent6" w:themeFillTint="33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1) promowanie turystyki i promocja obszaru (ocena 1,3 pkt. na 6 możliwych)</w:t>
      </w:r>
    </w:p>
    <w:p w14:paraId="6A5223F1" w14:textId="77777777" w:rsidR="006D2256" w:rsidRPr="00F26D84" w:rsidRDefault="005F6CE1">
      <w:pPr>
        <w:shd w:val="clear" w:color="auto" w:fill="E2EFD9" w:themeFill="accent6" w:themeFillTint="33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2) promowanie kultury, tradycji i dziedzictwa historycznego (ocena 1,7 pkt. na 6 możliwych)</w:t>
      </w:r>
    </w:p>
    <w:p w14:paraId="6C39C936" w14:textId="77777777" w:rsidR="006D2256" w:rsidRPr="00F26D84" w:rsidRDefault="005F6CE1">
      <w:pPr>
        <w:shd w:val="clear" w:color="auto" w:fill="E2EFD9" w:themeFill="accent6" w:themeFillTint="33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3) promowanie współpracy i partnerstwa, </w:t>
      </w:r>
      <w:r w:rsidR="00F26D84">
        <w:rPr>
          <w:rFonts w:ascii="Arial" w:hAnsi="Arial" w:cs="Arial"/>
          <w:sz w:val="22"/>
          <w:szCs w:val="22"/>
          <w:lang w:val="pl-PL"/>
        </w:rPr>
        <w:t>wymiana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doświadczeń</w:t>
      </w:r>
      <w:r w:rsidR="00963C9C" w:rsidRPr="00F26D84">
        <w:rPr>
          <w:rFonts w:ascii="Arial" w:hAnsi="Arial" w:cs="Arial"/>
          <w:sz w:val="22"/>
          <w:szCs w:val="22"/>
          <w:lang w:val="pl-PL"/>
        </w:rPr>
        <w:t xml:space="preserve">, P2P </w:t>
      </w:r>
      <w:r w:rsidRPr="00F26D84">
        <w:rPr>
          <w:rFonts w:ascii="Arial" w:hAnsi="Arial" w:cs="Arial"/>
          <w:sz w:val="22"/>
          <w:szCs w:val="22"/>
          <w:lang w:val="pl-PL"/>
        </w:rPr>
        <w:t>(ocena 3,3 pkt. na 6 możliwych)</w:t>
      </w:r>
    </w:p>
    <w:p w14:paraId="7FE915B3" w14:textId="77777777" w:rsidR="006D2256" w:rsidRPr="00F26D84" w:rsidRDefault="005F6CE1">
      <w:pPr>
        <w:shd w:val="clear" w:color="auto" w:fill="E2EFD9" w:themeFill="accent6" w:themeFillTint="33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4) </w:t>
      </w:r>
      <w:r w:rsidR="00705296">
        <w:rPr>
          <w:rFonts w:ascii="Arial" w:hAnsi="Arial" w:cs="Arial"/>
          <w:sz w:val="22"/>
          <w:szCs w:val="22"/>
          <w:lang w:val="pl-PL"/>
        </w:rPr>
        <w:t>ochrona środowiska naturalnego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i promowanie zrównoważonego rozwoju (ocena 3,7 pkt. na 6 pkt.)</w:t>
      </w:r>
    </w:p>
    <w:p w14:paraId="2BF26240" w14:textId="77777777" w:rsidR="006D2256" w:rsidRPr="00F26D84" w:rsidRDefault="005F6CE1">
      <w:pPr>
        <w:shd w:val="clear" w:color="auto" w:fill="E2EFD9" w:themeFill="accent6" w:themeFillTint="33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5) promocja sportu (ocena 5,3 pkt. na 6 pkt.)</w:t>
      </w:r>
    </w:p>
    <w:p w14:paraId="0CAFEC39" w14:textId="77777777" w:rsidR="006D2256" w:rsidRPr="00F26D84" w:rsidRDefault="005F6CE1">
      <w:pPr>
        <w:shd w:val="clear" w:color="auto" w:fill="E2EFD9" w:themeFill="accent6" w:themeFillTint="33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6) rozwój potencjału ludzkiego i edukacja (ocena 5,7 pkt. na 6)</w:t>
      </w:r>
    </w:p>
    <w:p w14:paraId="5405F84F" w14:textId="77777777" w:rsidR="000E5EBC" w:rsidRPr="00F26D84" w:rsidRDefault="000E5EBC" w:rsidP="00BF3B14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0413D1FC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Badanie </w:t>
      </w:r>
      <w:r w:rsidR="00A43106"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zapewnia </w:t>
      </w: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również wgląd we </w:t>
      </w:r>
      <w:r w:rsidR="00656268"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współpracę transgraniczną, </w:t>
      </w:r>
      <w:r w:rsidR="00A43106"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opinie zwycięskich wnioskodawców na temat minionego okresu </w:t>
      </w:r>
      <w:r w:rsidR="006434A1">
        <w:rPr>
          <w:rFonts w:ascii="Arial" w:hAnsi="Arial" w:cs="Arial"/>
          <w:b/>
          <w:bCs/>
          <w:sz w:val="22"/>
          <w:szCs w:val="22"/>
          <w:lang w:val="pl-PL"/>
        </w:rPr>
        <w:t xml:space="preserve">wsparcia </w:t>
      </w:r>
      <w:r w:rsidR="00A43106" w:rsidRPr="00F26D84">
        <w:rPr>
          <w:rFonts w:ascii="Arial" w:hAnsi="Arial" w:cs="Arial"/>
          <w:b/>
          <w:bCs/>
          <w:sz w:val="22"/>
          <w:szCs w:val="22"/>
          <w:lang w:val="pl-PL"/>
        </w:rPr>
        <w:t>programow</w:t>
      </w:r>
      <w:r w:rsidR="006434A1">
        <w:rPr>
          <w:rFonts w:ascii="Arial" w:hAnsi="Arial" w:cs="Arial"/>
          <w:b/>
          <w:bCs/>
          <w:sz w:val="22"/>
          <w:szCs w:val="22"/>
          <w:lang w:val="pl-PL"/>
        </w:rPr>
        <w:t>ego</w:t>
      </w:r>
      <w:r w:rsidR="00A43106"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 w:rsidR="00656268"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oraz gotowość na bieżący </w:t>
      </w:r>
      <w:r w:rsidR="00A43106" w:rsidRPr="00F26D84">
        <w:rPr>
          <w:rFonts w:ascii="Arial" w:hAnsi="Arial" w:cs="Arial"/>
          <w:b/>
          <w:bCs/>
          <w:sz w:val="22"/>
          <w:szCs w:val="22"/>
          <w:lang w:val="pl-PL"/>
        </w:rPr>
        <w:t>okres programowania.</w:t>
      </w:r>
    </w:p>
    <w:p w14:paraId="076B5783" w14:textId="77777777" w:rsidR="00656268" w:rsidRPr="00F26D84" w:rsidRDefault="00656268" w:rsidP="00BF3B14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3C090173" w14:textId="77777777" w:rsidR="006D2256" w:rsidRPr="00F26D84" w:rsidRDefault="005F6CE1">
      <w:pPr>
        <w:shd w:val="clear" w:color="auto" w:fill="E2EFD9" w:themeFill="accent6" w:themeFillTint="33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Łącznie 101 ze 104 wnioskodawców (97,1%) ocenia realizację projektów transgranicznych jako korzystną, przy czym negatywne informacje zwrotne wynikają na przykład ze złego wyboru partnera projektu.</w:t>
      </w:r>
    </w:p>
    <w:p w14:paraId="40896FD8" w14:textId="77777777" w:rsidR="000E5EBC" w:rsidRPr="00F26D84" w:rsidRDefault="000E5EBC" w:rsidP="000E5EBC">
      <w:pPr>
        <w:shd w:val="clear" w:color="auto" w:fill="E2EFD9" w:themeFill="accent6" w:themeFillTint="33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73948DDA" w14:textId="77777777" w:rsidR="006D2256" w:rsidRPr="00F26D84" w:rsidRDefault="005F6CE1">
      <w:pPr>
        <w:shd w:val="clear" w:color="auto" w:fill="E2EFD9" w:themeFill="accent6" w:themeFillTint="33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Największe konkretne korzyści podmioty dostrzegają w wymiarze ludzkim współpracy </w:t>
      </w:r>
      <w:r w:rsidR="00963C9C" w:rsidRPr="00F26D84">
        <w:rPr>
          <w:rFonts w:ascii="Arial" w:hAnsi="Arial" w:cs="Arial"/>
          <w:sz w:val="22"/>
          <w:szCs w:val="22"/>
          <w:lang w:val="pl-PL"/>
        </w:rPr>
        <w:t>(people-to-people)</w:t>
      </w:r>
      <w:r w:rsidRPr="00F26D84">
        <w:rPr>
          <w:rFonts w:ascii="Arial" w:hAnsi="Arial" w:cs="Arial"/>
          <w:sz w:val="22"/>
          <w:szCs w:val="22"/>
          <w:lang w:val="pl-PL"/>
        </w:rPr>
        <w:t>, przekazywaniu doświadczeń ponad granicami i intensywności spotkań, nawet poza samymi projektami. Wnioskodawcy, którzy odnieśli sukces, cenią sobie również zbliżenie kulturowe, korzyści inwestycyjne i finansowe, rozwój turystyki oraz tworzenie nowych możliwości spędzania wolnego czasu.</w:t>
      </w:r>
    </w:p>
    <w:p w14:paraId="2512E2FA" w14:textId="77777777" w:rsidR="000E5EBC" w:rsidRPr="00F26D84" w:rsidRDefault="000E5EBC" w:rsidP="000E5EBC">
      <w:pPr>
        <w:shd w:val="clear" w:color="auto" w:fill="E2EFD9" w:themeFill="accent6" w:themeFillTint="33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609A512F" w14:textId="77777777" w:rsidR="006D2256" w:rsidRPr="00F26D84" w:rsidRDefault="005F6CE1">
      <w:pPr>
        <w:shd w:val="clear" w:color="auto" w:fill="E2EFD9" w:themeFill="accent6" w:themeFillTint="33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W momencie przeprowadzania badania w marcu 2021 r. 56 podmiotów (42,7%) przygotowało plan projektu na okres programowania 2021-2027, przy czym stosunkowo wysoki odsetek wynoszący 50% odnotowano w czeskiej części euroregionu (18 podmiotów), a następnie 49% w słowackiej (20 podmiotów) i co najmniej 33% w polskiej części (18 podmiotów). </w:t>
      </w:r>
    </w:p>
    <w:p w14:paraId="1B29530A" w14:textId="77777777" w:rsidR="00656268" w:rsidRPr="00F26D84" w:rsidRDefault="00656268" w:rsidP="00BF3B14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1B636DBE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Ankieta dotyczyła również </w:t>
      </w:r>
      <w:r w:rsidR="00106A4D" w:rsidRPr="00F26D84">
        <w:rPr>
          <w:rFonts w:ascii="Arial" w:hAnsi="Arial" w:cs="Arial"/>
          <w:sz w:val="22"/>
          <w:szCs w:val="22"/>
          <w:lang w:val="pl-PL"/>
        </w:rPr>
        <w:t xml:space="preserve">konkretnych wizji i planów projektowych podmiotów. Te, które zostały ocenione jako strategiczne w odniesieniu do wyników części projektowej Strategii, stanowią część Planu Działań. </w:t>
      </w:r>
    </w:p>
    <w:p w14:paraId="5075D3F6" w14:textId="77777777" w:rsidR="00656268" w:rsidRPr="00F26D84" w:rsidRDefault="00656268" w:rsidP="00BF3B14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53515836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Sam kwestionariusz oraz harmonogram wywiadów </w:t>
      </w:r>
      <w:r w:rsidR="004C701A" w:rsidRPr="00F26D84">
        <w:rPr>
          <w:rFonts w:ascii="Arial" w:hAnsi="Arial" w:cs="Arial"/>
          <w:sz w:val="22"/>
          <w:szCs w:val="22"/>
          <w:lang w:val="pl-PL"/>
        </w:rPr>
        <w:t xml:space="preserve">wraz ze szczegółowymi wynikami znajdują się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w załącznikach do Strategii. </w:t>
      </w:r>
    </w:p>
    <w:p w14:paraId="72B1F345" w14:textId="77777777" w:rsidR="00523BF3" w:rsidRPr="00F26D84" w:rsidRDefault="00523BF3" w:rsidP="00BF3B14">
      <w:pPr>
        <w:pStyle w:val="Nadpis3"/>
        <w:spacing w:line="276" w:lineRule="auto"/>
        <w:rPr>
          <w:rFonts w:cs="Arial"/>
          <w:bCs/>
          <w:sz w:val="24"/>
          <w:lang w:val="pl-PL"/>
        </w:rPr>
      </w:pPr>
    </w:p>
    <w:p w14:paraId="2FCE8E3C" w14:textId="77777777" w:rsidR="006D2256" w:rsidRPr="00F26D84" w:rsidRDefault="005F6CE1">
      <w:pPr>
        <w:pStyle w:val="Nadpis3"/>
        <w:spacing w:line="276" w:lineRule="auto"/>
        <w:rPr>
          <w:rFonts w:cs="Arial"/>
          <w:b w:val="0"/>
          <w:bCs/>
          <w:sz w:val="24"/>
          <w:lang w:val="pl-PL"/>
        </w:rPr>
      </w:pPr>
      <w:bookmarkStart w:id="22" w:name="_Toc137484618"/>
      <w:r w:rsidRPr="00F26D84">
        <w:rPr>
          <w:rFonts w:cs="Arial"/>
          <w:bCs/>
          <w:sz w:val="24"/>
          <w:lang w:val="pl-PL"/>
        </w:rPr>
        <w:t xml:space="preserve">2.3 </w:t>
      </w:r>
      <w:r w:rsidR="00DE4BA4" w:rsidRPr="00F26D84">
        <w:rPr>
          <w:rFonts w:cs="Arial"/>
          <w:bCs/>
          <w:sz w:val="24"/>
          <w:lang w:val="pl-PL"/>
        </w:rPr>
        <w:t xml:space="preserve">Analiza potrzeb zgodnie z </w:t>
      </w:r>
      <w:r w:rsidR="00523BF3" w:rsidRPr="00F26D84">
        <w:rPr>
          <w:rFonts w:cs="Arial"/>
          <w:bCs/>
          <w:sz w:val="24"/>
          <w:lang w:val="pl-PL"/>
        </w:rPr>
        <w:t xml:space="preserve">aktualnymi </w:t>
      </w:r>
      <w:r w:rsidR="00DE4BA4" w:rsidRPr="00F26D84">
        <w:rPr>
          <w:rFonts w:cs="Arial"/>
          <w:bCs/>
          <w:sz w:val="24"/>
          <w:lang w:val="pl-PL"/>
        </w:rPr>
        <w:t>strategiami</w:t>
      </w:r>
      <w:bookmarkEnd w:id="22"/>
      <w:r w:rsidR="00DE4BA4" w:rsidRPr="00F26D84">
        <w:rPr>
          <w:rFonts w:cs="Arial"/>
          <w:bCs/>
          <w:sz w:val="24"/>
          <w:lang w:val="pl-PL"/>
        </w:rPr>
        <w:t xml:space="preserve"> </w:t>
      </w:r>
    </w:p>
    <w:p w14:paraId="22336A7E" w14:textId="77777777" w:rsidR="00DE4BA4" w:rsidRPr="00F26D84" w:rsidRDefault="00DE4BA4" w:rsidP="00BF3B14">
      <w:pPr>
        <w:spacing w:line="276" w:lineRule="auto"/>
        <w:rPr>
          <w:rFonts w:ascii="Arial" w:hAnsi="Arial" w:cs="Arial"/>
          <w:color w:val="FF0000"/>
          <w:sz w:val="22"/>
          <w:szCs w:val="22"/>
          <w:lang w:val="pl-PL"/>
        </w:rPr>
      </w:pPr>
    </w:p>
    <w:p w14:paraId="29891D52" w14:textId="77777777" w:rsidR="006D2256" w:rsidRPr="00F26D84" w:rsidRDefault="008379B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Poza </w:t>
      </w:r>
      <w:r w:rsidR="0085711F" w:rsidRPr="00F26D84">
        <w:rPr>
          <w:rFonts w:ascii="Arial" w:hAnsi="Arial" w:cs="Arial"/>
          <w:sz w:val="22"/>
          <w:szCs w:val="22"/>
          <w:lang w:val="pl-PL"/>
        </w:rPr>
        <w:t>analizą potencjału i potrzeb ter</w:t>
      </w:r>
      <w:r w:rsidR="006434A1">
        <w:rPr>
          <w:rFonts w:ascii="Arial" w:hAnsi="Arial" w:cs="Arial"/>
          <w:sz w:val="22"/>
          <w:szCs w:val="22"/>
          <w:lang w:val="pl-PL"/>
        </w:rPr>
        <w:t>ytorialnych</w:t>
      </w:r>
      <w:r w:rsidR="0085711F" w:rsidRPr="00F26D84">
        <w:rPr>
          <w:rFonts w:ascii="Arial" w:hAnsi="Arial" w:cs="Arial"/>
          <w:sz w:val="22"/>
          <w:szCs w:val="22"/>
          <w:lang w:val="pl-PL"/>
        </w:rPr>
        <w:t xml:space="preserve"> (Rozdział 2.1) oraz analizą potrzeb podmiotów (Rozdział 2.2), aktualne strategie lub ich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obszary priorytetowe i </w:t>
      </w:r>
      <w:r w:rsidR="0085711F" w:rsidRPr="00F26D84">
        <w:rPr>
          <w:rFonts w:ascii="Arial" w:hAnsi="Arial" w:cs="Arial"/>
          <w:sz w:val="22"/>
          <w:szCs w:val="22"/>
          <w:lang w:val="pl-PL"/>
        </w:rPr>
        <w:t>cele stanowią również wytyczne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 dla części projektowej niniejszej Strategii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. W chwili obecnej za podstawę do stworzenia Strategii wdrażania Funduszu Mikroprojektów Interreg na lata 2021-2027 dla Euroregionu Beskidy mogą posłużyć </w:t>
      </w:r>
      <w:r w:rsidR="00106C70" w:rsidRPr="00F26D84">
        <w:rPr>
          <w:rFonts w:ascii="Arial" w:hAnsi="Arial" w:cs="Arial"/>
          <w:sz w:val="22"/>
          <w:szCs w:val="22"/>
          <w:lang w:val="pl-PL"/>
        </w:rPr>
        <w:t xml:space="preserve">następujące </w:t>
      </w:r>
      <w:r w:rsidRPr="00F26D84">
        <w:rPr>
          <w:rFonts w:ascii="Arial" w:hAnsi="Arial" w:cs="Arial"/>
          <w:sz w:val="22"/>
          <w:szCs w:val="22"/>
          <w:lang w:val="pl-PL"/>
        </w:rPr>
        <w:t>dokumenty str</w:t>
      </w:r>
      <w:r w:rsidR="00DD11EE">
        <w:rPr>
          <w:rFonts w:ascii="Arial" w:hAnsi="Arial" w:cs="Arial"/>
          <w:sz w:val="22"/>
          <w:szCs w:val="22"/>
          <w:lang w:val="pl-PL"/>
        </w:rPr>
        <w:t>ategiczne:</w:t>
      </w:r>
    </w:p>
    <w:p w14:paraId="0C369973" w14:textId="77777777" w:rsidR="008379B1" w:rsidRPr="00F26D84" w:rsidRDefault="008379B1" w:rsidP="00BF3B14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25A98F45" w14:textId="77777777" w:rsidR="00E62F5C" w:rsidRDefault="00E62F5C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74EA1045" w14:textId="77777777" w:rsidR="00E62F5C" w:rsidRPr="00EE1AB3" w:rsidRDefault="00E62F5C" w:rsidP="00E62F5C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EE1AB3">
        <w:rPr>
          <w:rFonts w:ascii="Arial" w:hAnsi="Arial" w:cs="Arial"/>
          <w:sz w:val="22"/>
          <w:szCs w:val="22"/>
          <w:lang w:val="pl-PL"/>
        </w:rPr>
        <w:t>- Strategia rozwoju Euroregionu Beskidy na lata 2016-2023</w:t>
      </w:r>
    </w:p>
    <w:p w14:paraId="527F2ED6" w14:textId="77777777" w:rsidR="00E62F5C" w:rsidRPr="00EE1AB3" w:rsidRDefault="00E62F5C" w:rsidP="00E62F5C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EE1AB3">
        <w:rPr>
          <w:rFonts w:ascii="Arial" w:hAnsi="Arial" w:cs="Arial"/>
          <w:sz w:val="22"/>
          <w:szCs w:val="22"/>
          <w:lang w:val="pl-PL"/>
        </w:rPr>
        <w:t xml:space="preserve">Online pod adresem: </w:t>
      </w:r>
      <w:hyperlink r:id="rId9" w:history="1">
        <w:r w:rsidRPr="00EE1AB3">
          <w:rPr>
            <w:rStyle w:val="Hypertextovodkaz"/>
            <w:rFonts w:ascii="Arial" w:hAnsi="Arial" w:cs="Arial"/>
            <w:sz w:val="22"/>
            <w:szCs w:val="22"/>
            <w:lang w:val="pl-PL"/>
          </w:rPr>
          <w:t>www.regionbeskydy.cz</w:t>
        </w:r>
      </w:hyperlink>
      <w:r w:rsidRPr="00EE1AB3">
        <w:rPr>
          <w:rFonts w:ascii="Arial" w:hAnsi="Arial" w:cs="Arial"/>
          <w:sz w:val="22"/>
          <w:szCs w:val="22"/>
          <w:lang w:val="pl-PL"/>
        </w:rPr>
        <w:t xml:space="preserve"> (CZ) </w:t>
      </w:r>
      <w:hyperlink r:id="rId10" w:history="1">
        <w:r w:rsidRPr="00EE1AB3">
          <w:rPr>
            <w:rStyle w:val="Hypertextovodkaz"/>
            <w:rFonts w:ascii="Arial" w:hAnsi="Arial" w:cs="Arial"/>
            <w:sz w:val="22"/>
            <w:szCs w:val="22"/>
            <w:lang w:val="pl-PL"/>
          </w:rPr>
          <w:t>www.euroregion-beskidy.pl</w:t>
        </w:r>
      </w:hyperlink>
      <w:r w:rsidRPr="00EE1AB3">
        <w:rPr>
          <w:rFonts w:ascii="Arial" w:hAnsi="Arial" w:cs="Arial"/>
          <w:sz w:val="22"/>
          <w:szCs w:val="22"/>
          <w:lang w:val="pl-PL"/>
        </w:rPr>
        <w:t xml:space="preserve"> (PL)</w:t>
      </w:r>
    </w:p>
    <w:p w14:paraId="7434A6AC" w14:textId="77777777" w:rsidR="00E62F5C" w:rsidRPr="00EE1AB3" w:rsidRDefault="00E62F5C" w:rsidP="00E62F5C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EE1AB3">
        <w:rPr>
          <w:rFonts w:ascii="Arial" w:hAnsi="Arial" w:cs="Arial"/>
          <w:sz w:val="22"/>
          <w:szCs w:val="22"/>
          <w:lang w:val="pl-PL"/>
        </w:rPr>
        <w:t>- Strategia Rozwoju Województwa Morawsko-Śląskiego 2019-2027</w:t>
      </w:r>
    </w:p>
    <w:p w14:paraId="22EB1A02" w14:textId="77777777" w:rsidR="00E62F5C" w:rsidRPr="00EE1AB3" w:rsidRDefault="00E62F5C" w:rsidP="00E62F5C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EE1AB3">
        <w:rPr>
          <w:rFonts w:ascii="Arial" w:hAnsi="Arial" w:cs="Arial"/>
          <w:sz w:val="22"/>
          <w:szCs w:val="22"/>
          <w:lang w:val="pl-PL"/>
        </w:rPr>
        <w:t>Online pod adresem: www.msk.cz</w:t>
      </w:r>
    </w:p>
    <w:p w14:paraId="30518C94" w14:textId="77777777" w:rsidR="00E62F5C" w:rsidRPr="00EE1AB3" w:rsidRDefault="00E62F5C" w:rsidP="00E62F5C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EE1AB3">
        <w:rPr>
          <w:rFonts w:ascii="Arial" w:hAnsi="Arial" w:cs="Arial"/>
          <w:sz w:val="22"/>
          <w:szCs w:val="22"/>
          <w:lang w:val="pl-PL"/>
        </w:rPr>
        <w:t>- Program Rozwoju Społeczno-Gospodarczego VÚC Žilina 2021-2027 – Raport w</w:t>
      </w:r>
      <w:r w:rsidR="005503B1" w:rsidRPr="00EE1AB3">
        <w:rPr>
          <w:rFonts w:ascii="Arial" w:hAnsi="Arial" w:cs="Arial"/>
          <w:sz w:val="22"/>
          <w:szCs w:val="22"/>
          <w:lang w:val="pl-PL"/>
        </w:rPr>
        <w:t>y</w:t>
      </w:r>
      <w:r w:rsidRPr="00EE1AB3">
        <w:rPr>
          <w:rFonts w:ascii="Arial" w:hAnsi="Arial" w:cs="Arial"/>
          <w:sz w:val="22"/>
          <w:szCs w:val="22"/>
          <w:lang w:val="pl-PL"/>
        </w:rPr>
        <w:t xml:space="preserve">jściowy </w:t>
      </w:r>
    </w:p>
    <w:p w14:paraId="438AD90A" w14:textId="77777777" w:rsidR="00E62F5C" w:rsidRPr="00EE1AB3" w:rsidRDefault="00E62F5C" w:rsidP="00E62F5C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EE1AB3">
        <w:rPr>
          <w:rFonts w:ascii="Arial" w:hAnsi="Arial" w:cs="Arial"/>
          <w:sz w:val="22"/>
          <w:szCs w:val="22"/>
          <w:lang w:val="pl-PL"/>
        </w:rPr>
        <w:t>Dostępne w Urzędzie Miasta Żylina</w:t>
      </w:r>
    </w:p>
    <w:p w14:paraId="40B53537" w14:textId="77777777" w:rsidR="00E62F5C" w:rsidRPr="00EE1AB3" w:rsidRDefault="00E62F5C" w:rsidP="00E62F5C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EE1AB3">
        <w:rPr>
          <w:rFonts w:ascii="Arial" w:hAnsi="Arial" w:cs="Arial"/>
          <w:sz w:val="22"/>
          <w:szCs w:val="22"/>
          <w:lang w:val="pl-PL"/>
        </w:rPr>
        <w:t>- Strategia Rozwoju Województwa Małopolskiego „2030”</w:t>
      </w:r>
    </w:p>
    <w:p w14:paraId="02C75DFE" w14:textId="77777777" w:rsidR="00E62F5C" w:rsidRPr="00EE1AB3" w:rsidRDefault="00E62F5C" w:rsidP="00E62F5C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EE1AB3">
        <w:rPr>
          <w:rFonts w:ascii="Arial" w:hAnsi="Arial" w:cs="Arial"/>
          <w:sz w:val="22"/>
          <w:szCs w:val="22"/>
          <w:lang w:val="pl-PL"/>
        </w:rPr>
        <w:t>Online pod adresem: www.malopolska.pl</w:t>
      </w:r>
    </w:p>
    <w:p w14:paraId="356D990A" w14:textId="77777777" w:rsidR="00E62F5C" w:rsidRPr="00EE1AB3" w:rsidRDefault="00E62F5C" w:rsidP="00E62F5C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EE1AB3">
        <w:rPr>
          <w:rFonts w:ascii="Arial" w:hAnsi="Arial" w:cs="Arial"/>
          <w:sz w:val="22"/>
          <w:szCs w:val="22"/>
          <w:lang w:val="pl-PL"/>
        </w:rPr>
        <w:t>- Strategia Rozwoju Województwa Śląskiego „2030”</w:t>
      </w:r>
    </w:p>
    <w:p w14:paraId="4894DE37" w14:textId="77777777" w:rsidR="00E62F5C" w:rsidRDefault="00E62F5C" w:rsidP="00E62F5C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EE1AB3">
        <w:rPr>
          <w:rFonts w:ascii="Arial" w:hAnsi="Arial" w:cs="Arial"/>
          <w:sz w:val="22"/>
          <w:szCs w:val="22"/>
          <w:lang w:val="pl-PL"/>
        </w:rPr>
        <w:t>Online pod adresem: www.slaskie.pl</w:t>
      </w:r>
    </w:p>
    <w:p w14:paraId="121DBCB3" w14:textId="77777777" w:rsidR="00E62F5C" w:rsidRDefault="00E62F5C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19DCD4E7" w14:textId="77777777" w:rsidR="00E62F5C" w:rsidRDefault="00E62F5C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47E06C66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Niniejszy rozdział podsumowuje główne obszary priorytetowe i cele </w:t>
      </w:r>
      <w:r w:rsidR="00106C70" w:rsidRPr="00F26D84">
        <w:rPr>
          <w:rFonts w:ascii="Arial" w:hAnsi="Arial" w:cs="Arial"/>
          <w:sz w:val="22"/>
          <w:szCs w:val="22"/>
          <w:lang w:val="pl-PL"/>
        </w:rPr>
        <w:t xml:space="preserve">trzech strategii,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tak aby projekt niniejszej Strategii był przez nie wspierany. Oczywiście, brane są pod uwagę </w:t>
      </w:r>
      <w:r w:rsidR="003520CF" w:rsidRPr="00F26D84">
        <w:rPr>
          <w:rFonts w:ascii="Arial" w:hAnsi="Arial" w:cs="Arial"/>
          <w:sz w:val="22"/>
          <w:szCs w:val="22"/>
          <w:lang w:val="pl-PL"/>
        </w:rPr>
        <w:t xml:space="preserve">tylko te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części dokumentów strategicznych, które odnoszą się do potencjału i potrzeb </w:t>
      </w:r>
      <w:r w:rsidR="00290B9B">
        <w:rPr>
          <w:rFonts w:ascii="Arial" w:hAnsi="Arial" w:cs="Arial"/>
          <w:sz w:val="22"/>
          <w:szCs w:val="22"/>
          <w:lang w:val="pl-PL"/>
        </w:rPr>
        <w:t>region</w:t>
      </w:r>
      <w:r w:rsidR="006434A1">
        <w:rPr>
          <w:rFonts w:ascii="Arial" w:hAnsi="Arial" w:cs="Arial"/>
          <w:sz w:val="22"/>
          <w:szCs w:val="22"/>
          <w:lang w:val="pl-PL"/>
        </w:rPr>
        <w:t>u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i </w:t>
      </w:r>
      <w:r w:rsidR="0017508B">
        <w:rPr>
          <w:rFonts w:ascii="Arial" w:hAnsi="Arial" w:cs="Arial"/>
          <w:sz w:val="22"/>
          <w:szCs w:val="22"/>
          <w:lang w:val="pl-PL"/>
        </w:rPr>
        <w:t>podmiotów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. </w:t>
      </w:r>
    </w:p>
    <w:p w14:paraId="07AB4DAA" w14:textId="77777777" w:rsidR="007222D4" w:rsidRPr="00F26D84" w:rsidRDefault="007222D4" w:rsidP="00BF3B14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51CF269C" w14:textId="77777777" w:rsidR="006D2256" w:rsidRPr="00EE1AB3" w:rsidRDefault="00E62F5C">
      <w:pPr>
        <w:pStyle w:val="Nadpis3"/>
        <w:spacing w:line="276" w:lineRule="auto"/>
        <w:rPr>
          <w:lang w:val="pl-PL"/>
        </w:rPr>
      </w:pPr>
      <w:bookmarkStart w:id="23" w:name="_Toc137484619"/>
      <w:r w:rsidRPr="00EE1AB3">
        <w:rPr>
          <w:lang w:val="pl-PL"/>
        </w:rPr>
        <w:t>2.3.1</w:t>
      </w:r>
      <w:r w:rsidR="005F6CE1" w:rsidRPr="00EE1AB3">
        <w:rPr>
          <w:lang w:val="pl-PL"/>
        </w:rPr>
        <w:t>. Strategia Rozwoju Euroregionu Beskidy na lata 2016-2023</w:t>
      </w:r>
      <w:bookmarkEnd w:id="23"/>
      <w:r w:rsidR="005F6CE1" w:rsidRPr="00EE1AB3">
        <w:rPr>
          <w:lang w:val="pl-PL"/>
        </w:rPr>
        <w:t xml:space="preserve"> </w:t>
      </w:r>
    </w:p>
    <w:p w14:paraId="1308FCD3" w14:textId="77777777" w:rsidR="00711BFE" w:rsidRPr="00EE1AB3" w:rsidRDefault="00711BFE" w:rsidP="00BF3B14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5AD7EF6F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EE1AB3">
        <w:rPr>
          <w:rFonts w:ascii="Arial" w:hAnsi="Arial" w:cs="Arial"/>
          <w:sz w:val="22"/>
          <w:szCs w:val="22"/>
          <w:lang w:val="pl-PL"/>
        </w:rPr>
        <w:t xml:space="preserve">Poprzednia strategia rozwoju Euroregionu Beskidy </w:t>
      </w:r>
      <w:r w:rsidR="00A8216D" w:rsidRPr="00EE1AB3">
        <w:rPr>
          <w:rFonts w:ascii="Arial" w:hAnsi="Arial" w:cs="Arial"/>
          <w:sz w:val="22"/>
          <w:szCs w:val="22"/>
          <w:lang w:val="pl-PL"/>
        </w:rPr>
        <w:t>wyznaczała obszary priorytetowe w dwóch kierunkach</w:t>
      </w:r>
      <w:r w:rsidR="005374CA" w:rsidRPr="00EE1AB3">
        <w:rPr>
          <w:rFonts w:ascii="Arial" w:hAnsi="Arial" w:cs="Arial"/>
          <w:sz w:val="22"/>
          <w:szCs w:val="22"/>
          <w:lang w:val="pl-PL"/>
        </w:rPr>
        <w:t>.</w:t>
      </w:r>
      <w:r w:rsidR="005374CA" w:rsidRPr="00F26D84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29096BCA" w14:textId="77777777" w:rsidR="00E601A5" w:rsidRPr="00F26D84" w:rsidRDefault="00E601A5" w:rsidP="00BF3B14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6978DE86" w14:textId="77777777" w:rsidR="006D2256" w:rsidRPr="00F26D84" w:rsidRDefault="005F6CE1" w:rsidP="000150E4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- Promocja turystyki, a tym samym zatrudnienia, zachowanie i rozwój zasobów naturalnych </w:t>
      </w:r>
      <w:r w:rsidR="002C7702">
        <w:rPr>
          <w:rFonts w:ascii="Arial" w:hAnsi="Arial" w:cs="Arial"/>
          <w:sz w:val="22"/>
          <w:szCs w:val="22"/>
          <w:lang w:val="pl-PL"/>
        </w:rPr>
        <w:br/>
      </w:r>
      <w:r w:rsidRPr="00F26D84">
        <w:rPr>
          <w:rFonts w:ascii="Arial" w:hAnsi="Arial" w:cs="Arial"/>
          <w:sz w:val="22"/>
          <w:szCs w:val="22"/>
          <w:lang w:val="pl-PL"/>
        </w:rPr>
        <w:t>i kulturowych</w:t>
      </w:r>
    </w:p>
    <w:p w14:paraId="5CFDB915" w14:textId="77777777" w:rsidR="006D2256" w:rsidRPr="00F26D84" w:rsidRDefault="005F6CE1" w:rsidP="000150E4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- Współpraca instytucji i społeczności w zakresie edukacji, ochrony przyrody i krajobrazu, przygotowania projektów infrastrukturalnych dla współpracy transgranicznej, kultury, sportu </w:t>
      </w:r>
      <w:r w:rsidR="002C7702">
        <w:rPr>
          <w:rFonts w:ascii="Arial" w:hAnsi="Arial" w:cs="Arial"/>
          <w:sz w:val="22"/>
          <w:szCs w:val="22"/>
          <w:lang w:val="pl-PL"/>
        </w:rPr>
        <w:br/>
      </w:r>
      <w:r w:rsidRPr="00F26D84">
        <w:rPr>
          <w:rFonts w:ascii="Arial" w:hAnsi="Arial" w:cs="Arial"/>
          <w:sz w:val="22"/>
          <w:szCs w:val="22"/>
          <w:lang w:val="pl-PL"/>
        </w:rPr>
        <w:t xml:space="preserve">i rekreacji, świadczenia usług publicznych, w tym tworzenia sieci współpracy i poprawy informacji o wspólnym </w:t>
      </w:r>
      <w:r w:rsidR="00290B9B">
        <w:rPr>
          <w:rFonts w:ascii="Arial" w:hAnsi="Arial" w:cs="Arial"/>
          <w:sz w:val="22"/>
          <w:szCs w:val="22"/>
          <w:lang w:val="pl-PL"/>
        </w:rPr>
        <w:t>regionie</w:t>
      </w:r>
    </w:p>
    <w:p w14:paraId="0CB244E1" w14:textId="77777777" w:rsidR="00E601A5" w:rsidRPr="00F26D84" w:rsidRDefault="00E601A5" w:rsidP="00BF3B14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2E0934F2" w14:textId="77777777" w:rsidR="006D2256" w:rsidRPr="00F26D84" w:rsidRDefault="00E601A5" w:rsidP="000150E4">
      <w:pPr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lastRenderedPageBreak/>
        <w:t xml:space="preserve">Jednak 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szczegółowe spojrzenie na wspierane środki rozwoju i kluczowe działania zaproponowane w 2016 r. ujawnia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kilka 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różnic, które należy wziąć pod uwagę przy projektowaniu obecnej Strategii na lata </w:t>
      </w:r>
      <w:r w:rsidRPr="00F26D84">
        <w:rPr>
          <w:rFonts w:ascii="Arial" w:hAnsi="Arial" w:cs="Arial"/>
          <w:sz w:val="22"/>
          <w:szCs w:val="22"/>
          <w:lang w:val="pl-PL"/>
        </w:rPr>
        <w:t>2021-202</w:t>
      </w:r>
      <w:r w:rsidR="00290B9B">
        <w:rPr>
          <w:rFonts w:ascii="Arial" w:hAnsi="Arial" w:cs="Arial"/>
          <w:sz w:val="22"/>
          <w:szCs w:val="22"/>
          <w:lang w:val="pl-PL"/>
        </w:rPr>
        <w:t>7</w:t>
      </w:r>
      <w:r w:rsidRPr="00F26D84">
        <w:rPr>
          <w:rFonts w:ascii="Arial" w:hAnsi="Arial" w:cs="Arial"/>
          <w:sz w:val="22"/>
          <w:szCs w:val="22"/>
          <w:lang w:val="pl-PL"/>
        </w:rPr>
        <w:t>.</w:t>
      </w:r>
      <w:r w:rsidR="000150E4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3240ED26" w14:textId="77777777" w:rsidR="00A8216D" w:rsidRPr="00F26D84" w:rsidRDefault="00A8216D" w:rsidP="00BF3B14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7FD69E59" w14:textId="77777777" w:rsidR="006D2256" w:rsidRPr="00F26D84" w:rsidRDefault="000150E4">
      <w:pPr>
        <w:pStyle w:val="Nadpis3"/>
        <w:spacing w:line="276" w:lineRule="auto"/>
        <w:rPr>
          <w:lang w:val="pl-PL"/>
        </w:rPr>
      </w:pPr>
      <w:bookmarkStart w:id="24" w:name="_Toc137484620"/>
      <w:r>
        <w:rPr>
          <w:lang w:val="pl-PL"/>
        </w:rPr>
        <w:t>2.3.2</w:t>
      </w:r>
      <w:r w:rsidR="005F6CE1" w:rsidRPr="00F26D84">
        <w:rPr>
          <w:lang w:val="pl-PL"/>
        </w:rPr>
        <w:t xml:space="preserve">. Strategia </w:t>
      </w:r>
      <w:r w:rsidR="005F6CE1" w:rsidRPr="00F26D84">
        <w:rPr>
          <w:rFonts w:cs="Arial"/>
          <w:szCs w:val="22"/>
          <w:lang w:val="pl-PL"/>
        </w:rPr>
        <w:t xml:space="preserve">rozwoju </w:t>
      </w:r>
      <w:r w:rsidR="004F260E">
        <w:rPr>
          <w:rFonts w:cs="Arial"/>
          <w:szCs w:val="22"/>
          <w:lang w:val="pl-PL"/>
        </w:rPr>
        <w:t>kraju</w:t>
      </w:r>
      <w:r w:rsidR="005F6CE1" w:rsidRPr="00F26D84">
        <w:rPr>
          <w:rFonts w:cs="Arial"/>
          <w:szCs w:val="22"/>
          <w:lang w:val="pl-PL"/>
        </w:rPr>
        <w:t xml:space="preserve"> morawsko-śląskiego na lata 2019-2027</w:t>
      </w:r>
      <w:bookmarkEnd w:id="24"/>
      <w:r w:rsidR="005F6CE1" w:rsidRPr="00F26D84">
        <w:rPr>
          <w:rFonts w:cs="Arial"/>
          <w:szCs w:val="22"/>
          <w:lang w:val="pl-PL"/>
        </w:rPr>
        <w:t xml:space="preserve"> </w:t>
      </w:r>
    </w:p>
    <w:p w14:paraId="6785AA79" w14:textId="77777777" w:rsidR="00711BFE" w:rsidRPr="00F26D84" w:rsidRDefault="00711BFE" w:rsidP="00BF3B14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0DE9E4C3" w14:textId="77777777" w:rsidR="006D2256" w:rsidRPr="00F26D84" w:rsidRDefault="005F6CE1" w:rsidP="000150E4">
      <w:pPr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Wizja i cele </w:t>
      </w:r>
      <w:r w:rsidR="00E601A5" w:rsidRPr="00F26D84">
        <w:rPr>
          <w:rFonts w:ascii="Arial" w:hAnsi="Arial" w:cs="Arial"/>
          <w:sz w:val="22"/>
          <w:szCs w:val="22"/>
          <w:lang w:val="pl-PL"/>
        </w:rPr>
        <w:t xml:space="preserve">rozwoju </w:t>
      </w:r>
      <w:r w:rsidR="00D4467F">
        <w:rPr>
          <w:rFonts w:ascii="Arial" w:hAnsi="Arial" w:cs="Arial"/>
          <w:sz w:val="22"/>
          <w:szCs w:val="22"/>
          <w:lang w:val="pl-PL"/>
        </w:rPr>
        <w:t>regionu</w:t>
      </w:r>
      <w:r w:rsidR="00E601A5" w:rsidRPr="00F26D84">
        <w:rPr>
          <w:rFonts w:ascii="Arial" w:hAnsi="Arial" w:cs="Arial"/>
          <w:sz w:val="22"/>
          <w:szCs w:val="22"/>
          <w:lang w:val="pl-PL"/>
        </w:rPr>
        <w:t xml:space="preserve"> </w:t>
      </w:r>
      <w:r w:rsidR="004F260E">
        <w:rPr>
          <w:rFonts w:ascii="Arial" w:hAnsi="Arial" w:cs="Arial"/>
          <w:sz w:val="22"/>
          <w:szCs w:val="22"/>
          <w:lang w:val="pl-PL"/>
        </w:rPr>
        <w:t>m</w:t>
      </w:r>
      <w:r w:rsidR="00E601A5" w:rsidRPr="00F26D84">
        <w:rPr>
          <w:rFonts w:ascii="Arial" w:hAnsi="Arial" w:cs="Arial"/>
          <w:sz w:val="22"/>
          <w:szCs w:val="22"/>
          <w:lang w:val="pl-PL"/>
        </w:rPr>
        <w:t>orawsko-</w:t>
      </w:r>
      <w:r w:rsidR="004F260E">
        <w:rPr>
          <w:rFonts w:ascii="Arial" w:hAnsi="Arial" w:cs="Arial"/>
          <w:sz w:val="22"/>
          <w:szCs w:val="22"/>
          <w:lang w:val="pl-PL"/>
        </w:rPr>
        <w:t>ś</w:t>
      </w:r>
      <w:r w:rsidR="00E601A5" w:rsidRPr="00F26D84">
        <w:rPr>
          <w:rFonts w:ascii="Arial" w:hAnsi="Arial" w:cs="Arial"/>
          <w:sz w:val="22"/>
          <w:szCs w:val="22"/>
          <w:lang w:val="pl-PL"/>
        </w:rPr>
        <w:t>ląskiego, czyli czeskiej części Euroregionu Beskidy w rozumieniu niniejszej Strategii, są przedstawione w regionalnym dokumencie strategicznym na lata 2019-2027</w:t>
      </w:r>
      <w:r w:rsidRPr="00F26D84">
        <w:rPr>
          <w:rFonts w:ascii="Arial" w:hAnsi="Arial" w:cs="Arial"/>
          <w:sz w:val="22"/>
          <w:szCs w:val="22"/>
          <w:lang w:val="pl-PL"/>
        </w:rPr>
        <w:t>:</w:t>
      </w:r>
      <w:r w:rsidR="000150E4">
        <w:rPr>
          <w:rFonts w:ascii="Arial" w:hAnsi="Arial" w:cs="Arial"/>
          <w:sz w:val="22"/>
          <w:szCs w:val="22"/>
          <w:lang w:val="pl-PL"/>
        </w:rPr>
        <w:t xml:space="preserve"> </w:t>
      </w:r>
      <w:r w:rsidR="000150E4" w:rsidRPr="000150E4">
        <w:rPr>
          <w:rFonts w:ascii="Arial" w:hAnsi="Arial" w:cs="Arial"/>
          <w:sz w:val="22"/>
          <w:szCs w:val="22"/>
          <w:lang w:val="pl-PL"/>
        </w:rPr>
        <w:t>W dokumencie tym można znaleźć zgodność z wynikami analiz z rozdziału 2 w 6 priorytetowych obszarach tematycznych:</w:t>
      </w:r>
    </w:p>
    <w:p w14:paraId="60F9C988" w14:textId="77777777" w:rsidR="00B03EC6" w:rsidRPr="00F26D84" w:rsidRDefault="00B03EC6" w:rsidP="00BF3B14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69B54530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- </w:t>
      </w:r>
      <w:r w:rsidR="00D4467F">
        <w:rPr>
          <w:rFonts w:ascii="Arial" w:hAnsi="Arial" w:cs="Arial"/>
          <w:sz w:val="22"/>
          <w:szCs w:val="22"/>
          <w:lang w:val="pl-PL"/>
        </w:rPr>
        <w:t xml:space="preserve">Region </w:t>
      </w:r>
      <w:r w:rsidR="004F260E">
        <w:rPr>
          <w:rFonts w:ascii="Arial" w:hAnsi="Arial" w:cs="Arial"/>
          <w:sz w:val="22"/>
          <w:szCs w:val="22"/>
          <w:lang w:val="pl-PL"/>
        </w:rPr>
        <w:t>b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ardziej przedsiębiorczy i innowacyjny </w:t>
      </w:r>
    </w:p>
    <w:p w14:paraId="6A2C3A05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- </w:t>
      </w:r>
      <w:r w:rsidR="00D4467F">
        <w:rPr>
          <w:rFonts w:ascii="Arial" w:hAnsi="Arial" w:cs="Arial"/>
          <w:sz w:val="22"/>
          <w:szCs w:val="22"/>
          <w:lang w:val="pl-PL"/>
        </w:rPr>
        <w:t xml:space="preserve">Region </w:t>
      </w:r>
      <w:r w:rsidR="004F260E">
        <w:rPr>
          <w:rFonts w:ascii="Arial" w:hAnsi="Arial" w:cs="Arial"/>
          <w:sz w:val="22"/>
          <w:szCs w:val="22"/>
          <w:lang w:val="pl-PL"/>
        </w:rPr>
        <w:t>b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ardziej wykształcony i </w:t>
      </w:r>
      <w:r w:rsidR="004F260E">
        <w:rPr>
          <w:rFonts w:ascii="Arial" w:hAnsi="Arial" w:cs="Arial"/>
          <w:sz w:val="22"/>
          <w:szCs w:val="22"/>
          <w:lang w:val="pl-PL"/>
        </w:rPr>
        <w:t xml:space="preserve">z większym </w:t>
      </w:r>
      <w:r w:rsidRPr="00F26D84">
        <w:rPr>
          <w:rFonts w:ascii="Arial" w:hAnsi="Arial" w:cs="Arial"/>
          <w:sz w:val="22"/>
          <w:szCs w:val="22"/>
          <w:lang w:val="pl-PL"/>
        </w:rPr>
        <w:t>zatrudni</w:t>
      </w:r>
      <w:r w:rsidR="004F260E">
        <w:rPr>
          <w:rFonts w:ascii="Arial" w:hAnsi="Arial" w:cs="Arial"/>
          <w:sz w:val="22"/>
          <w:szCs w:val="22"/>
          <w:lang w:val="pl-PL"/>
        </w:rPr>
        <w:t>eniem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3DBACE1F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- </w:t>
      </w:r>
      <w:r w:rsidR="00D4467F">
        <w:rPr>
          <w:rFonts w:ascii="Arial" w:hAnsi="Arial" w:cs="Arial"/>
          <w:sz w:val="22"/>
          <w:szCs w:val="22"/>
          <w:lang w:val="pl-PL"/>
        </w:rPr>
        <w:t xml:space="preserve">Region </w:t>
      </w:r>
      <w:r w:rsidR="004F260E">
        <w:rPr>
          <w:rFonts w:ascii="Arial" w:hAnsi="Arial" w:cs="Arial"/>
          <w:sz w:val="22"/>
          <w:szCs w:val="22"/>
          <w:lang w:val="pl-PL"/>
        </w:rPr>
        <w:t>z</w:t>
      </w:r>
      <w:r w:rsidRPr="00F26D84">
        <w:rPr>
          <w:rFonts w:ascii="Arial" w:hAnsi="Arial" w:cs="Arial"/>
          <w:sz w:val="22"/>
          <w:szCs w:val="22"/>
          <w:lang w:val="pl-PL"/>
        </w:rPr>
        <w:t>drowszy i bardziej spójny</w:t>
      </w:r>
    </w:p>
    <w:p w14:paraId="42826237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- </w:t>
      </w:r>
      <w:r w:rsidR="00D4467F">
        <w:rPr>
          <w:rFonts w:ascii="Arial" w:hAnsi="Arial" w:cs="Arial"/>
          <w:sz w:val="22"/>
          <w:szCs w:val="22"/>
          <w:lang w:val="pl-PL"/>
        </w:rPr>
        <w:t xml:space="preserve">Region </w:t>
      </w:r>
      <w:r w:rsidR="004F260E">
        <w:rPr>
          <w:rFonts w:ascii="Arial" w:hAnsi="Arial" w:cs="Arial"/>
          <w:sz w:val="22"/>
          <w:szCs w:val="22"/>
          <w:lang w:val="pl-PL"/>
        </w:rPr>
        <w:t>c</w:t>
      </w:r>
      <w:r w:rsidRPr="00F26D84">
        <w:rPr>
          <w:rFonts w:ascii="Arial" w:hAnsi="Arial" w:cs="Arial"/>
          <w:sz w:val="22"/>
          <w:szCs w:val="22"/>
          <w:lang w:val="pl-PL"/>
        </w:rPr>
        <w:t>zystszy i bardziej ekologiczny</w:t>
      </w:r>
    </w:p>
    <w:p w14:paraId="1EFEA17D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- </w:t>
      </w:r>
      <w:r w:rsidR="00D4467F">
        <w:rPr>
          <w:rFonts w:ascii="Arial" w:hAnsi="Arial" w:cs="Arial"/>
          <w:sz w:val="22"/>
          <w:szCs w:val="22"/>
          <w:lang w:val="pl-PL"/>
        </w:rPr>
        <w:t>Region</w:t>
      </w:r>
      <w:r w:rsidR="004F260E">
        <w:rPr>
          <w:rFonts w:ascii="Arial" w:hAnsi="Arial" w:cs="Arial"/>
          <w:sz w:val="22"/>
          <w:szCs w:val="22"/>
          <w:lang w:val="pl-PL"/>
        </w:rPr>
        <w:t xml:space="preserve"> b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ardziej połączony i inteligentny </w:t>
      </w:r>
    </w:p>
    <w:p w14:paraId="2985F328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- </w:t>
      </w:r>
      <w:r w:rsidR="00D4467F">
        <w:rPr>
          <w:rFonts w:ascii="Arial" w:hAnsi="Arial" w:cs="Arial"/>
          <w:sz w:val="22"/>
          <w:szCs w:val="22"/>
          <w:lang w:val="pl-PL"/>
        </w:rPr>
        <w:t>Region</w:t>
      </w:r>
      <w:r w:rsidR="004F260E">
        <w:rPr>
          <w:rFonts w:ascii="Arial" w:hAnsi="Arial" w:cs="Arial"/>
          <w:sz w:val="22"/>
          <w:szCs w:val="22"/>
          <w:lang w:val="pl-PL"/>
        </w:rPr>
        <w:t xml:space="preserve"> </w:t>
      </w:r>
      <w:r w:rsidR="00DD11EE">
        <w:rPr>
          <w:rFonts w:ascii="Arial" w:hAnsi="Arial" w:cs="Arial"/>
          <w:sz w:val="22"/>
          <w:szCs w:val="22"/>
          <w:lang w:val="pl-PL"/>
        </w:rPr>
        <w:t>bardziej atrakcyjny i nastawiony na dziedzictwo kulturowe</w:t>
      </w:r>
    </w:p>
    <w:p w14:paraId="12CE0898" w14:textId="77777777" w:rsidR="005E25AA" w:rsidRDefault="005E25AA" w:rsidP="00BF3B14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052C7881" w14:textId="77777777" w:rsidR="000150E4" w:rsidRDefault="000150E4" w:rsidP="00BF3B14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Te 6 obszarów priorytetowych następnie</w:t>
      </w:r>
      <w:r w:rsidRPr="000150E4">
        <w:rPr>
          <w:rFonts w:ascii="Arial" w:hAnsi="Arial" w:cs="Arial"/>
          <w:sz w:val="22"/>
          <w:szCs w:val="22"/>
          <w:lang w:val="pl-PL"/>
        </w:rPr>
        <w:t xml:space="preserve">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określa </w:t>
      </w:r>
      <w:r w:rsidRPr="000150E4">
        <w:rPr>
          <w:rFonts w:ascii="Arial" w:hAnsi="Arial" w:cs="Arial"/>
          <w:sz w:val="22"/>
          <w:szCs w:val="22"/>
          <w:lang w:val="pl-PL"/>
        </w:rPr>
        <w:t xml:space="preserve">pozostałe 28 obszarów strategicznych. W kontekście analizy potencjału i potrzeb </w:t>
      </w:r>
      <w:r>
        <w:rPr>
          <w:rFonts w:ascii="Arial" w:hAnsi="Arial" w:cs="Arial"/>
          <w:sz w:val="22"/>
          <w:szCs w:val="22"/>
          <w:lang w:val="pl-PL"/>
        </w:rPr>
        <w:t>regionu</w:t>
      </w:r>
      <w:r w:rsidRPr="000150E4">
        <w:rPr>
          <w:rFonts w:ascii="Arial" w:hAnsi="Arial" w:cs="Arial"/>
          <w:sz w:val="22"/>
          <w:szCs w:val="22"/>
          <w:lang w:val="pl-PL"/>
        </w:rPr>
        <w:t xml:space="preserve"> oraz analizy potrzeb </w:t>
      </w:r>
      <w:r>
        <w:rPr>
          <w:rFonts w:ascii="Arial" w:hAnsi="Arial" w:cs="Arial"/>
          <w:sz w:val="22"/>
          <w:szCs w:val="22"/>
          <w:lang w:val="pl-PL"/>
        </w:rPr>
        <w:t>podmiotów</w:t>
      </w:r>
      <w:r w:rsidRPr="000150E4">
        <w:rPr>
          <w:rFonts w:ascii="Arial" w:hAnsi="Arial" w:cs="Arial"/>
          <w:sz w:val="22"/>
          <w:szCs w:val="22"/>
          <w:lang w:val="pl-PL"/>
        </w:rPr>
        <w:t xml:space="preserve"> niniejszej Strategii, strategia regionalna zapewnia wsparcie przede wszystkim w następujących 7 obszarach strategicznych:</w:t>
      </w:r>
    </w:p>
    <w:p w14:paraId="161792B4" w14:textId="77777777" w:rsidR="000150E4" w:rsidRPr="00F26D84" w:rsidRDefault="000150E4" w:rsidP="00BF3B14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2163D2D1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- 3.3</w:t>
      </w:r>
      <w:r w:rsidR="00D025CF">
        <w:rPr>
          <w:rFonts w:ascii="Arial" w:hAnsi="Arial" w:cs="Arial"/>
          <w:sz w:val="22"/>
          <w:szCs w:val="22"/>
          <w:lang w:val="pl-PL"/>
        </w:rPr>
        <w:t>.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Życie wspólnotowe</w:t>
      </w:r>
    </w:p>
    <w:p w14:paraId="0D9B6416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- 3.4</w:t>
      </w:r>
      <w:r w:rsidR="00D025CF">
        <w:rPr>
          <w:rFonts w:ascii="Arial" w:hAnsi="Arial" w:cs="Arial"/>
          <w:sz w:val="22"/>
          <w:szCs w:val="22"/>
          <w:lang w:val="pl-PL"/>
        </w:rPr>
        <w:t>.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Usługi razem</w:t>
      </w:r>
    </w:p>
    <w:p w14:paraId="1D5B5066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- 4.4</w:t>
      </w:r>
      <w:r w:rsidR="00D025CF">
        <w:rPr>
          <w:rFonts w:ascii="Arial" w:hAnsi="Arial" w:cs="Arial"/>
          <w:sz w:val="22"/>
          <w:szCs w:val="22"/>
          <w:lang w:val="pl-PL"/>
        </w:rPr>
        <w:t>.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</w:t>
      </w:r>
      <w:r w:rsidR="004F260E">
        <w:rPr>
          <w:rFonts w:ascii="Arial" w:hAnsi="Arial" w:cs="Arial"/>
          <w:sz w:val="22"/>
          <w:szCs w:val="22"/>
          <w:lang w:val="pl-PL"/>
        </w:rPr>
        <w:t xml:space="preserve">Oszczędne </w:t>
      </w:r>
      <w:r w:rsidRPr="00F26D84">
        <w:rPr>
          <w:rFonts w:ascii="Arial" w:hAnsi="Arial" w:cs="Arial"/>
          <w:sz w:val="22"/>
          <w:szCs w:val="22"/>
          <w:lang w:val="pl-PL"/>
        </w:rPr>
        <w:t>wykorzystanie krajobrazu</w:t>
      </w:r>
    </w:p>
    <w:p w14:paraId="53281991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- 5.2</w:t>
      </w:r>
      <w:r w:rsidR="00D025CF">
        <w:rPr>
          <w:rFonts w:ascii="Arial" w:hAnsi="Arial" w:cs="Arial"/>
          <w:sz w:val="22"/>
          <w:szCs w:val="22"/>
          <w:lang w:val="pl-PL"/>
        </w:rPr>
        <w:t>.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</w:t>
      </w:r>
      <w:r w:rsidR="004F260E">
        <w:rPr>
          <w:rFonts w:ascii="Arial" w:hAnsi="Arial" w:cs="Arial"/>
          <w:sz w:val="22"/>
          <w:szCs w:val="22"/>
          <w:lang w:val="pl-PL"/>
        </w:rPr>
        <w:t>Wsparcie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mobilności zgodnej z zasadami zrównoważonego rozwoju</w:t>
      </w:r>
    </w:p>
    <w:p w14:paraId="4469B893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- 6.1</w:t>
      </w:r>
      <w:r w:rsidR="00D025CF">
        <w:rPr>
          <w:rFonts w:ascii="Arial" w:hAnsi="Arial" w:cs="Arial"/>
          <w:sz w:val="22"/>
          <w:szCs w:val="22"/>
          <w:lang w:val="pl-PL"/>
        </w:rPr>
        <w:t>.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Dziedzictwo kulturowe i przyrodnicze</w:t>
      </w:r>
    </w:p>
    <w:p w14:paraId="26DAC4A2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- 6.2</w:t>
      </w:r>
      <w:r w:rsidR="00D025CF">
        <w:rPr>
          <w:rFonts w:ascii="Arial" w:hAnsi="Arial" w:cs="Arial"/>
          <w:sz w:val="22"/>
          <w:szCs w:val="22"/>
          <w:lang w:val="pl-PL"/>
        </w:rPr>
        <w:t>.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Żywa kultura i kreatywność</w:t>
      </w:r>
    </w:p>
    <w:p w14:paraId="31B63D8A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- 6.3</w:t>
      </w:r>
      <w:r w:rsidR="00D025CF">
        <w:rPr>
          <w:rFonts w:ascii="Arial" w:hAnsi="Arial" w:cs="Arial"/>
          <w:sz w:val="22"/>
          <w:szCs w:val="22"/>
          <w:lang w:val="pl-PL"/>
        </w:rPr>
        <w:t>.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Społeczności i przestrzenie publiczne</w:t>
      </w:r>
    </w:p>
    <w:p w14:paraId="3763A3EF" w14:textId="77777777" w:rsidR="00456F32" w:rsidRPr="00F26D84" w:rsidRDefault="00456F32">
      <w:pPr>
        <w:rPr>
          <w:rFonts w:ascii="Arial" w:hAnsi="Arial" w:cs="Arial"/>
          <w:sz w:val="22"/>
          <w:szCs w:val="22"/>
          <w:lang w:val="pl-PL"/>
        </w:rPr>
      </w:pPr>
    </w:p>
    <w:p w14:paraId="0494E8A3" w14:textId="77777777" w:rsidR="00456F32" w:rsidRPr="00F26D84" w:rsidRDefault="00456F32">
      <w:pPr>
        <w:rPr>
          <w:rFonts w:ascii="Arial" w:hAnsi="Arial" w:cs="Arial"/>
          <w:sz w:val="22"/>
          <w:szCs w:val="22"/>
          <w:lang w:val="pl-PL"/>
        </w:rPr>
      </w:pPr>
    </w:p>
    <w:p w14:paraId="5FAD5C67" w14:textId="77777777" w:rsidR="006D2256" w:rsidRPr="00F26D84" w:rsidRDefault="000150E4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>2.3.3</w:t>
      </w:r>
      <w:r w:rsidR="005F6CE1"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. Program rozwoju gospodarczego i społecznego VÚC Žilina 2021-2027 </w:t>
      </w:r>
    </w:p>
    <w:p w14:paraId="18BEB52F" w14:textId="77777777" w:rsidR="00AC23D9" w:rsidRPr="00F26D84" w:rsidRDefault="00AC23D9" w:rsidP="00AC23D9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673996C7" w14:textId="77777777" w:rsidR="00036541" w:rsidRDefault="005F6CE1" w:rsidP="00AC23D9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Raport Wstępny Programu określa </w:t>
      </w:r>
      <w:r w:rsidR="00036541" w:rsidRPr="00F26D84">
        <w:rPr>
          <w:rFonts w:ascii="Arial" w:hAnsi="Arial" w:cs="Arial"/>
          <w:sz w:val="22"/>
          <w:szCs w:val="22"/>
          <w:lang w:val="pl-PL"/>
        </w:rPr>
        <w:t xml:space="preserve">potencjał, wyzwania, problemy, impulsy i główne cele </w:t>
      </w:r>
      <w:r w:rsidR="004F260E">
        <w:rPr>
          <w:rFonts w:ascii="Arial" w:hAnsi="Arial" w:cs="Arial"/>
          <w:sz w:val="22"/>
          <w:szCs w:val="22"/>
          <w:lang w:val="pl-PL"/>
        </w:rPr>
        <w:t>regionu</w:t>
      </w:r>
      <w:r w:rsidR="00036541" w:rsidRPr="00F26D84">
        <w:rPr>
          <w:rFonts w:ascii="Arial" w:hAnsi="Arial" w:cs="Arial"/>
          <w:sz w:val="22"/>
          <w:szCs w:val="22"/>
          <w:lang w:val="pl-PL"/>
        </w:rPr>
        <w:t xml:space="preserve"> Żyliny i UMR Żylina do </w:t>
      </w:r>
      <w:r w:rsidR="00036541" w:rsidRPr="00EE1AB3">
        <w:rPr>
          <w:rFonts w:ascii="Arial" w:hAnsi="Arial" w:cs="Arial"/>
          <w:sz w:val="22"/>
          <w:szCs w:val="22"/>
          <w:lang w:val="pl-PL"/>
        </w:rPr>
        <w:t xml:space="preserve">2027 r. </w:t>
      </w:r>
      <w:r w:rsidR="000150E4" w:rsidRPr="00EE1AB3">
        <w:rPr>
          <w:rFonts w:ascii="Arial" w:hAnsi="Arial" w:cs="Arial"/>
          <w:sz w:val="22"/>
          <w:szCs w:val="22"/>
          <w:lang w:val="pl-PL"/>
        </w:rPr>
        <w:t xml:space="preserve">Zgodnie z analizami </w:t>
      </w:r>
      <w:r w:rsidR="002C7702" w:rsidRPr="00EE1AB3">
        <w:rPr>
          <w:rFonts w:ascii="Arial" w:hAnsi="Arial" w:cs="Arial"/>
          <w:sz w:val="22"/>
          <w:szCs w:val="22"/>
          <w:lang w:val="pl-PL"/>
        </w:rPr>
        <w:t>są to punkty</w:t>
      </w:r>
      <w:r w:rsidR="000150E4" w:rsidRPr="00EE1AB3">
        <w:rPr>
          <w:rFonts w:ascii="Arial" w:hAnsi="Arial" w:cs="Arial"/>
          <w:sz w:val="22"/>
          <w:szCs w:val="22"/>
          <w:lang w:val="pl-PL"/>
        </w:rPr>
        <w:t>:</w:t>
      </w:r>
    </w:p>
    <w:p w14:paraId="275A2DCE" w14:textId="77777777" w:rsidR="000150E4" w:rsidRPr="00F26D84" w:rsidRDefault="000150E4" w:rsidP="00AC23D9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499C05B0" w14:textId="77777777" w:rsidR="006D2256" w:rsidRPr="00F26D84" w:rsidRDefault="00B363FF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1. </w:t>
      </w:r>
      <w:r w:rsidR="005F6CE1" w:rsidRPr="00F26D84">
        <w:rPr>
          <w:rFonts w:ascii="Arial" w:hAnsi="Arial" w:cs="Arial"/>
          <w:sz w:val="22"/>
          <w:szCs w:val="22"/>
          <w:lang w:val="pl-PL"/>
        </w:rPr>
        <w:t>Adaptacja do zmian klimat</w:t>
      </w:r>
      <w:r w:rsidR="008E176F">
        <w:rPr>
          <w:rFonts w:ascii="Arial" w:hAnsi="Arial" w:cs="Arial"/>
          <w:sz w:val="22"/>
          <w:szCs w:val="22"/>
          <w:lang w:val="pl-PL"/>
        </w:rPr>
        <w:t>ycznych</w:t>
      </w:r>
      <w:r w:rsidR="005F6CE1" w:rsidRPr="00F26D84">
        <w:rPr>
          <w:rFonts w:ascii="Arial" w:hAnsi="Arial" w:cs="Arial"/>
          <w:sz w:val="22"/>
          <w:szCs w:val="22"/>
          <w:lang w:val="pl-PL"/>
        </w:rPr>
        <w:t>, ochrona środowiska i zarządzanie przestrzenią publiczną</w:t>
      </w:r>
    </w:p>
    <w:p w14:paraId="01930037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3. Zrównoważony</w:t>
      </w:r>
      <w:r w:rsidR="00DD11EE">
        <w:rPr>
          <w:rFonts w:ascii="Arial" w:hAnsi="Arial" w:cs="Arial"/>
          <w:sz w:val="22"/>
          <w:szCs w:val="22"/>
          <w:lang w:val="pl-PL"/>
        </w:rPr>
        <w:t xml:space="preserve"> transport niskoemisyjny -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</w:t>
      </w:r>
      <w:r w:rsidR="008E176F">
        <w:rPr>
          <w:rFonts w:ascii="Arial" w:hAnsi="Arial" w:cs="Arial"/>
          <w:sz w:val="22"/>
          <w:szCs w:val="22"/>
          <w:lang w:val="pl-PL"/>
        </w:rPr>
        <w:t xml:space="preserve">komunikacja </w:t>
      </w:r>
      <w:r w:rsidRPr="00F26D84">
        <w:rPr>
          <w:rFonts w:ascii="Arial" w:hAnsi="Arial" w:cs="Arial"/>
          <w:sz w:val="22"/>
          <w:szCs w:val="22"/>
          <w:lang w:val="pl-PL"/>
        </w:rPr>
        <w:t>rowerow</w:t>
      </w:r>
      <w:r w:rsidR="008E176F">
        <w:rPr>
          <w:rFonts w:ascii="Arial" w:hAnsi="Arial" w:cs="Arial"/>
          <w:sz w:val="22"/>
          <w:szCs w:val="22"/>
          <w:lang w:val="pl-PL"/>
        </w:rPr>
        <w:t>a</w:t>
      </w:r>
    </w:p>
    <w:p w14:paraId="7F7BF832" w14:textId="77777777" w:rsidR="006D2256" w:rsidRPr="00F26D84" w:rsidRDefault="00D4467F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4.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 Rozwój zasobów ludzkich i integracja społeczna</w:t>
      </w:r>
    </w:p>
    <w:p w14:paraId="51ED9B89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5. </w:t>
      </w:r>
      <w:r w:rsidR="008E176F">
        <w:rPr>
          <w:rFonts w:ascii="Arial" w:hAnsi="Arial" w:cs="Arial"/>
          <w:sz w:val="22"/>
          <w:szCs w:val="22"/>
          <w:lang w:val="pl-PL"/>
        </w:rPr>
        <w:t>K</w:t>
      </w:r>
      <w:r w:rsidRPr="00F26D84">
        <w:rPr>
          <w:rFonts w:ascii="Arial" w:hAnsi="Arial" w:cs="Arial"/>
          <w:sz w:val="22"/>
          <w:szCs w:val="22"/>
          <w:lang w:val="pl-PL"/>
        </w:rPr>
        <w:t>ultura i kreatywn</w:t>
      </w:r>
      <w:r w:rsidR="008E176F">
        <w:rPr>
          <w:rFonts w:ascii="Arial" w:hAnsi="Arial" w:cs="Arial"/>
          <w:sz w:val="22"/>
          <w:szCs w:val="22"/>
          <w:lang w:val="pl-PL"/>
        </w:rPr>
        <w:t>ość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oraz </w:t>
      </w:r>
      <w:r w:rsidR="008E176F">
        <w:rPr>
          <w:rFonts w:ascii="Arial" w:hAnsi="Arial" w:cs="Arial"/>
          <w:sz w:val="22"/>
          <w:szCs w:val="22"/>
          <w:lang w:val="pl-PL"/>
        </w:rPr>
        <w:t xml:space="preserve">ruch </w:t>
      </w:r>
      <w:r w:rsidRPr="00F26D84">
        <w:rPr>
          <w:rFonts w:ascii="Arial" w:hAnsi="Arial" w:cs="Arial"/>
          <w:sz w:val="22"/>
          <w:szCs w:val="22"/>
          <w:lang w:val="pl-PL"/>
        </w:rPr>
        <w:t>turysty</w:t>
      </w:r>
      <w:r w:rsidR="008E176F">
        <w:rPr>
          <w:rFonts w:ascii="Arial" w:hAnsi="Arial" w:cs="Arial"/>
          <w:sz w:val="22"/>
          <w:szCs w:val="22"/>
          <w:lang w:val="pl-PL"/>
        </w:rPr>
        <w:t>czny</w:t>
      </w:r>
    </w:p>
    <w:p w14:paraId="2374C870" w14:textId="77777777" w:rsidR="00036541" w:rsidRPr="00F26D84" w:rsidRDefault="00036541" w:rsidP="00AC23D9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523A3938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Atrybut</w:t>
      </w:r>
      <w:r w:rsidR="008E176F">
        <w:rPr>
          <w:rFonts w:ascii="Arial" w:hAnsi="Arial" w:cs="Arial"/>
          <w:sz w:val="22"/>
          <w:szCs w:val="22"/>
          <w:lang w:val="pl-PL"/>
        </w:rPr>
        <w:t xml:space="preserve">y </w:t>
      </w:r>
      <w:r w:rsidRPr="00F26D84">
        <w:rPr>
          <w:rFonts w:ascii="Arial" w:hAnsi="Arial" w:cs="Arial"/>
          <w:sz w:val="22"/>
          <w:szCs w:val="22"/>
          <w:lang w:val="pl-PL"/>
        </w:rPr>
        <w:t>rozwoju, tak</w:t>
      </w:r>
      <w:r w:rsidR="008E176F">
        <w:rPr>
          <w:rFonts w:ascii="Arial" w:hAnsi="Arial" w:cs="Arial"/>
          <w:sz w:val="22"/>
          <w:szCs w:val="22"/>
          <w:lang w:val="pl-PL"/>
        </w:rPr>
        <w:t>ie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jak zielone i zrównoważone środowisko, poszukiwan</w:t>
      </w:r>
      <w:r w:rsidR="008E176F">
        <w:rPr>
          <w:rFonts w:ascii="Arial" w:hAnsi="Arial" w:cs="Arial"/>
          <w:sz w:val="22"/>
          <w:szCs w:val="22"/>
          <w:lang w:val="pl-PL"/>
        </w:rPr>
        <w:t>ia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obszar</w:t>
      </w:r>
      <w:r w:rsidR="008E176F">
        <w:rPr>
          <w:rFonts w:ascii="Arial" w:hAnsi="Arial" w:cs="Arial"/>
          <w:sz w:val="22"/>
          <w:szCs w:val="22"/>
          <w:lang w:val="pl-PL"/>
        </w:rPr>
        <w:t>u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dla nowoczesnego rozwoju, rekreacj</w:t>
      </w:r>
      <w:r w:rsidR="008E176F">
        <w:rPr>
          <w:rFonts w:ascii="Arial" w:hAnsi="Arial" w:cs="Arial"/>
          <w:sz w:val="22"/>
          <w:szCs w:val="22"/>
          <w:lang w:val="pl-PL"/>
        </w:rPr>
        <w:t>a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i dbałoś</w:t>
      </w:r>
      <w:r w:rsidR="008E176F">
        <w:rPr>
          <w:rFonts w:ascii="Arial" w:hAnsi="Arial" w:cs="Arial"/>
          <w:sz w:val="22"/>
          <w:szCs w:val="22"/>
          <w:lang w:val="pl-PL"/>
        </w:rPr>
        <w:t>ć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o dziedzictwo kulturowe</w:t>
      </w:r>
      <w:r w:rsidR="008E176F">
        <w:rPr>
          <w:rFonts w:ascii="Arial" w:hAnsi="Arial" w:cs="Arial"/>
          <w:sz w:val="22"/>
          <w:szCs w:val="22"/>
          <w:lang w:val="pl-PL"/>
        </w:rPr>
        <w:t>,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są częścią wizji rozwoju </w:t>
      </w:r>
      <w:r w:rsidR="008E176F">
        <w:rPr>
          <w:rFonts w:ascii="Arial" w:hAnsi="Arial" w:cs="Arial"/>
          <w:sz w:val="22"/>
          <w:szCs w:val="22"/>
          <w:lang w:val="pl-PL"/>
        </w:rPr>
        <w:t xml:space="preserve">do </w:t>
      </w:r>
      <w:r w:rsidRPr="00F26D84">
        <w:rPr>
          <w:rFonts w:ascii="Arial" w:hAnsi="Arial" w:cs="Arial"/>
          <w:sz w:val="22"/>
          <w:szCs w:val="22"/>
          <w:lang w:val="pl-PL"/>
        </w:rPr>
        <w:t>2030</w:t>
      </w:r>
      <w:r w:rsidR="008E176F">
        <w:rPr>
          <w:rFonts w:ascii="Arial" w:hAnsi="Arial" w:cs="Arial"/>
          <w:sz w:val="22"/>
          <w:szCs w:val="22"/>
          <w:lang w:val="pl-PL"/>
        </w:rPr>
        <w:t xml:space="preserve"> roku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. </w:t>
      </w:r>
    </w:p>
    <w:p w14:paraId="1EB1EC97" w14:textId="77777777" w:rsidR="00AC23D9" w:rsidRDefault="00AC23D9" w:rsidP="00AC23D9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2ACE2F21" w14:textId="77777777" w:rsidR="00990119" w:rsidRPr="00F26D84" w:rsidRDefault="00990119" w:rsidP="00AC23D9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42F2C966" w14:textId="77777777" w:rsidR="006D2256" w:rsidRPr="00F26D84" w:rsidRDefault="000150E4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lastRenderedPageBreak/>
        <w:t>2.3.4</w:t>
      </w:r>
      <w:r w:rsidR="005F6CE1" w:rsidRPr="00F26D84">
        <w:rPr>
          <w:rFonts w:ascii="Arial" w:hAnsi="Arial" w:cs="Arial"/>
          <w:b/>
          <w:bCs/>
          <w:sz w:val="22"/>
          <w:szCs w:val="22"/>
          <w:lang w:val="pl-PL"/>
        </w:rPr>
        <w:t>. Strategia Rozwoju Województwa Małopolskiego "2030"</w:t>
      </w:r>
    </w:p>
    <w:p w14:paraId="772521AC" w14:textId="77777777" w:rsidR="00AC23D9" w:rsidRPr="00F26D84" w:rsidRDefault="00AC23D9" w:rsidP="00AC23D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6689B898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Zgodnie z wizją Małopolski jako regionu równych szans, sprawiedliwego rozwoju, odpowiedzialnego wobec środowiska naturalnego, z aktywnym i silnym społeczeństwem, które </w:t>
      </w:r>
      <w:r w:rsidR="00DD11EE">
        <w:rPr>
          <w:rFonts w:ascii="Arial" w:hAnsi="Arial" w:cs="Arial"/>
          <w:sz w:val="22"/>
          <w:szCs w:val="22"/>
          <w:lang w:val="pl-PL"/>
        </w:rPr>
        <w:t>wyciąga wnioski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z przeszłości i integruje</w:t>
      </w:r>
      <w:r w:rsidR="00DD11EE">
        <w:rPr>
          <w:rFonts w:ascii="Arial" w:hAnsi="Arial" w:cs="Arial"/>
          <w:sz w:val="22"/>
          <w:szCs w:val="22"/>
          <w:lang w:val="pl-PL"/>
        </w:rPr>
        <w:t xml:space="preserve"> się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z Europą, strategia składa się z następujących filarów:</w:t>
      </w:r>
    </w:p>
    <w:p w14:paraId="4C7B9BD3" w14:textId="77777777" w:rsidR="00CB220C" w:rsidRPr="00F26D84" w:rsidRDefault="00CB220C" w:rsidP="00AC23D9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3D15CA1D" w14:textId="77777777" w:rsidR="006D2256" w:rsidRPr="00F26D84" w:rsidRDefault="005F6CE1">
      <w:pPr>
        <w:pStyle w:val="Odstavecseseznamem"/>
        <w:numPr>
          <w:ilvl w:val="0"/>
          <w:numId w:val="38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Ludzie</w:t>
      </w:r>
    </w:p>
    <w:p w14:paraId="07F799EC" w14:textId="77777777" w:rsidR="006D2256" w:rsidRPr="00F26D84" w:rsidRDefault="005F6CE1">
      <w:pPr>
        <w:pStyle w:val="Odstavecseseznamem"/>
        <w:numPr>
          <w:ilvl w:val="0"/>
          <w:numId w:val="38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Gospodarka</w:t>
      </w:r>
    </w:p>
    <w:p w14:paraId="40D8AEFA" w14:textId="77777777" w:rsidR="006D2256" w:rsidRPr="00F26D84" w:rsidRDefault="005F6CE1">
      <w:pPr>
        <w:pStyle w:val="Odstavecseseznamem"/>
        <w:numPr>
          <w:ilvl w:val="0"/>
          <w:numId w:val="38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Klimat i środowisko</w:t>
      </w:r>
    </w:p>
    <w:p w14:paraId="53BD8828" w14:textId="77777777" w:rsidR="006D2256" w:rsidRPr="00F26D84" w:rsidRDefault="008E176F">
      <w:pPr>
        <w:pStyle w:val="Odstavecseseznamem"/>
        <w:numPr>
          <w:ilvl w:val="0"/>
          <w:numId w:val="38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arządzanie </w:t>
      </w:r>
      <w:r>
        <w:rPr>
          <w:rFonts w:ascii="Arial" w:hAnsi="Arial" w:cs="Arial"/>
          <w:sz w:val="22"/>
          <w:szCs w:val="22"/>
          <w:lang w:val="pl-PL"/>
        </w:rPr>
        <w:t>s</w:t>
      </w:r>
      <w:r w:rsidR="005F6CE1" w:rsidRPr="00F26D84">
        <w:rPr>
          <w:rFonts w:ascii="Arial" w:hAnsi="Arial" w:cs="Arial"/>
          <w:sz w:val="22"/>
          <w:szCs w:val="22"/>
          <w:lang w:val="pl-PL"/>
        </w:rPr>
        <w:t>trategiczne rozwojem</w:t>
      </w:r>
    </w:p>
    <w:p w14:paraId="291D507B" w14:textId="77777777" w:rsidR="006D2256" w:rsidRPr="00F26D84" w:rsidRDefault="00D025CF">
      <w:pPr>
        <w:pStyle w:val="Odstavecseseznamem"/>
        <w:numPr>
          <w:ilvl w:val="0"/>
          <w:numId w:val="38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</w:t>
      </w:r>
      <w:r w:rsidRPr="00F26D84">
        <w:rPr>
          <w:rFonts w:ascii="Arial" w:hAnsi="Arial" w:cs="Arial"/>
          <w:sz w:val="22"/>
          <w:szCs w:val="22"/>
          <w:lang w:val="pl-PL"/>
        </w:rPr>
        <w:t>równoważony</w:t>
      </w:r>
      <w:r>
        <w:rPr>
          <w:rFonts w:ascii="Arial" w:hAnsi="Arial" w:cs="Arial"/>
          <w:sz w:val="22"/>
          <w:szCs w:val="22"/>
          <w:lang w:val="pl-PL"/>
        </w:rPr>
        <w:t xml:space="preserve"> r</w:t>
      </w:r>
      <w:r w:rsidR="008E176F" w:rsidRPr="00F26D84">
        <w:rPr>
          <w:rFonts w:ascii="Arial" w:hAnsi="Arial" w:cs="Arial"/>
          <w:sz w:val="22"/>
          <w:szCs w:val="22"/>
          <w:lang w:val="pl-PL"/>
        </w:rPr>
        <w:t xml:space="preserve">ozwój </w:t>
      </w:r>
      <w:r w:rsidR="005F6CE1" w:rsidRPr="00F26D84">
        <w:rPr>
          <w:rFonts w:ascii="Arial" w:hAnsi="Arial" w:cs="Arial"/>
          <w:sz w:val="22"/>
          <w:szCs w:val="22"/>
          <w:lang w:val="pl-PL"/>
        </w:rPr>
        <w:t>terytorialny</w:t>
      </w:r>
    </w:p>
    <w:p w14:paraId="64A55260" w14:textId="77777777" w:rsidR="00CB220C" w:rsidRPr="00F26D84" w:rsidRDefault="00CB220C" w:rsidP="00AC23D9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355628F5" w14:textId="77777777" w:rsidR="000150E4" w:rsidRPr="00F26D84" w:rsidRDefault="005F6CE1" w:rsidP="000150E4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EE1AB3">
        <w:rPr>
          <w:rFonts w:ascii="Arial" w:hAnsi="Arial" w:cs="Arial"/>
          <w:sz w:val="22"/>
          <w:szCs w:val="22"/>
          <w:lang w:val="pl-PL"/>
        </w:rPr>
        <w:t xml:space="preserve">Podkierunki rozwoju i cele zgodne </w:t>
      </w:r>
      <w:r w:rsidR="000150E4" w:rsidRPr="00EE1AB3">
        <w:rPr>
          <w:rFonts w:ascii="Arial" w:hAnsi="Arial" w:cs="Arial"/>
          <w:sz w:val="22"/>
          <w:szCs w:val="22"/>
          <w:lang w:val="pl-PL"/>
        </w:rPr>
        <w:t>z analizami niniejszej Strategii to:</w:t>
      </w:r>
    </w:p>
    <w:p w14:paraId="456E110D" w14:textId="77777777" w:rsidR="00AC23D9" w:rsidRPr="00F26D84" w:rsidRDefault="00AC23D9" w:rsidP="00AC23D9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2A90F598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A4. </w:t>
      </w:r>
      <w:r w:rsidR="00EC0DEE">
        <w:rPr>
          <w:rFonts w:ascii="Arial" w:hAnsi="Arial" w:cs="Arial"/>
          <w:sz w:val="22"/>
          <w:szCs w:val="22"/>
          <w:lang w:val="pl-PL"/>
        </w:rPr>
        <w:t>S</w:t>
      </w:r>
      <w:r w:rsidRPr="00F26D84">
        <w:rPr>
          <w:rFonts w:ascii="Arial" w:hAnsi="Arial" w:cs="Arial"/>
          <w:sz w:val="22"/>
          <w:szCs w:val="22"/>
          <w:lang w:val="pl-PL"/>
        </w:rPr>
        <w:t>port i rekreacja</w:t>
      </w:r>
    </w:p>
    <w:p w14:paraId="162A81D7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A5. Kultura i dziedzictwo</w:t>
      </w:r>
    </w:p>
    <w:p w14:paraId="77C3E2BA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A6. Edukacja</w:t>
      </w:r>
    </w:p>
    <w:p w14:paraId="30DE00AB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B3. Turystyka</w:t>
      </w:r>
    </w:p>
    <w:p w14:paraId="4FCC66C7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C3. </w:t>
      </w:r>
      <w:r w:rsidR="00EC0DEE">
        <w:rPr>
          <w:rFonts w:ascii="Arial" w:hAnsi="Arial" w:cs="Arial"/>
          <w:sz w:val="22"/>
          <w:szCs w:val="22"/>
          <w:lang w:val="pl-PL"/>
        </w:rPr>
        <w:t>R</w:t>
      </w:r>
      <w:r w:rsidRPr="00F26D84">
        <w:rPr>
          <w:rFonts w:ascii="Arial" w:hAnsi="Arial" w:cs="Arial"/>
          <w:sz w:val="22"/>
          <w:szCs w:val="22"/>
          <w:lang w:val="pl-PL"/>
        </w:rPr>
        <w:t>óżnorodność biologiczna i środowisko naturalne</w:t>
      </w:r>
    </w:p>
    <w:p w14:paraId="6F8FC525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D2. </w:t>
      </w:r>
      <w:r w:rsidR="00EC0DEE">
        <w:rPr>
          <w:rFonts w:ascii="Arial" w:hAnsi="Arial" w:cs="Arial"/>
          <w:sz w:val="22"/>
          <w:szCs w:val="22"/>
          <w:lang w:val="pl-PL"/>
        </w:rPr>
        <w:t>W</w:t>
      </w:r>
      <w:r w:rsidRPr="00F26D84">
        <w:rPr>
          <w:rFonts w:ascii="Arial" w:hAnsi="Arial" w:cs="Arial"/>
          <w:sz w:val="22"/>
          <w:szCs w:val="22"/>
          <w:lang w:val="pl-PL"/>
        </w:rPr>
        <w:t>spółpraca i partnerstwo</w:t>
      </w:r>
    </w:p>
    <w:p w14:paraId="798B0902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D3. Promocja</w:t>
      </w:r>
    </w:p>
    <w:p w14:paraId="65E59992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E3. </w:t>
      </w:r>
      <w:r w:rsidR="00EC0DEE">
        <w:rPr>
          <w:rFonts w:ascii="Arial" w:hAnsi="Arial" w:cs="Arial"/>
          <w:sz w:val="22"/>
          <w:szCs w:val="22"/>
          <w:lang w:val="pl-PL"/>
        </w:rPr>
        <w:t>R</w:t>
      </w:r>
      <w:r w:rsidRPr="00F26D84">
        <w:rPr>
          <w:rFonts w:ascii="Arial" w:hAnsi="Arial" w:cs="Arial"/>
          <w:sz w:val="22"/>
          <w:szCs w:val="22"/>
          <w:lang w:val="pl-PL"/>
        </w:rPr>
        <w:t>ozwój obszarów wiejskich</w:t>
      </w:r>
    </w:p>
    <w:p w14:paraId="34415C04" w14:textId="77777777" w:rsidR="00CB220C" w:rsidRPr="00F26D84" w:rsidRDefault="00CB220C" w:rsidP="00AC23D9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4A73E776" w14:textId="77777777" w:rsidR="006D2256" w:rsidRPr="00F26D84" w:rsidRDefault="00DC41C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>2.3.5</w:t>
      </w:r>
      <w:r w:rsidR="005F6CE1" w:rsidRPr="00F26D84">
        <w:rPr>
          <w:rFonts w:ascii="Arial" w:hAnsi="Arial" w:cs="Arial"/>
          <w:b/>
          <w:bCs/>
          <w:sz w:val="22"/>
          <w:szCs w:val="22"/>
          <w:lang w:val="pl-PL"/>
        </w:rPr>
        <w:t>. Strategia Rozwoju Województwa Śląskiego "2030"</w:t>
      </w:r>
    </w:p>
    <w:p w14:paraId="5B8363D2" w14:textId="77777777" w:rsidR="00AC23D9" w:rsidRPr="00F26D84" w:rsidRDefault="00AC23D9" w:rsidP="00AC23D9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5A9953D7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W przeciwieństwie do sąsiedniego regionu, województwo śląskie ma bardziej ogólną wizję: ma stać się nowoczesnym, konkurencyjnym regionem europejskim, przekształcającym się w obszar, który zapewnia swoim mieszkańcom wysoką jakość życia w czystym środowisku. Dodatkowo jednak cele cząstkowe są zdefiniowane bardziej szczegółowo w ramach 4 filarów.</w:t>
      </w:r>
      <w:r w:rsidR="00DC41C8">
        <w:rPr>
          <w:rFonts w:ascii="Arial" w:hAnsi="Arial" w:cs="Arial"/>
          <w:sz w:val="22"/>
          <w:szCs w:val="22"/>
          <w:highlight w:val="yellow"/>
          <w:lang w:val="pl-PL"/>
        </w:rPr>
        <w:t xml:space="preserve"> </w:t>
      </w:r>
      <w:r w:rsidR="00DC41C8" w:rsidRPr="00EE1AB3">
        <w:rPr>
          <w:rFonts w:ascii="Arial" w:hAnsi="Arial" w:cs="Arial"/>
          <w:sz w:val="22"/>
          <w:szCs w:val="22"/>
          <w:lang w:val="pl-PL"/>
        </w:rPr>
        <w:t>Zgodnie z analizami niniejszej Strategii, są to:</w:t>
      </w:r>
    </w:p>
    <w:p w14:paraId="4732562B" w14:textId="77777777" w:rsidR="00AC23D9" w:rsidRPr="00F26D84" w:rsidRDefault="00AC23D9" w:rsidP="00AC23D9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71207B25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A.3. Silna </w:t>
      </w:r>
      <w:r w:rsidR="00EC0DEE" w:rsidRPr="00F26D84">
        <w:rPr>
          <w:rFonts w:ascii="Arial" w:hAnsi="Arial" w:cs="Arial"/>
          <w:sz w:val="22"/>
          <w:szCs w:val="22"/>
          <w:lang w:val="pl-PL"/>
        </w:rPr>
        <w:t xml:space="preserve">lokalna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przedsiębiorczość </w:t>
      </w:r>
    </w:p>
    <w:p w14:paraId="06213E3E" w14:textId="77777777" w:rsidR="006D2256" w:rsidRPr="002C7702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2C7702">
        <w:rPr>
          <w:rFonts w:ascii="Arial" w:hAnsi="Arial" w:cs="Arial"/>
          <w:sz w:val="22"/>
          <w:szCs w:val="22"/>
          <w:lang w:val="pl-PL"/>
        </w:rPr>
        <w:t xml:space="preserve">- </w:t>
      </w:r>
      <w:r w:rsidR="00EC0DEE" w:rsidRPr="002C7702">
        <w:rPr>
          <w:rFonts w:ascii="Arial" w:hAnsi="Arial" w:cs="Arial"/>
        </w:rPr>
        <w:t>Wsparcie rozwoju przedsiębiorczości w obszarze turystyki oraz usług czasu wolnego wykorzystujących atrakcje i potencjały lokalne</w:t>
      </w:r>
    </w:p>
    <w:p w14:paraId="445D977B" w14:textId="77777777" w:rsidR="006D2256" w:rsidRPr="002C7702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2C7702">
        <w:rPr>
          <w:rFonts w:ascii="Arial" w:hAnsi="Arial" w:cs="Arial"/>
          <w:sz w:val="22"/>
          <w:szCs w:val="22"/>
          <w:lang w:val="pl-PL"/>
        </w:rPr>
        <w:t xml:space="preserve">- </w:t>
      </w:r>
      <w:r w:rsidR="00EC0DEE" w:rsidRPr="002C7702">
        <w:rPr>
          <w:rFonts w:ascii="Arial" w:hAnsi="Arial" w:cs="Arial"/>
        </w:rPr>
        <w:t xml:space="preserve">Rozwój nowych produktów turystycznych oraz wzmacnianie marek terytorialnych, rozwój infrastruktury turystycznej </w:t>
      </w:r>
    </w:p>
    <w:p w14:paraId="5589240C" w14:textId="77777777" w:rsidR="00D449D7" w:rsidRPr="00F26D84" w:rsidRDefault="00D449D7" w:rsidP="00AC23D9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0938BC73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B.2. Aktywn</w:t>
      </w:r>
      <w:r w:rsidR="00EC0DEE">
        <w:rPr>
          <w:rFonts w:ascii="Arial" w:hAnsi="Arial" w:cs="Arial"/>
          <w:sz w:val="22"/>
          <w:szCs w:val="22"/>
          <w:lang w:val="pl-PL"/>
        </w:rPr>
        <w:t>y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mieszka</w:t>
      </w:r>
      <w:r w:rsidR="00EC0DEE">
        <w:rPr>
          <w:rFonts w:ascii="Arial" w:hAnsi="Arial" w:cs="Arial"/>
          <w:sz w:val="22"/>
          <w:szCs w:val="22"/>
          <w:lang w:val="pl-PL"/>
        </w:rPr>
        <w:t>niec</w:t>
      </w:r>
    </w:p>
    <w:p w14:paraId="60A24451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- Poprawa jakości i dostępności infrastruktury kultur</w:t>
      </w:r>
      <w:r w:rsidR="00EC0DEE">
        <w:rPr>
          <w:rFonts w:ascii="Arial" w:hAnsi="Arial" w:cs="Arial"/>
          <w:sz w:val="22"/>
          <w:szCs w:val="22"/>
          <w:lang w:val="pl-PL"/>
        </w:rPr>
        <w:t>y</w:t>
      </w:r>
      <w:r w:rsidRPr="00F26D84">
        <w:rPr>
          <w:rFonts w:ascii="Arial" w:hAnsi="Arial" w:cs="Arial"/>
          <w:sz w:val="22"/>
          <w:szCs w:val="22"/>
          <w:lang w:val="pl-PL"/>
        </w:rPr>
        <w:t>, sport</w:t>
      </w:r>
      <w:r w:rsidR="00EC0DEE">
        <w:rPr>
          <w:rFonts w:ascii="Arial" w:hAnsi="Arial" w:cs="Arial"/>
          <w:sz w:val="22"/>
          <w:szCs w:val="22"/>
          <w:lang w:val="pl-PL"/>
        </w:rPr>
        <w:t>u</w:t>
      </w:r>
      <w:r w:rsidRPr="00F26D84">
        <w:rPr>
          <w:rFonts w:ascii="Arial" w:hAnsi="Arial" w:cs="Arial"/>
          <w:sz w:val="22"/>
          <w:szCs w:val="22"/>
          <w:lang w:val="pl-PL"/>
        </w:rPr>
        <w:t>, rekreacj</w:t>
      </w:r>
      <w:r w:rsidR="00EC0DEE">
        <w:rPr>
          <w:rFonts w:ascii="Arial" w:hAnsi="Arial" w:cs="Arial"/>
          <w:sz w:val="22"/>
          <w:szCs w:val="22"/>
          <w:lang w:val="pl-PL"/>
        </w:rPr>
        <w:t>i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i turysty</w:t>
      </w:r>
      <w:r w:rsidR="00EC0DEE">
        <w:rPr>
          <w:rFonts w:ascii="Arial" w:hAnsi="Arial" w:cs="Arial"/>
          <w:sz w:val="22"/>
          <w:szCs w:val="22"/>
          <w:lang w:val="pl-PL"/>
        </w:rPr>
        <w:t>ki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</w:t>
      </w:r>
      <w:r w:rsidR="00EC0DEE">
        <w:rPr>
          <w:rFonts w:ascii="Arial" w:hAnsi="Arial" w:cs="Arial"/>
          <w:sz w:val="22"/>
          <w:szCs w:val="22"/>
          <w:lang w:val="pl-PL"/>
        </w:rPr>
        <w:t>umożliwiającej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wszechstronn</w:t>
      </w:r>
      <w:r w:rsidR="00EC0DEE">
        <w:rPr>
          <w:rFonts w:ascii="Arial" w:hAnsi="Arial" w:cs="Arial"/>
          <w:sz w:val="22"/>
          <w:szCs w:val="22"/>
          <w:lang w:val="pl-PL"/>
        </w:rPr>
        <w:t>y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rozw</w:t>
      </w:r>
      <w:r w:rsidR="00EC0DEE">
        <w:rPr>
          <w:rFonts w:ascii="Arial" w:hAnsi="Arial" w:cs="Arial"/>
          <w:sz w:val="22"/>
          <w:szCs w:val="22"/>
          <w:lang w:val="pl-PL"/>
        </w:rPr>
        <w:t>ój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mieszkańców</w:t>
      </w:r>
    </w:p>
    <w:p w14:paraId="4C23CEA3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- Promocja i ochrona dziedzictwa kulturowego</w:t>
      </w:r>
    </w:p>
    <w:p w14:paraId="14BB1CAF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- Budowanie tożsamości regionalnej i narodowej</w:t>
      </w:r>
    </w:p>
    <w:p w14:paraId="69481467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C.1 </w:t>
      </w:r>
      <w:r w:rsidR="00180CFB">
        <w:rPr>
          <w:rFonts w:ascii="Arial" w:hAnsi="Arial" w:cs="Arial"/>
          <w:sz w:val="22"/>
          <w:szCs w:val="22"/>
          <w:lang w:val="pl-PL"/>
        </w:rPr>
        <w:t>Wysoka jakość środowiska</w:t>
      </w:r>
    </w:p>
    <w:p w14:paraId="0D43A16B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- Działania na rzecz zachowania i rozwoju różnorodności biologicznej, ochrony wartości przyrodniczych, lasów i biotopów ekologicznych. </w:t>
      </w:r>
      <w:r w:rsidR="00D449D7" w:rsidRPr="00F26D84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76942BDB" w14:textId="77777777" w:rsidR="001D5078" w:rsidRPr="00F26D84" w:rsidRDefault="001D5078" w:rsidP="00AC23D9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2D637449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lastRenderedPageBreak/>
        <w:t xml:space="preserve">C.2. </w:t>
      </w:r>
      <w:r w:rsidR="00180CFB">
        <w:rPr>
          <w:rFonts w:ascii="Arial" w:hAnsi="Arial" w:cs="Arial"/>
          <w:sz w:val="22"/>
          <w:szCs w:val="22"/>
          <w:lang w:val="pl-PL"/>
        </w:rPr>
        <w:t>Efektywna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infrastruktura</w:t>
      </w:r>
    </w:p>
    <w:p w14:paraId="5B70D495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- Naprawa, rozbudowa i modernizacja infrastruktury transportowej, w tym dróg rowerowych </w:t>
      </w:r>
    </w:p>
    <w:p w14:paraId="12983D96" w14:textId="77777777" w:rsidR="001D5078" w:rsidRPr="00F26D84" w:rsidRDefault="001D5078" w:rsidP="00AC23D9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757F54B8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D.2. Dobrze zarządzany region</w:t>
      </w:r>
    </w:p>
    <w:p w14:paraId="30E1FDA6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- Tworzenie trwałych partnerstw między regionami i między sektorami</w:t>
      </w:r>
    </w:p>
    <w:p w14:paraId="68CC84DF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- Wspólne procesy kształtowania polityki regionalnej</w:t>
      </w:r>
    </w:p>
    <w:p w14:paraId="0912485D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- Rozwój współpracy międzynarodowej, w tym z regionami Ostrawy i Żyliny</w:t>
      </w:r>
    </w:p>
    <w:p w14:paraId="1D6EDA19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- Organizacja wspólnych imprez biznesowych, edukacyjnych, sportowych, kulturalnych</w:t>
      </w:r>
    </w:p>
    <w:p w14:paraId="40B1C168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- Promocja atrakcyjności miast i obiektów - historii, architektury, przyrody i atrakcji turystycznych</w:t>
      </w:r>
    </w:p>
    <w:p w14:paraId="7E5581D4" w14:textId="77777777" w:rsidR="00D449D7" w:rsidRPr="00F26D84" w:rsidRDefault="00D449D7" w:rsidP="00AC23D9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3162940F" w14:textId="77777777" w:rsidR="006D2256" w:rsidRPr="00F26D84" w:rsidRDefault="005F6CE1">
      <w:pPr>
        <w:pStyle w:val="Nadpis2"/>
        <w:spacing w:line="276" w:lineRule="auto"/>
        <w:rPr>
          <w:rFonts w:cs="Arial"/>
          <w:b w:val="0"/>
          <w:bCs/>
          <w:lang w:val="pl-PL"/>
        </w:rPr>
      </w:pPr>
      <w:bookmarkStart w:id="25" w:name="_Toc137484621"/>
      <w:r w:rsidRPr="00F26D84">
        <w:rPr>
          <w:rFonts w:cs="Arial"/>
          <w:bCs/>
          <w:lang w:val="pl-PL"/>
        </w:rPr>
        <w:t>3</w:t>
      </w:r>
      <w:r w:rsidR="00AE06A8" w:rsidRPr="00F26D84">
        <w:rPr>
          <w:rFonts w:cs="Arial"/>
          <w:bCs/>
          <w:lang w:val="pl-PL"/>
        </w:rPr>
        <w:t xml:space="preserve">. </w:t>
      </w:r>
      <w:r w:rsidR="006E1F50" w:rsidRPr="00F26D84">
        <w:rPr>
          <w:rFonts w:cs="Arial"/>
          <w:bCs/>
          <w:lang w:val="pl-PL"/>
        </w:rPr>
        <w:t>CZĘŚĆ PROJEKTOWA</w:t>
      </w:r>
      <w:bookmarkEnd w:id="25"/>
      <w:r w:rsidR="006E1F50" w:rsidRPr="00F26D84">
        <w:rPr>
          <w:rFonts w:cs="Arial"/>
          <w:bCs/>
          <w:lang w:val="pl-PL"/>
        </w:rPr>
        <w:t xml:space="preserve"> </w:t>
      </w:r>
    </w:p>
    <w:p w14:paraId="2DD6C89C" w14:textId="77777777" w:rsidR="00AE7261" w:rsidRPr="00F26D84" w:rsidRDefault="00AE7261" w:rsidP="00BF3B14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23DAD540" w14:textId="77777777" w:rsidR="006D2256" w:rsidRPr="00F26D84" w:rsidRDefault="005F6CE1">
      <w:pPr>
        <w:pStyle w:val="Nadpis2"/>
        <w:rPr>
          <w:lang w:val="pl-PL"/>
        </w:rPr>
      </w:pPr>
      <w:bookmarkStart w:id="26" w:name="_Toc137484622"/>
      <w:r w:rsidRPr="00F26D84">
        <w:rPr>
          <w:lang w:val="pl-PL"/>
        </w:rPr>
        <w:t>3.1 Kluczowe wyniki części analitycznej i analiz</w:t>
      </w:r>
      <w:r w:rsidR="00662B17">
        <w:rPr>
          <w:lang w:val="pl-PL"/>
        </w:rPr>
        <w:t>a</w:t>
      </w:r>
      <w:r w:rsidRPr="00F26D84">
        <w:rPr>
          <w:lang w:val="pl-PL"/>
        </w:rPr>
        <w:t xml:space="preserve"> SWOT</w:t>
      </w:r>
      <w:bookmarkEnd w:id="26"/>
      <w:r w:rsidRPr="00F26D84">
        <w:rPr>
          <w:lang w:val="pl-PL"/>
        </w:rPr>
        <w:t xml:space="preserve"> </w:t>
      </w:r>
    </w:p>
    <w:p w14:paraId="1D33C428" w14:textId="77777777" w:rsidR="00334F4D" w:rsidRPr="00F26D84" w:rsidRDefault="00334F4D" w:rsidP="00334F4D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65F8E614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Wyniki analizy potencjału i potrzeb </w:t>
      </w:r>
      <w:r w:rsidR="00662B17">
        <w:rPr>
          <w:rFonts w:ascii="Arial" w:hAnsi="Arial" w:cs="Arial"/>
          <w:sz w:val="22"/>
          <w:szCs w:val="22"/>
          <w:lang w:val="pl-PL"/>
        </w:rPr>
        <w:t>regionu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zostały podsumowane </w:t>
      </w:r>
      <w:r w:rsidR="000618E5" w:rsidRPr="00F26D84">
        <w:rPr>
          <w:rFonts w:ascii="Arial" w:hAnsi="Arial" w:cs="Arial"/>
          <w:sz w:val="22"/>
          <w:szCs w:val="22"/>
          <w:lang w:val="pl-PL"/>
        </w:rPr>
        <w:t xml:space="preserve">w tabeli </w:t>
      </w:r>
      <w:r w:rsidRPr="00F26D84">
        <w:rPr>
          <w:rFonts w:ascii="Arial" w:hAnsi="Arial" w:cs="Arial"/>
          <w:sz w:val="22"/>
          <w:szCs w:val="22"/>
          <w:lang w:val="pl-PL"/>
        </w:rPr>
        <w:t>w analizie SWOT</w:t>
      </w:r>
      <w:r w:rsidR="005623A7" w:rsidRPr="00F26D84">
        <w:rPr>
          <w:rFonts w:ascii="Arial" w:hAnsi="Arial" w:cs="Arial"/>
          <w:sz w:val="22"/>
          <w:szCs w:val="22"/>
          <w:lang w:val="pl-PL"/>
        </w:rPr>
        <w:t xml:space="preserve">. Odnoszą się one głównie do korzystnego położenia Euroregionu Beskidy w Europie oraz dobrej dostępności </w:t>
      </w:r>
      <w:r w:rsidR="00662B17">
        <w:rPr>
          <w:rFonts w:ascii="Arial" w:hAnsi="Arial" w:cs="Arial"/>
          <w:sz w:val="22"/>
          <w:szCs w:val="22"/>
          <w:lang w:val="pl-PL"/>
        </w:rPr>
        <w:t>komunikacyjnej</w:t>
      </w:r>
      <w:r w:rsidR="005623A7" w:rsidRPr="00F26D84">
        <w:rPr>
          <w:rFonts w:ascii="Arial" w:hAnsi="Arial" w:cs="Arial"/>
          <w:sz w:val="22"/>
          <w:szCs w:val="22"/>
          <w:lang w:val="pl-PL"/>
        </w:rPr>
        <w:t xml:space="preserve">, w tym potencjału do dalszego rozwoju sieci </w:t>
      </w:r>
      <w:r w:rsidR="00662B17">
        <w:rPr>
          <w:rFonts w:ascii="Arial" w:hAnsi="Arial" w:cs="Arial"/>
          <w:sz w:val="22"/>
          <w:szCs w:val="22"/>
          <w:lang w:val="pl-PL"/>
        </w:rPr>
        <w:t>komunikacyjnych</w:t>
      </w:r>
      <w:r w:rsidR="005623A7" w:rsidRPr="00F26D84">
        <w:rPr>
          <w:rFonts w:ascii="Arial" w:hAnsi="Arial" w:cs="Arial"/>
          <w:sz w:val="22"/>
          <w:szCs w:val="22"/>
          <w:lang w:val="pl-PL"/>
        </w:rPr>
        <w:t xml:space="preserve"> zarówno wewn</w:t>
      </w:r>
      <w:r w:rsidR="00662B17">
        <w:rPr>
          <w:rFonts w:ascii="Arial" w:hAnsi="Arial" w:cs="Arial"/>
          <w:sz w:val="22"/>
          <w:szCs w:val="22"/>
          <w:lang w:val="pl-PL"/>
        </w:rPr>
        <w:t>ętrznych</w:t>
      </w:r>
      <w:r w:rsidR="005623A7" w:rsidRPr="00F26D84">
        <w:rPr>
          <w:rFonts w:ascii="Arial" w:hAnsi="Arial" w:cs="Arial"/>
          <w:sz w:val="22"/>
          <w:szCs w:val="22"/>
          <w:lang w:val="pl-PL"/>
        </w:rPr>
        <w:t>, jak i zewn</w:t>
      </w:r>
      <w:r w:rsidR="00251F17">
        <w:rPr>
          <w:rFonts w:ascii="Arial" w:hAnsi="Arial" w:cs="Arial"/>
          <w:sz w:val="22"/>
          <w:szCs w:val="22"/>
          <w:lang w:val="pl-PL"/>
        </w:rPr>
        <w:t>ę</w:t>
      </w:r>
      <w:r w:rsidR="00662B17">
        <w:rPr>
          <w:rFonts w:ascii="Arial" w:hAnsi="Arial" w:cs="Arial"/>
          <w:sz w:val="22"/>
          <w:szCs w:val="22"/>
          <w:lang w:val="pl-PL"/>
        </w:rPr>
        <w:t>trznych</w:t>
      </w:r>
      <w:r w:rsidR="005623A7" w:rsidRPr="00F26D84">
        <w:rPr>
          <w:rFonts w:ascii="Arial" w:hAnsi="Arial" w:cs="Arial"/>
          <w:sz w:val="22"/>
          <w:szCs w:val="22"/>
          <w:lang w:val="pl-PL"/>
        </w:rPr>
        <w:t xml:space="preserve">. W tym kontekście ważna jest bliskość językowa, historyczna i kulturowa mieszkańców Euroregionu w części czeskiej, polskiej i słowackiej. W rezultacie </w:t>
      </w:r>
      <w:r w:rsidR="007C584F" w:rsidRPr="00F26D84">
        <w:rPr>
          <w:rFonts w:ascii="Arial" w:hAnsi="Arial" w:cs="Arial"/>
          <w:sz w:val="22"/>
          <w:szCs w:val="22"/>
          <w:lang w:val="pl-PL"/>
        </w:rPr>
        <w:t xml:space="preserve">mogą się do siebie </w:t>
      </w:r>
      <w:r w:rsidR="005623A7" w:rsidRPr="00F26D84">
        <w:rPr>
          <w:rFonts w:ascii="Arial" w:hAnsi="Arial" w:cs="Arial"/>
          <w:sz w:val="22"/>
          <w:szCs w:val="22"/>
          <w:lang w:val="pl-PL"/>
        </w:rPr>
        <w:t xml:space="preserve">bardziej intensywnie zbliżyć </w:t>
      </w:r>
      <w:r w:rsidR="00C6167F">
        <w:rPr>
          <w:rFonts w:ascii="Arial" w:hAnsi="Arial" w:cs="Arial"/>
          <w:sz w:val="22"/>
          <w:szCs w:val="22"/>
          <w:lang w:val="pl-PL"/>
        </w:rPr>
        <w:br/>
      </w:r>
      <w:r w:rsidR="005623A7" w:rsidRPr="00F26D84">
        <w:rPr>
          <w:rFonts w:ascii="Arial" w:hAnsi="Arial" w:cs="Arial"/>
          <w:sz w:val="22"/>
          <w:szCs w:val="22"/>
          <w:lang w:val="pl-PL"/>
        </w:rPr>
        <w:t xml:space="preserve">i </w:t>
      </w:r>
      <w:r w:rsidR="000618E5" w:rsidRPr="00F26D84">
        <w:rPr>
          <w:rFonts w:ascii="Arial" w:hAnsi="Arial" w:cs="Arial"/>
          <w:sz w:val="22"/>
          <w:szCs w:val="22"/>
          <w:lang w:val="pl-PL"/>
        </w:rPr>
        <w:t xml:space="preserve">subiektywnie </w:t>
      </w:r>
      <w:r w:rsidR="005623A7" w:rsidRPr="00F26D84">
        <w:rPr>
          <w:rFonts w:ascii="Arial" w:hAnsi="Arial" w:cs="Arial"/>
          <w:sz w:val="22"/>
          <w:szCs w:val="22"/>
          <w:lang w:val="pl-PL"/>
        </w:rPr>
        <w:t xml:space="preserve">postrzegać terytorium jako bardziej zwartą całość. Wymaga to jednak dalszego rozwoju, zwłaszcza </w:t>
      </w:r>
      <w:r w:rsidR="000618E5" w:rsidRPr="00F26D84">
        <w:rPr>
          <w:rFonts w:ascii="Arial" w:hAnsi="Arial" w:cs="Arial"/>
          <w:sz w:val="22"/>
          <w:szCs w:val="22"/>
          <w:lang w:val="pl-PL"/>
        </w:rPr>
        <w:t xml:space="preserve">w </w:t>
      </w:r>
      <w:r w:rsidR="005623A7" w:rsidRPr="00F26D84">
        <w:rPr>
          <w:rFonts w:ascii="Arial" w:hAnsi="Arial" w:cs="Arial"/>
          <w:sz w:val="22"/>
          <w:szCs w:val="22"/>
          <w:lang w:val="pl-PL"/>
        </w:rPr>
        <w:t xml:space="preserve">zakresie wspólnej prezentacji </w:t>
      </w:r>
      <w:r w:rsidR="007C584F" w:rsidRPr="00F26D84">
        <w:rPr>
          <w:rFonts w:ascii="Arial" w:hAnsi="Arial" w:cs="Arial"/>
          <w:sz w:val="22"/>
          <w:szCs w:val="22"/>
          <w:lang w:val="pl-PL"/>
        </w:rPr>
        <w:t xml:space="preserve">pod określoną marką, ale także </w:t>
      </w:r>
      <w:r w:rsidR="005623A7" w:rsidRPr="00F26D84">
        <w:rPr>
          <w:rFonts w:ascii="Arial" w:hAnsi="Arial" w:cs="Arial"/>
          <w:sz w:val="22"/>
          <w:szCs w:val="22"/>
          <w:lang w:val="pl-PL"/>
        </w:rPr>
        <w:t xml:space="preserve">bardziej kompleksowego spojrzenia </w:t>
      </w:r>
      <w:r w:rsidR="007C584F" w:rsidRPr="00F26D84">
        <w:rPr>
          <w:rFonts w:ascii="Arial" w:hAnsi="Arial" w:cs="Arial"/>
          <w:sz w:val="22"/>
          <w:szCs w:val="22"/>
          <w:lang w:val="pl-PL"/>
        </w:rPr>
        <w:t xml:space="preserve">regionalnego </w:t>
      </w:r>
      <w:r w:rsidR="005623A7" w:rsidRPr="00F26D84">
        <w:rPr>
          <w:rFonts w:ascii="Arial" w:hAnsi="Arial" w:cs="Arial"/>
          <w:sz w:val="22"/>
          <w:szCs w:val="22"/>
          <w:lang w:val="pl-PL"/>
        </w:rPr>
        <w:t>na edukację i związany z nią rynek pracy</w:t>
      </w:r>
      <w:r w:rsidR="005623A7" w:rsidRPr="00EE1AB3">
        <w:rPr>
          <w:rFonts w:ascii="Arial" w:hAnsi="Arial" w:cs="Arial"/>
          <w:sz w:val="22"/>
          <w:szCs w:val="22"/>
          <w:lang w:val="pl-PL"/>
        </w:rPr>
        <w:t xml:space="preserve">. </w:t>
      </w:r>
      <w:r w:rsidR="00B105EC" w:rsidRPr="00EE1AB3">
        <w:rPr>
          <w:rFonts w:ascii="Arial" w:hAnsi="Arial" w:cs="Arial"/>
          <w:sz w:val="22"/>
          <w:szCs w:val="22"/>
          <w:lang w:val="pl-PL"/>
        </w:rPr>
        <w:t xml:space="preserve">Kluczowe jest również wykorzystanie i rozwijanie dziedzictwa kulturowego i historycznego Euroregionu Beskidy, dzięki któremu mogą rozwijać się transgraniczne relacje, ale także wspólna tożsamość. </w:t>
      </w:r>
      <w:r w:rsidR="005623A7" w:rsidRPr="00EE1AB3">
        <w:rPr>
          <w:rFonts w:ascii="Arial" w:hAnsi="Arial" w:cs="Arial"/>
          <w:sz w:val="22"/>
          <w:szCs w:val="22"/>
          <w:lang w:val="pl-PL"/>
        </w:rPr>
        <w:t xml:space="preserve">W związku z tym można </w:t>
      </w:r>
      <w:r w:rsidR="007C584F" w:rsidRPr="00EE1AB3">
        <w:rPr>
          <w:rFonts w:ascii="Arial" w:hAnsi="Arial" w:cs="Arial"/>
          <w:sz w:val="22"/>
          <w:szCs w:val="22"/>
          <w:lang w:val="pl-PL"/>
        </w:rPr>
        <w:t xml:space="preserve">skuteczniej </w:t>
      </w:r>
      <w:r w:rsidR="005623A7" w:rsidRPr="00EE1AB3">
        <w:rPr>
          <w:rFonts w:ascii="Arial" w:hAnsi="Arial" w:cs="Arial"/>
          <w:sz w:val="22"/>
          <w:szCs w:val="22"/>
          <w:lang w:val="pl-PL"/>
        </w:rPr>
        <w:t>wykorzystać potencjał gospod</w:t>
      </w:r>
      <w:r w:rsidR="005623A7" w:rsidRPr="00F26D84">
        <w:rPr>
          <w:rFonts w:ascii="Arial" w:hAnsi="Arial" w:cs="Arial"/>
          <w:sz w:val="22"/>
          <w:szCs w:val="22"/>
          <w:lang w:val="pl-PL"/>
        </w:rPr>
        <w:t xml:space="preserve">arczy tego obszaru, który polega na przykład na rozwoju turystyki. </w:t>
      </w:r>
      <w:r w:rsidR="00251F17">
        <w:rPr>
          <w:rFonts w:ascii="Arial" w:hAnsi="Arial" w:cs="Arial"/>
          <w:sz w:val="22"/>
          <w:szCs w:val="22"/>
          <w:lang w:val="pl-PL"/>
        </w:rPr>
        <w:t xml:space="preserve">Oczywiście z </w:t>
      </w:r>
      <w:r w:rsidR="00C17D04">
        <w:rPr>
          <w:rFonts w:ascii="Arial" w:hAnsi="Arial" w:cs="Arial"/>
          <w:sz w:val="22"/>
          <w:szCs w:val="22"/>
          <w:lang w:val="pl-PL"/>
        </w:rPr>
        <w:t>u</w:t>
      </w:r>
      <w:r w:rsidR="005623A7" w:rsidRPr="00F26D84">
        <w:rPr>
          <w:rFonts w:ascii="Arial" w:hAnsi="Arial" w:cs="Arial"/>
          <w:sz w:val="22"/>
          <w:szCs w:val="22"/>
          <w:lang w:val="pl-PL"/>
        </w:rPr>
        <w:t>względni</w:t>
      </w:r>
      <w:r w:rsidR="00251F17">
        <w:rPr>
          <w:rFonts w:ascii="Arial" w:hAnsi="Arial" w:cs="Arial"/>
          <w:sz w:val="22"/>
          <w:szCs w:val="22"/>
          <w:lang w:val="pl-PL"/>
        </w:rPr>
        <w:t>eniem</w:t>
      </w:r>
      <w:r w:rsidR="005623A7" w:rsidRPr="00F26D84">
        <w:rPr>
          <w:rFonts w:ascii="Arial" w:hAnsi="Arial" w:cs="Arial"/>
          <w:sz w:val="22"/>
          <w:szCs w:val="22"/>
          <w:lang w:val="pl-PL"/>
        </w:rPr>
        <w:t xml:space="preserve"> zrównoważon</w:t>
      </w:r>
      <w:r w:rsidR="00251F17">
        <w:rPr>
          <w:rFonts w:ascii="Arial" w:hAnsi="Arial" w:cs="Arial"/>
          <w:sz w:val="22"/>
          <w:szCs w:val="22"/>
          <w:lang w:val="pl-PL"/>
        </w:rPr>
        <w:t>ego</w:t>
      </w:r>
      <w:r w:rsidR="005623A7" w:rsidRPr="00F26D84">
        <w:rPr>
          <w:rFonts w:ascii="Arial" w:hAnsi="Arial" w:cs="Arial"/>
          <w:sz w:val="22"/>
          <w:szCs w:val="22"/>
          <w:lang w:val="pl-PL"/>
        </w:rPr>
        <w:t xml:space="preserve"> rozw</w:t>
      </w:r>
      <w:r w:rsidR="00C17D04">
        <w:rPr>
          <w:rFonts w:ascii="Arial" w:hAnsi="Arial" w:cs="Arial"/>
          <w:sz w:val="22"/>
          <w:szCs w:val="22"/>
          <w:lang w:val="pl-PL"/>
        </w:rPr>
        <w:t>o</w:t>
      </w:r>
      <w:r w:rsidR="005623A7" w:rsidRPr="00F26D84">
        <w:rPr>
          <w:rFonts w:ascii="Arial" w:hAnsi="Arial" w:cs="Arial"/>
          <w:sz w:val="22"/>
          <w:szCs w:val="22"/>
          <w:lang w:val="pl-PL"/>
        </w:rPr>
        <w:t>j</w:t>
      </w:r>
      <w:r w:rsidR="00251F17">
        <w:rPr>
          <w:rFonts w:ascii="Arial" w:hAnsi="Arial" w:cs="Arial"/>
          <w:sz w:val="22"/>
          <w:szCs w:val="22"/>
          <w:lang w:val="pl-PL"/>
        </w:rPr>
        <w:t>u</w:t>
      </w:r>
      <w:r w:rsidR="005623A7" w:rsidRPr="00F26D84">
        <w:rPr>
          <w:rFonts w:ascii="Arial" w:hAnsi="Arial" w:cs="Arial"/>
          <w:sz w:val="22"/>
          <w:szCs w:val="22"/>
          <w:lang w:val="pl-PL"/>
        </w:rPr>
        <w:t>, ochron</w:t>
      </w:r>
      <w:r w:rsidR="00C17D04">
        <w:rPr>
          <w:rFonts w:ascii="Arial" w:hAnsi="Arial" w:cs="Arial"/>
          <w:sz w:val="22"/>
          <w:szCs w:val="22"/>
          <w:lang w:val="pl-PL"/>
        </w:rPr>
        <w:t>y</w:t>
      </w:r>
      <w:r w:rsidR="005623A7" w:rsidRPr="00F26D84">
        <w:rPr>
          <w:rFonts w:ascii="Arial" w:hAnsi="Arial" w:cs="Arial"/>
          <w:sz w:val="22"/>
          <w:szCs w:val="22"/>
          <w:lang w:val="pl-PL"/>
        </w:rPr>
        <w:t xml:space="preserve"> środowiska i </w:t>
      </w:r>
      <w:r w:rsidR="00C17D04">
        <w:rPr>
          <w:rFonts w:ascii="Arial" w:hAnsi="Arial" w:cs="Arial"/>
          <w:sz w:val="22"/>
          <w:szCs w:val="22"/>
          <w:lang w:val="pl-PL"/>
        </w:rPr>
        <w:t xml:space="preserve">istniejących już </w:t>
      </w:r>
      <w:r w:rsidR="00C17D04" w:rsidRPr="00F26D84">
        <w:rPr>
          <w:rFonts w:ascii="Arial" w:hAnsi="Arial" w:cs="Arial"/>
          <w:sz w:val="22"/>
          <w:szCs w:val="22"/>
          <w:lang w:val="pl-PL"/>
        </w:rPr>
        <w:t xml:space="preserve">atrakcyjnych </w:t>
      </w:r>
      <w:r w:rsidR="005623A7" w:rsidRPr="00F26D84">
        <w:rPr>
          <w:rFonts w:ascii="Arial" w:hAnsi="Arial" w:cs="Arial"/>
          <w:sz w:val="22"/>
          <w:szCs w:val="22"/>
          <w:lang w:val="pl-PL"/>
        </w:rPr>
        <w:t>miejsc</w:t>
      </w:r>
      <w:r w:rsidR="00C17D04">
        <w:rPr>
          <w:rFonts w:ascii="Arial" w:hAnsi="Arial" w:cs="Arial"/>
          <w:sz w:val="22"/>
          <w:szCs w:val="22"/>
          <w:lang w:val="pl-PL"/>
        </w:rPr>
        <w:t>, gdzie można spędzać czas wolny</w:t>
      </w:r>
      <w:r w:rsidR="005623A7" w:rsidRPr="00F26D84">
        <w:rPr>
          <w:rFonts w:ascii="Arial" w:hAnsi="Arial" w:cs="Arial"/>
          <w:sz w:val="22"/>
          <w:szCs w:val="22"/>
          <w:lang w:val="pl-PL"/>
        </w:rPr>
        <w:t xml:space="preserve">. </w:t>
      </w:r>
    </w:p>
    <w:p w14:paraId="189F8C46" w14:textId="77777777" w:rsidR="00A77FF3" w:rsidRPr="00F26D84" w:rsidRDefault="00A77FF3" w:rsidP="00334F4D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A77FF3" w:rsidRPr="00F26D84" w14:paraId="7CF3BBB2" w14:textId="77777777" w:rsidTr="0015430C">
        <w:tc>
          <w:tcPr>
            <w:tcW w:w="4528" w:type="dxa"/>
            <w:shd w:val="clear" w:color="auto" w:fill="E2EFD9" w:themeFill="accent6" w:themeFillTint="33"/>
            <w:vAlign w:val="center"/>
          </w:tcPr>
          <w:p w14:paraId="3BD50856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Mocne strony</w:t>
            </w:r>
          </w:p>
        </w:tc>
        <w:tc>
          <w:tcPr>
            <w:tcW w:w="4528" w:type="dxa"/>
            <w:shd w:val="clear" w:color="auto" w:fill="E2EFD9" w:themeFill="accent6" w:themeFillTint="33"/>
            <w:vAlign w:val="center"/>
          </w:tcPr>
          <w:p w14:paraId="76AD99D7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Możliwości</w:t>
            </w:r>
          </w:p>
        </w:tc>
      </w:tr>
      <w:tr w:rsidR="00A77FF3" w:rsidRPr="00F26D84" w14:paraId="2468365E" w14:textId="77777777" w:rsidTr="00A204B0">
        <w:tc>
          <w:tcPr>
            <w:tcW w:w="4528" w:type="dxa"/>
            <w:vAlign w:val="center"/>
          </w:tcPr>
          <w:p w14:paraId="2D749FC4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 xml:space="preserve">Strategiczne położenie Euroregionu </w:t>
            </w:r>
            <w:r w:rsidR="00830F22" w:rsidRPr="00F26D84"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>w jego środkowej części</w:t>
            </w:r>
          </w:p>
        </w:tc>
        <w:tc>
          <w:tcPr>
            <w:tcW w:w="4528" w:type="dxa"/>
            <w:vAlign w:val="center"/>
          </w:tcPr>
          <w:p w14:paraId="6E21DEAB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 xml:space="preserve">Dostępność </w:t>
            </w:r>
            <w:r w:rsidR="00C17D04">
              <w:rPr>
                <w:rFonts w:ascii="Arial" w:hAnsi="Arial" w:cs="Arial"/>
                <w:sz w:val="22"/>
                <w:szCs w:val="22"/>
                <w:lang w:val="pl-PL"/>
              </w:rPr>
              <w:t>komunikacji</w:t>
            </w: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 xml:space="preserve"> jest potencjałem dla rozwoju gospodarczego</w:t>
            </w:r>
          </w:p>
        </w:tc>
      </w:tr>
      <w:tr w:rsidR="00A77FF3" w:rsidRPr="00F26D84" w14:paraId="7B9E8BCF" w14:textId="77777777" w:rsidTr="00A204B0">
        <w:tc>
          <w:tcPr>
            <w:tcW w:w="4528" w:type="dxa"/>
            <w:vAlign w:val="center"/>
          </w:tcPr>
          <w:p w14:paraId="4CFA6B85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>Środowisko górskie jest stosunkowo czyste i w mniejszym stopniu dotknięte działalnością człowieka</w:t>
            </w:r>
          </w:p>
        </w:tc>
        <w:tc>
          <w:tcPr>
            <w:tcW w:w="4528" w:type="dxa"/>
            <w:vAlign w:val="center"/>
          </w:tcPr>
          <w:p w14:paraId="3DFBB013" w14:textId="77777777" w:rsidR="006D2256" w:rsidRPr="00F26D84" w:rsidRDefault="0049691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>Warunki</w:t>
            </w:r>
            <w:r w:rsidR="005F6CE1" w:rsidRPr="00F26D84">
              <w:rPr>
                <w:rFonts w:ascii="Arial" w:hAnsi="Arial" w:cs="Arial"/>
                <w:sz w:val="22"/>
                <w:szCs w:val="22"/>
                <w:lang w:val="pl-PL"/>
              </w:rPr>
              <w:t xml:space="preserve"> naturalne </w:t>
            </w: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>dla rozwoju turystyki i rekreacji</w:t>
            </w:r>
          </w:p>
        </w:tc>
      </w:tr>
      <w:tr w:rsidR="00A77FF3" w:rsidRPr="00F26D84" w14:paraId="48CCFB44" w14:textId="77777777" w:rsidTr="00A204B0">
        <w:tc>
          <w:tcPr>
            <w:tcW w:w="4528" w:type="dxa"/>
            <w:vAlign w:val="center"/>
          </w:tcPr>
          <w:p w14:paraId="0C668C46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>Mieszkańców Euroregionu Beskidy łączy bliskość językowa</w:t>
            </w:r>
          </w:p>
        </w:tc>
        <w:tc>
          <w:tcPr>
            <w:tcW w:w="4528" w:type="dxa"/>
            <w:vAlign w:val="center"/>
          </w:tcPr>
          <w:p w14:paraId="55200782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 xml:space="preserve">Historia związana z kolonizacją gór, </w:t>
            </w:r>
            <w:r w:rsidR="00830F22" w:rsidRPr="00F26D84"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>drewniane kościoły i tradycje pielgrzymkowe</w:t>
            </w:r>
          </w:p>
        </w:tc>
      </w:tr>
      <w:tr w:rsidR="00A77FF3" w:rsidRPr="00F26D84" w14:paraId="78739D89" w14:textId="77777777" w:rsidTr="00A204B0">
        <w:tc>
          <w:tcPr>
            <w:tcW w:w="4528" w:type="dxa"/>
            <w:vAlign w:val="center"/>
          </w:tcPr>
          <w:p w14:paraId="7AD02EE6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>Rozwój historyczny i bliskość kulturowa wszystkich mieszkańców w obrębie Euroregionu Beskidy</w:t>
            </w:r>
          </w:p>
        </w:tc>
        <w:tc>
          <w:tcPr>
            <w:tcW w:w="4528" w:type="dxa"/>
            <w:vAlign w:val="center"/>
          </w:tcPr>
          <w:p w14:paraId="1FA42D89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>Istnieją 132 szkoły średnie oraz 14 szkół wyższych, uniwersytetów i szkół zawodowych.</w:t>
            </w:r>
          </w:p>
        </w:tc>
      </w:tr>
      <w:tr w:rsidR="00A77FF3" w:rsidRPr="00F26D84" w14:paraId="3929F1B7" w14:textId="77777777" w:rsidTr="00A204B0">
        <w:tc>
          <w:tcPr>
            <w:tcW w:w="4528" w:type="dxa"/>
            <w:vAlign w:val="center"/>
          </w:tcPr>
          <w:p w14:paraId="066F7687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 xml:space="preserve">Powiaty frydecko-mistecki i bielski </w:t>
            </w:r>
            <w:r w:rsidR="0015430C" w:rsidRPr="00F26D84">
              <w:rPr>
                <w:rFonts w:ascii="Arial" w:hAnsi="Arial" w:cs="Arial"/>
                <w:sz w:val="22"/>
                <w:szCs w:val="22"/>
                <w:lang w:val="pl-PL"/>
              </w:rPr>
              <w:t xml:space="preserve">mają jedną z </w:t>
            </w: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>najniższych stóp bezrobocia w UE</w:t>
            </w:r>
          </w:p>
        </w:tc>
        <w:tc>
          <w:tcPr>
            <w:tcW w:w="4528" w:type="dxa"/>
            <w:vAlign w:val="center"/>
          </w:tcPr>
          <w:p w14:paraId="7D22BFED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>Zakończenie budowy połączenia autostradowego pomiędzy trzema ośrodkami Euroregionu</w:t>
            </w:r>
          </w:p>
        </w:tc>
      </w:tr>
      <w:tr w:rsidR="00A77FF3" w:rsidRPr="00F26D84" w14:paraId="18264813" w14:textId="77777777" w:rsidTr="00A204B0">
        <w:tc>
          <w:tcPr>
            <w:tcW w:w="4528" w:type="dxa"/>
            <w:vAlign w:val="center"/>
          </w:tcPr>
          <w:p w14:paraId="192AD4D2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lastRenderedPageBreak/>
              <w:t>Szereg aktywnych stowarzyszeń i wspólnot</w:t>
            </w:r>
          </w:p>
        </w:tc>
        <w:tc>
          <w:tcPr>
            <w:tcW w:w="4528" w:type="dxa"/>
            <w:vAlign w:val="center"/>
          </w:tcPr>
          <w:p w14:paraId="1B333FE1" w14:textId="77777777" w:rsidR="006D2256" w:rsidRPr="00F26D84" w:rsidRDefault="00C17D0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Wukorzystanie</w:t>
            </w:r>
            <w:r w:rsidR="005F6CE1" w:rsidRPr="00F26D84">
              <w:rPr>
                <w:rFonts w:ascii="Arial" w:hAnsi="Arial" w:cs="Arial"/>
                <w:sz w:val="22"/>
                <w:szCs w:val="22"/>
                <w:lang w:val="pl-PL"/>
              </w:rPr>
              <w:t xml:space="preserve"> narzędzi regulacji ruchu samochodowego uwzględniających przepustowość</w:t>
            </w:r>
          </w:p>
        </w:tc>
      </w:tr>
      <w:tr w:rsidR="00A77FF3" w:rsidRPr="00F26D84" w14:paraId="38EB0A0C" w14:textId="77777777" w:rsidTr="00A204B0">
        <w:tc>
          <w:tcPr>
            <w:tcW w:w="4528" w:type="dxa"/>
            <w:vAlign w:val="center"/>
          </w:tcPr>
          <w:p w14:paraId="0FA7B043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 xml:space="preserve">Funkcjonujące wysokiej </w:t>
            </w:r>
            <w:r w:rsidR="00263E8A" w:rsidRPr="00F26D84">
              <w:rPr>
                <w:rFonts w:ascii="Arial" w:hAnsi="Arial" w:cs="Arial"/>
                <w:sz w:val="22"/>
                <w:szCs w:val="22"/>
                <w:lang w:val="pl-PL"/>
              </w:rPr>
              <w:t>jakości połączenia transportu publicznego - pociągi i autobusy</w:t>
            </w:r>
          </w:p>
        </w:tc>
        <w:tc>
          <w:tcPr>
            <w:tcW w:w="4528" w:type="dxa"/>
            <w:vAlign w:val="center"/>
          </w:tcPr>
          <w:p w14:paraId="2F21A606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>Poprawa udogodnień dla rowerzystów i rozwój ruchu rowerowego nie tylko w miastach</w:t>
            </w:r>
          </w:p>
        </w:tc>
      </w:tr>
      <w:tr w:rsidR="00A77FF3" w:rsidRPr="00F26D84" w14:paraId="310ACEF4" w14:textId="77777777" w:rsidTr="0015430C">
        <w:tc>
          <w:tcPr>
            <w:tcW w:w="4528" w:type="dxa"/>
            <w:shd w:val="clear" w:color="auto" w:fill="E2EFD9" w:themeFill="accent6" w:themeFillTint="33"/>
            <w:vAlign w:val="center"/>
          </w:tcPr>
          <w:p w14:paraId="2BED4E58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Słabe strony</w:t>
            </w:r>
          </w:p>
        </w:tc>
        <w:tc>
          <w:tcPr>
            <w:tcW w:w="4528" w:type="dxa"/>
            <w:shd w:val="clear" w:color="auto" w:fill="E2EFD9" w:themeFill="accent6" w:themeFillTint="33"/>
            <w:vAlign w:val="center"/>
          </w:tcPr>
          <w:p w14:paraId="49E35398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Zagrożenia</w:t>
            </w:r>
          </w:p>
        </w:tc>
      </w:tr>
      <w:tr w:rsidR="00A77FF3" w:rsidRPr="00F26D84" w14:paraId="7F78AE8B" w14:textId="77777777" w:rsidTr="00A204B0">
        <w:tc>
          <w:tcPr>
            <w:tcW w:w="4528" w:type="dxa"/>
            <w:vAlign w:val="center"/>
          </w:tcPr>
          <w:p w14:paraId="06B22D3A" w14:textId="77777777" w:rsidR="006D2256" w:rsidRPr="00F26D84" w:rsidRDefault="00CC003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W całym regionie zła </w:t>
            </w:r>
            <w:r w:rsidR="005F6CE1" w:rsidRPr="00F26D84">
              <w:rPr>
                <w:rFonts w:ascii="Arial" w:hAnsi="Arial" w:cs="Arial"/>
                <w:sz w:val="22"/>
                <w:szCs w:val="22"/>
                <w:lang w:val="pl-PL"/>
              </w:rPr>
              <w:t>jakość środowiska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naturalnego</w:t>
            </w:r>
            <w:r w:rsidR="005F6CE1" w:rsidRPr="00F26D84">
              <w:rPr>
                <w:rFonts w:ascii="Arial" w:hAnsi="Arial" w:cs="Arial"/>
                <w:sz w:val="22"/>
                <w:szCs w:val="22"/>
                <w:lang w:val="pl-PL"/>
              </w:rPr>
              <w:t>, powietrza i charakter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u</w:t>
            </w:r>
            <w:r w:rsidR="005F6CE1" w:rsidRPr="00F26D84">
              <w:rPr>
                <w:rFonts w:ascii="Arial" w:hAnsi="Arial" w:cs="Arial"/>
                <w:sz w:val="22"/>
                <w:szCs w:val="22"/>
                <w:lang w:val="pl-PL"/>
              </w:rPr>
              <w:t xml:space="preserve"> krajobrazu</w:t>
            </w:r>
          </w:p>
        </w:tc>
        <w:tc>
          <w:tcPr>
            <w:tcW w:w="4528" w:type="dxa"/>
            <w:vAlign w:val="center"/>
          </w:tcPr>
          <w:p w14:paraId="7C7DC197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>Niezapewni</w:t>
            </w:r>
            <w:r w:rsidR="00CC0036">
              <w:rPr>
                <w:rFonts w:ascii="Arial" w:hAnsi="Arial" w:cs="Arial"/>
                <w:sz w:val="22"/>
                <w:szCs w:val="22"/>
                <w:lang w:val="pl-PL"/>
              </w:rPr>
              <w:t>ony</w:t>
            </w: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 xml:space="preserve"> zrównoważon</w:t>
            </w:r>
            <w:r w:rsidR="00CC0036">
              <w:rPr>
                <w:rFonts w:ascii="Arial" w:hAnsi="Arial" w:cs="Arial"/>
                <w:sz w:val="22"/>
                <w:szCs w:val="22"/>
                <w:lang w:val="pl-PL"/>
              </w:rPr>
              <w:t>y</w:t>
            </w: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 xml:space="preserve"> rozw</w:t>
            </w:r>
            <w:r w:rsidR="00CC0036">
              <w:rPr>
                <w:rFonts w:ascii="Arial" w:hAnsi="Arial" w:cs="Arial"/>
                <w:sz w:val="22"/>
                <w:szCs w:val="22"/>
                <w:lang w:val="pl-PL"/>
              </w:rPr>
              <w:t>ój</w:t>
            </w: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 xml:space="preserve"> gospodarcz</w:t>
            </w:r>
            <w:r w:rsidR="00CC0036">
              <w:rPr>
                <w:rFonts w:ascii="Arial" w:hAnsi="Arial" w:cs="Arial"/>
                <w:sz w:val="22"/>
                <w:szCs w:val="22"/>
                <w:lang w:val="pl-PL"/>
              </w:rPr>
              <w:t>y</w:t>
            </w:r>
          </w:p>
        </w:tc>
      </w:tr>
      <w:tr w:rsidR="00A77FF3" w:rsidRPr="00F26D84" w14:paraId="57AFAFCA" w14:textId="77777777" w:rsidTr="00A204B0">
        <w:tc>
          <w:tcPr>
            <w:tcW w:w="4528" w:type="dxa"/>
          </w:tcPr>
          <w:p w14:paraId="53CD11E4" w14:textId="77777777" w:rsidR="006D2256" w:rsidRPr="00F26D84" w:rsidRDefault="00CC0036" w:rsidP="00D0367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W </w:t>
            </w:r>
            <w:r w:rsidR="005F6CE1" w:rsidRPr="00F26D84">
              <w:rPr>
                <w:rFonts w:ascii="Arial" w:hAnsi="Arial" w:cs="Arial"/>
                <w:sz w:val="22"/>
                <w:szCs w:val="22"/>
                <w:lang w:val="pl-PL"/>
              </w:rPr>
              <w:t>Euroregion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ie</w:t>
            </w:r>
            <w:r w:rsidR="005F6CE1" w:rsidRPr="00F26D84">
              <w:rPr>
                <w:rFonts w:ascii="Arial" w:hAnsi="Arial" w:cs="Arial"/>
                <w:sz w:val="22"/>
                <w:szCs w:val="22"/>
                <w:lang w:val="pl-PL"/>
              </w:rPr>
              <w:t xml:space="preserve"> Beskidy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są miejsca z </w:t>
            </w:r>
            <w:r w:rsidR="00496914" w:rsidRPr="00F26D84">
              <w:rPr>
                <w:rFonts w:ascii="Arial" w:hAnsi="Arial" w:cs="Arial"/>
                <w:sz w:val="22"/>
                <w:szCs w:val="22"/>
                <w:lang w:val="pl-PL"/>
              </w:rPr>
              <w:t>najwyższy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m</w:t>
            </w:r>
            <w:r w:rsidR="00496914" w:rsidRPr="00F26D84">
              <w:rPr>
                <w:rFonts w:ascii="Arial" w:hAnsi="Arial" w:cs="Arial"/>
                <w:sz w:val="22"/>
                <w:szCs w:val="22"/>
                <w:lang w:val="pl-PL"/>
              </w:rPr>
              <w:t xml:space="preserve"> poziom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em</w:t>
            </w:r>
            <w:r w:rsidR="00496914" w:rsidRPr="00F26D84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D03679">
              <w:rPr>
                <w:rFonts w:ascii="Arial" w:hAnsi="Arial" w:cs="Arial"/>
                <w:sz w:val="22"/>
                <w:szCs w:val="22"/>
                <w:lang w:val="pl-PL"/>
              </w:rPr>
              <w:t>zanieczyszczenia powietrza</w:t>
            </w:r>
            <w:r w:rsidR="00496914" w:rsidRPr="00F26D84">
              <w:rPr>
                <w:rFonts w:ascii="Arial" w:hAnsi="Arial" w:cs="Arial"/>
                <w:sz w:val="22"/>
                <w:szCs w:val="22"/>
                <w:lang w:val="pl-PL"/>
              </w:rPr>
              <w:t xml:space="preserve"> w Europie</w:t>
            </w:r>
          </w:p>
        </w:tc>
        <w:tc>
          <w:tcPr>
            <w:tcW w:w="4528" w:type="dxa"/>
          </w:tcPr>
          <w:p w14:paraId="7D343A5B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 xml:space="preserve">Zaniedbanie </w:t>
            </w:r>
            <w:r w:rsidR="00B94268" w:rsidRPr="00F26D84">
              <w:rPr>
                <w:rFonts w:ascii="Arial" w:hAnsi="Arial" w:cs="Arial"/>
                <w:sz w:val="22"/>
                <w:szCs w:val="22"/>
                <w:lang w:val="pl-PL"/>
              </w:rPr>
              <w:t xml:space="preserve">ochrony </w:t>
            </w: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 xml:space="preserve">rzadkich </w:t>
            </w:r>
            <w:r w:rsidR="00830F22" w:rsidRPr="00F26D84"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>obszar</w:t>
            </w:r>
            <w:r w:rsidR="00CC0036">
              <w:rPr>
                <w:rFonts w:ascii="Arial" w:hAnsi="Arial" w:cs="Arial"/>
                <w:sz w:val="22"/>
                <w:szCs w:val="22"/>
                <w:lang w:val="pl-PL"/>
              </w:rPr>
              <w:t>ów</w:t>
            </w: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 xml:space="preserve"> górski</w:t>
            </w:r>
            <w:r w:rsidR="00CC0036">
              <w:rPr>
                <w:rFonts w:ascii="Arial" w:hAnsi="Arial" w:cs="Arial"/>
                <w:sz w:val="22"/>
                <w:szCs w:val="22"/>
                <w:lang w:val="pl-PL"/>
              </w:rPr>
              <w:t>ch</w:t>
            </w:r>
          </w:p>
        </w:tc>
      </w:tr>
      <w:tr w:rsidR="00A77FF3" w:rsidRPr="00F26D84" w14:paraId="483B12E3" w14:textId="77777777" w:rsidTr="00A204B0">
        <w:tc>
          <w:tcPr>
            <w:tcW w:w="4528" w:type="dxa"/>
          </w:tcPr>
          <w:p w14:paraId="09F7C69B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>Niewystarczające powiązanie szkół zawodowych z rynkiem pracy</w:t>
            </w:r>
          </w:p>
        </w:tc>
        <w:tc>
          <w:tcPr>
            <w:tcW w:w="4528" w:type="dxa"/>
          </w:tcPr>
          <w:p w14:paraId="018AE335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>Brak środków mających na celu ograniczenie nielegalnego zmotoryzowanego przemieszczania się osób</w:t>
            </w:r>
          </w:p>
        </w:tc>
      </w:tr>
      <w:tr w:rsidR="00A77FF3" w:rsidRPr="00F26D84" w14:paraId="08AAB28B" w14:textId="77777777" w:rsidTr="00A204B0">
        <w:tc>
          <w:tcPr>
            <w:tcW w:w="4528" w:type="dxa"/>
          </w:tcPr>
          <w:p w14:paraId="1D5075DF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 xml:space="preserve">Rozwój usług turystycznych i rekreacyjnych nie jest </w:t>
            </w:r>
            <w:r w:rsidR="00CC0036">
              <w:rPr>
                <w:rFonts w:ascii="Arial" w:hAnsi="Arial" w:cs="Arial"/>
                <w:sz w:val="22"/>
                <w:szCs w:val="22"/>
                <w:lang w:val="pl-PL"/>
              </w:rPr>
              <w:t>zrównoważony</w:t>
            </w: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 xml:space="preserve"> w skali regionu</w:t>
            </w:r>
          </w:p>
        </w:tc>
        <w:tc>
          <w:tcPr>
            <w:tcW w:w="4528" w:type="dxa"/>
          </w:tcPr>
          <w:p w14:paraId="32C69E11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 xml:space="preserve">Wysokie bezrobocie </w:t>
            </w:r>
            <w:r w:rsidR="00B94268" w:rsidRPr="00F26D84">
              <w:rPr>
                <w:rFonts w:ascii="Arial" w:hAnsi="Arial" w:cs="Arial"/>
                <w:sz w:val="22"/>
                <w:szCs w:val="22"/>
                <w:lang w:val="pl-PL"/>
              </w:rPr>
              <w:t xml:space="preserve">na </w:t>
            </w:r>
            <w:r w:rsidR="00CC0036">
              <w:rPr>
                <w:rFonts w:ascii="Arial" w:hAnsi="Arial" w:cs="Arial"/>
                <w:sz w:val="22"/>
                <w:szCs w:val="22"/>
                <w:lang w:val="pl-PL"/>
              </w:rPr>
              <w:t>obszarze ż</w:t>
            </w: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>ylińs</w:t>
            </w:r>
            <w:r w:rsidR="00CC0036">
              <w:rPr>
                <w:rFonts w:ascii="Arial" w:hAnsi="Arial" w:cs="Arial"/>
                <w:sz w:val="22"/>
                <w:szCs w:val="22"/>
                <w:lang w:val="pl-PL"/>
              </w:rPr>
              <w:t>kim</w:t>
            </w: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>, w powiatach Sucha Beskidzka i Żywiec</w:t>
            </w:r>
          </w:p>
        </w:tc>
      </w:tr>
      <w:tr w:rsidR="00A77FF3" w:rsidRPr="00F26D84" w14:paraId="66D7D2BC" w14:textId="77777777" w:rsidTr="00A204B0">
        <w:tc>
          <w:tcPr>
            <w:tcW w:w="4528" w:type="dxa"/>
          </w:tcPr>
          <w:p w14:paraId="17903319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>Najwyższe szczyty Łys</w:t>
            </w:r>
            <w:r w:rsidR="00EB5552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 xml:space="preserve"> Gór</w:t>
            </w:r>
            <w:r w:rsidR="00EB5552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 xml:space="preserve"> i Babi</w:t>
            </w:r>
            <w:r w:rsidR="00EB5552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 xml:space="preserve"> Gór</w:t>
            </w:r>
            <w:r w:rsidR="00EB5552">
              <w:rPr>
                <w:rFonts w:ascii="Arial" w:hAnsi="Arial" w:cs="Arial"/>
                <w:sz w:val="22"/>
                <w:szCs w:val="22"/>
                <w:lang w:val="pl-PL"/>
              </w:rPr>
              <w:t xml:space="preserve">a </w:t>
            </w: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 xml:space="preserve"> są </w:t>
            </w:r>
            <w:r w:rsidR="00EB5552">
              <w:rPr>
                <w:rFonts w:ascii="Arial" w:hAnsi="Arial" w:cs="Arial"/>
                <w:sz w:val="22"/>
                <w:szCs w:val="22"/>
                <w:lang w:val="pl-PL"/>
              </w:rPr>
              <w:t xml:space="preserve">masowo </w:t>
            </w: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>odwiedzane</w:t>
            </w:r>
          </w:p>
        </w:tc>
        <w:tc>
          <w:tcPr>
            <w:tcW w:w="4528" w:type="dxa"/>
          </w:tcPr>
          <w:p w14:paraId="12050D31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 xml:space="preserve">Brak ekspertów językowych </w:t>
            </w:r>
            <w:r w:rsidR="00830F22" w:rsidRPr="00F26D84"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>dla sektora usług</w:t>
            </w:r>
          </w:p>
        </w:tc>
      </w:tr>
      <w:tr w:rsidR="00A77FF3" w:rsidRPr="00F26D84" w14:paraId="00C90020" w14:textId="77777777" w:rsidTr="00A204B0">
        <w:tc>
          <w:tcPr>
            <w:tcW w:w="4528" w:type="dxa"/>
          </w:tcPr>
          <w:p w14:paraId="00BC7082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 xml:space="preserve">Wpływ transportu na jakość życia mieszkańców oraz oddziaływanie na środowisko </w:t>
            </w:r>
            <w:r w:rsidR="00EB5552">
              <w:rPr>
                <w:rFonts w:ascii="Arial" w:hAnsi="Arial" w:cs="Arial"/>
                <w:sz w:val="22"/>
                <w:szCs w:val="22"/>
                <w:lang w:val="pl-PL"/>
              </w:rPr>
              <w:t>naturalne w miejscowościach</w:t>
            </w: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 xml:space="preserve"> bez obwodnic</w:t>
            </w:r>
          </w:p>
        </w:tc>
        <w:tc>
          <w:tcPr>
            <w:tcW w:w="4528" w:type="dxa"/>
          </w:tcPr>
          <w:p w14:paraId="5834E884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 xml:space="preserve">Niektóre popularne ośrodki turystyczne nie są </w:t>
            </w:r>
            <w:r w:rsidR="00EB5552">
              <w:rPr>
                <w:rFonts w:ascii="Arial" w:hAnsi="Arial" w:cs="Arial"/>
                <w:sz w:val="22"/>
                <w:szCs w:val="22"/>
                <w:lang w:val="pl-PL"/>
              </w:rPr>
              <w:t xml:space="preserve">przygotowane </w:t>
            </w: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 xml:space="preserve">do rozwoju turystyki ze względu na </w:t>
            </w:r>
            <w:r w:rsidR="00EB5552">
              <w:rPr>
                <w:rFonts w:ascii="Arial" w:hAnsi="Arial" w:cs="Arial"/>
                <w:sz w:val="22"/>
                <w:szCs w:val="22"/>
                <w:lang w:val="pl-PL"/>
              </w:rPr>
              <w:t>niewielkie</w:t>
            </w: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 xml:space="preserve"> możliwości </w:t>
            </w:r>
            <w:r w:rsidR="00EB5552">
              <w:rPr>
                <w:rFonts w:ascii="Arial" w:hAnsi="Arial" w:cs="Arial"/>
                <w:sz w:val="22"/>
                <w:szCs w:val="22"/>
                <w:lang w:val="pl-PL"/>
              </w:rPr>
              <w:t xml:space="preserve">związane z </w:t>
            </w: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>transport</w:t>
            </w:r>
            <w:r w:rsidR="00EB5552">
              <w:rPr>
                <w:rFonts w:ascii="Arial" w:hAnsi="Arial" w:cs="Arial"/>
                <w:sz w:val="22"/>
                <w:szCs w:val="22"/>
                <w:lang w:val="pl-PL"/>
              </w:rPr>
              <w:t>em</w:t>
            </w:r>
          </w:p>
        </w:tc>
      </w:tr>
      <w:tr w:rsidR="00A77FF3" w:rsidRPr="00F26D84" w14:paraId="45FC15BA" w14:textId="77777777" w:rsidTr="00A204B0">
        <w:tc>
          <w:tcPr>
            <w:tcW w:w="4528" w:type="dxa"/>
          </w:tcPr>
          <w:p w14:paraId="3A168758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>Ścieżki rowerowe nie tworzą koncepcyjnie ciągłej sieci w miastach i popularnych ośrodkach turystycznych</w:t>
            </w:r>
          </w:p>
        </w:tc>
        <w:tc>
          <w:tcPr>
            <w:tcW w:w="4528" w:type="dxa"/>
          </w:tcPr>
          <w:p w14:paraId="0D530BE5" w14:textId="77777777" w:rsidR="006D2256" w:rsidRPr="00F26D84" w:rsidRDefault="005F6CE1" w:rsidP="00A929F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>Drogi rowerowe pozostaną częścią sieci drogowej</w:t>
            </w:r>
            <w:r w:rsidR="00EB5552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>2</w:t>
            </w:r>
            <w:r w:rsidR="00EB5552">
              <w:rPr>
                <w:rFonts w:ascii="Arial" w:hAnsi="Arial" w:cs="Arial"/>
                <w:sz w:val="22"/>
                <w:szCs w:val="22"/>
                <w:lang w:val="pl-PL"/>
              </w:rPr>
              <w:t>.</w:t>
            </w: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 xml:space="preserve"> i 3</w:t>
            </w:r>
            <w:r w:rsidR="00EB5552">
              <w:rPr>
                <w:rFonts w:ascii="Arial" w:hAnsi="Arial" w:cs="Arial"/>
                <w:sz w:val="22"/>
                <w:szCs w:val="22"/>
                <w:lang w:val="pl-PL"/>
              </w:rPr>
              <w:t>.</w:t>
            </w: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 xml:space="preserve"> klas</w:t>
            </w:r>
            <w:r w:rsidR="00EB5552">
              <w:rPr>
                <w:rFonts w:ascii="Arial" w:hAnsi="Arial" w:cs="Arial"/>
                <w:sz w:val="22"/>
                <w:szCs w:val="22"/>
                <w:lang w:val="pl-PL"/>
              </w:rPr>
              <w:t>y</w:t>
            </w: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 xml:space="preserve"> - jazda rowerem </w:t>
            </w:r>
            <w:r w:rsidR="00D03679">
              <w:rPr>
                <w:rFonts w:ascii="Arial" w:hAnsi="Arial" w:cs="Arial"/>
                <w:sz w:val="22"/>
                <w:szCs w:val="22"/>
                <w:lang w:val="pl-PL"/>
              </w:rPr>
              <w:t xml:space="preserve">będzie nadal </w:t>
            </w: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>niebezpieczn</w:t>
            </w:r>
            <w:r w:rsidR="00EB5552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</w:p>
        </w:tc>
      </w:tr>
      <w:tr w:rsidR="00263E8A" w:rsidRPr="00F26D84" w14:paraId="3B475CC9" w14:textId="77777777" w:rsidTr="00A204B0">
        <w:tc>
          <w:tcPr>
            <w:tcW w:w="9056" w:type="dxa"/>
            <w:gridSpan w:val="2"/>
          </w:tcPr>
          <w:p w14:paraId="72DA499F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 xml:space="preserve">Brak jest kompleksowej </w:t>
            </w:r>
            <w:r w:rsidR="00710012" w:rsidRPr="00F26D84">
              <w:rPr>
                <w:rFonts w:ascii="Arial" w:hAnsi="Arial" w:cs="Arial"/>
                <w:sz w:val="22"/>
                <w:szCs w:val="22"/>
                <w:lang w:val="pl-PL"/>
              </w:rPr>
              <w:t xml:space="preserve">prezentacji i </w:t>
            </w: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 xml:space="preserve">nowoczesnej linii komunikacyjnej </w:t>
            </w:r>
            <w:r w:rsidR="000E7ADB" w:rsidRPr="00F26D84"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F26D84">
              <w:rPr>
                <w:rFonts w:ascii="Arial" w:hAnsi="Arial" w:cs="Arial"/>
                <w:sz w:val="22"/>
                <w:szCs w:val="22"/>
                <w:lang w:val="pl-PL"/>
              </w:rPr>
              <w:t>z portalem internetowym połączonym z mediami społecznościowymi</w:t>
            </w:r>
          </w:p>
        </w:tc>
      </w:tr>
    </w:tbl>
    <w:p w14:paraId="3BBF66F5" w14:textId="77777777" w:rsidR="00A77FF3" w:rsidRPr="00F26D84" w:rsidRDefault="00A77FF3" w:rsidP="00334F4D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38DD99F9" w14:textId="77777777" w:rsidR="006D2256" w:rsidRPr="00F26D84" w:rsidRDefault="00B105EC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EE1AB3">
        <w:rPr>
          <w:rFonts w:ascii="Arial" w:hAnsi="Arial" w:cs="Arial"/>
          <w:sz w:val="22"/>
          <w:szCs w:val="22"/>
          <w:lang w:val="pl-PL"/>
        </w:rPr>
        <w:t>Zapotrzebowanie na wsparcie dla większości tematów rozwojowych, które zgodnie z analizą SWOT należy realizować w Euroregionie Beskidy, wynikają z dokumentów strategicznych poszczególnych NUTS 2 lub 3</w:t>
      </w:r>
      <w:r w:rsidR="005623A7" w:rsidRPr="00EE1AB3">
        <w:rPr>
          <w:rFonts w:ascii="Arial" w:hAnsi="Arial" w:cs="Arial"/>
          <w:sz w:val="22"/>
          <w:szCs w:val="22"/>
          <w:lang w:val="pl-PL"/>
        </w:rPr>
        <w:t>.</w:t>
      </w:r>
      <w:r w:rsidR="005623A7" w:rsidRPr="00F26D84">
        <w:rPr>
          <w:rFonts w:ascii="Arial" w:hAnsi="Arial" w:cs="Arial"/>
          <w:sz w:val="22"/>
          <w:szCs w:val="22"/>
          <w:lang w:val="pl-PL"/>
        </w:rPr>
        <w:t xml:space="preserve"> </w:t>
      </w:r>
      <w:r w:rsidR="00A42F40">
        <w:rPr>
          <w:rFonts w:ascii="Arial" w:hAnsi="Arial" w:cs="Arial"/>
          <w:sz w:val="22"/>
          <w:szCs w:val="22"/>
          <w:lang w:val="pl-PL"/>
        </w:rPr>
        <w:t>Ponadto s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trategiczne spojrzenie "z góry" przedstawione </w:t>
      </w:r>
      <w:r w:rsidR="00C6167F">
        <w:rPr>
          <w:rFonts w:ascii="Arial" w:hAnsi="Arial" w:cs="Arial"/>
          <w:sz w:val="22"/>
          <w:szCs w:val="22"/>
          <w:lang w:val="pl-PL"/>
        </w:rPr>
        <w:br/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w poprzednim akapicie jest zgodne z potrzebami </w:t>
      </w:r>
      <w:r w:rsidR="0017508B">
        <w:rPr>
          <w:rFonts w:ascii="Arial" w:hAnsi="Arial" w:cs="Arial"/>
          <w:sz w:val="22"/>
          <w:szCs w:val="22"/>
          <w:lang w:val="pl-PL"/>
        </w:rPr>
        <w:t>podmiotów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 </w:t>
      </w:r>
      <w:r w:rsidR="00F4724F" w:rsidRPr="00F26D84">
        <w:rPr>
          <w:rFonts w:ascii="Arial" w:hAnsi="Arial" w:cs="Arial"/>
          <w:sz w:val="22"/>
          <w:szCs w:val="22"/>
          <w:lang w:val="pl-PL"/>
        </w:rPr>
        <w:t>z Euroregionu Beskidy wyrażonymi w ankiecie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, czyli </w:t>
      </w:r>
      <w:r w:rsidR="00F4724F" w:rsidRPr="00F26D84">
        <w:rPr>
          <w:rFonts w:ascii="Arial" w:hAnsi="Arial" w:cs="Arial"/>
          <w:sz w:val="22"/>
          <w:szCs w:val="22"/>
          <w:lang w:val="pl-PL"/>
        </w:rPr>
        <w:t xml:space="preserve">spojrzeniem 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"z dołu". </w:t>
      </w:r>
      <w:r w:rsidR="00F4724F" w:rsidRPr="00F26D84">
        <w:rPr>
          <w:rFonts w:ascii="Arial" w:hAnsi="Arial" w:cs="Arial"/>
          <w:sz w:val="22"/>
          <w:szCs w:val="22"/>
          <w:lang w:val="pl-PL"/>
        </w:rPr>
        <w:t xml:space="preserve">Ponadto 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tematy określone przez </w:t>
      </w:r>
      <w:r w:rsidR="0017508B">
        <w:rPr>
          <w:rFonts w:ascii="Arial" w:hAnsi="Arial" w:cs="Arial"/>
          <w:sz w:val="22"/>
          <w:szCs w:val="22"/>
          <w:lang w:val="pl-PL"/>
        </w:rPr>
        <w:t>podmioty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 jako priorytetowe są </w:t>
      </w:r>
      <w:r w:rsidR="005946C4" w:rsidRPr="00F26D84">
        <w:rPr>
          <w:rFonts w:ascii="Arial" w:hAnsi="Arial" w:cs="Arial"/>
          <w:sz w:val="22"/>
          <w:szCs w:val="22"/>
          <w:lang w:val="pl-PL"/>
        </w:rPr>
        <w:t xml:space="preserve">stosunkowo spójne z wynikami 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analizy SWOT, </w:t>
      </w:r>
      <w:r w:rsidR="005946C4" w:rsidRPr="00F26D84">
        <w:rPr>
          <w:rFonts w:ascii="Arial" w:hAnsi="Arial" w:cs="Arial"/>
          <w:sz w:val="22"/>
          <w:szCs w:val="22"/>
          <w:lang w:val="pl-PL"/>
        </w:rPr>
        <w:t>zgodnie z potencjałem i potrzebami Euroregionu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. Według </w:t>
      </w:r>
      <w:r w:rsidR="0017508B">
        <w:rPr>
          <w:rFonts w:ascii="Arial" w:hAnsi="Arial" w:cs="Arial"/>
          <w:sz w:val="22"/>
          <w:szCs w:val="22"/>
          <w:lang w:val="pl-PL"/>
        </w:rPr>
        <w:t>podmiotów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, główne przeszkody, które należy pokonać to </w:t>
      </w:r>
      <w:r w:rsidR="005946C4" w:rsidRPr="00F26D84">
        <w:rPr>
          <w:rFonts w:ascii="Arial" w:hAnsi="Arial" w:cs="Arial"/>
          <w:sz w:val="22"/>
          <w:szCs w:val="22"/>
          <w:lang w:val="pl-PL"/>
        </w:rPr>
        <w:t xml:space="preserve">brak wizerunku i komunikacji konceptualnej marki Beskidy, 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niewykorzystany potencjał dziedzictwa kulturowego, tradycji i zabytków w wizerunku obszaru i </w:t>
      </w:r>
      <w:r w:rsidR="005946C4" w:rsidRPr="00F26D84">
        <w:rPr>
          <w:rFonts w:ascii="Arial" w:hAnsi="Arial" w:cs="Arial"/>
          <w:sz w:val="22"/>
          <w:szCs w:val="22"/>
          <w:lang w:val="pl-PL"/>
        </w:rPr>
        <w:t xml:space="preserve">wreszcie 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niska intensywność kontaktów pomiędzy </w:t>
      </w:r>
      <w:r w:rsidR="0017508B">
        <w:rPr>
          <w:rFonts w:ascii="Arial" w:hAnsi="Arial" w:cs="Arial"/>
          <w:sz w:val="22"/>
          <w:szCs w:val="22"/>
          <w:lang w:val="pl-PL"/>
        </w:rPr>
        <w:t>podmiotami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 i społeczeństwem ponad granicami. Dlatego, ich zdaniem, konieczne jest skupienie się na </w:t>
      </w:r>
      <w:r w:rsidR="005946C4" w:rsidRPr="00F26D84">
        <w:rPr>
          <w:rFonts w:ascii="Arial" w:hAnsi="Arial" w:cs="Arial"/>
          <w:sz w:val="22"/>
          <w:szCs w:val="22"/>
          <w:lang w:val="pl-PL"/>
        </w:rPr>
        <w:t xml:space="preserve">wspólnej promocji </w:t>
      </w:r>
      <w:r w:rsidR="009073BF">
        <w:rPr>
          <w:rFonts w:ascii="Arial" w:hAnsi="Arial" w:cs="Arial"/>
          <w:sz w:val="22"/>
          <w:szCs w:val="22"/>
          <w:lang w:val="pl-PL"/>
        </w:rPr>
        <w:t>reg</w:t>
      </w:r>
      <w:r w:rsidR="00A929F7">
        <w:rPr>
          <w:rFonts w:ascii="Arial" w:hAnsi="Arial" w:cs="Arial"/>
          <w:sz w:val="22"/>
          <w:szCs w:val="22"/>
          <w:lang w:val="pl-PL"/>
        </w:rPr>
        <w:t>io</w:t>
      </w:r>
      <w:r w:rsidR="009073BF">
        <w:rPr>
          <w:rFonts w:ascii="Arial" w:hAnsi="Arial" w:cs="Arial"/>
          <w:sz w:val="22"/>
          <w:szCs w:val="22"/>
          <w:lang w:val="pl-PL"/>
        </w:rPr>
        <w:t>nu</w:t>
      </w:r>
      <w:r w:rsidR="005946C4" w:rsidRPr="00F26D84">
        <w:rPr>
          <w:rFonts w:ascii="Arial" w:hAnsi="Arial" w:cs="Arial"/>
          <w:sz w:val="22"/>
          <w:szCs w:val="22"/>
          <w:lang w:val="pl-PL"/>
        </w:rPr>
        <w:t xml:space="preserve"> i turystyki, 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dbałości i rozwoju dziedzictwa przyrodniczego, kulturowego i historycznego, </w:t>
      </w:r>
      <w:r w:rsidR="005946C4" w:rsidRPr="00F26D84">
        <w:rPr>
          <w:rFonts w:ascii="Arial" w:hAnsi="Arial" w:cs="Arial"/>
          <w:sz w:val="22"/>
          <w:szCs w:val="22"/>
          <w:lang w:val="pl-PL"/>
        </w:rPr>
        <w:t xml:space="preserve">a także </w:t>
      </w:r>
      <w:r w:rsidR="005F6CE1" w:rsidRPr="00F26D84">
        <w:rPr>
          <w:rFonts w:ascii="Arial" w:hAnsi="Arial" w:cs="Arial"/>
          <w:sz w:val="22"/>
          <w:szCs w:val="22"/>
          <w:lang w:val="pl-PL"/>
        </w:rPr>
        <w:t>intensywniejszych kontaktach transgranicznych i interakcji międzyludzkich.</w:t>
      </w:r>
    </w:p>
    <w:p w14:paraId="2868BE8C" w14:textId="77777777" w:rsidR="005623A7" w:rsidRDefault="005623A7" w:rsidP="005E71CD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5562D993" w14:textId="77777777" w:rsidR="00E176B9" w:rsidRPr="00F26D84" w:rsidRDefault="00E176B9" w:rsidP="005E71CD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4C41B8A3" w14:textId="77777777" w:rsidR="006D2256" w:rsidRPr="00F26D84" w:rsidRDefault="005F6CE1">
      <w:pPr>
        <w:pStyle w:val="Nadpis2"/>
        <w:rPr>
          <w:lang w:val="pl-PL"/>
        </w:rPr>
      </w:pPr>
      <w:bookmarkStart w:id="27" w:name="_Toc137484623"/>
      <w:r w:rsidRPr="00F26D84">
        <w:rPr>
          <w:lang w:val="pl-PL"/>
        </w:rPr>
        <w:lastRenderedPageBreak/>
        <w:t>3.2 Wizja i cele</w:t>
      </w:r>
      <w:bookmarkEnd w:id="27"/>
      <w:r w:rsidRPr="00F26D84">
        <w:rPr>
          <w:lang w:val="pl-PL"/>
        </w:rPr>
        <w:t xml:space="preserve"> </w:t>
      </w:r>
    </w:p>
    <w:p w14:paraId="1055360F" w14:textId="77777777" w:rsidR="00742C01" w:rsidRPr="00F26D84" w:rsidRDefault="00742C01" w:rsidP="00334F4D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3007A60E" w14:textId="77777777" w:rsidR="006D2256" w:rsidRPr="00F26D84" w:rsidRDefault="006B5F40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Na podstawie stwierdzonych potrzeb </w:t>
      </w:r>
      <w:r w:rsidR="005F6CE1" w:rsidRPr="00F26D84">
        <w:rPr>
          <w:rFonts w:ascii="Arial" w:hAnsi="Arial" w:cs="Arial"/>
          <w:sz w:val="22"/>
          <w:szCs w:val="22"/>
          <w:lang w:val="pl-PL"/>
        </w:rPr>
        <w:t>podmiotów, potencjał</w:t>
      </w:r>
      <w:r>
        <w:rPr>
          <w:rFonts w:ascii="Arial" w:hAnsi="Arial" w:cs="Arial"/>
          <w:sz w:val="22"/>
          <w:szCs w:val="22"/>
          <w:lang w:val="pl-PL"/>
        </w:rPr>
        <w:t>u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regionu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 oraz </w:t>
      </w:r>
      <w:r w:rsidR="00F4724F" w:rsidRPr="00F26D84">
        <w:rPr>
          <w:rFonts w:ascii="Arial" w:hAnsi="Arial" w:cs="Arial"/>
          <w:sz w:val="22"/>
          <w:szCs w:val="22"/>
          <w:lang w:val="pl-PL"/>
        </w:rPr>
        <w:t xml:space="preserve">w oparciu o 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dokumenty strategiczne, </w:t>
      </w:r>
      <w:r w:rsidR="00F343B8" w:rsidRPr="00F26D84">
        <w:rPr>
          <w:rFonts w:ascii="Arial" w:hAnsi="Arial" w:cs="Arial"/>
          <w:sz w:val="22"/>
          <w:szCs w:val="22"/>
          <w:lang w:val="pl-PL"/>
        </w:rPr>
        <w:t xml:space="preserve">ustala się </w:t>
      </w:r>
      <w:r w:rsidR="005F6CE1" w:rsidRPr="00F26D84">
        <w:rPr>
          <w:rFonts w:ascii="Arial" w:hAnsi="Arial" w:cs="Arial"/>
          <w:sz w:val="22"/>
          <w:szCs w:val="22"/>
          <w:lang w:val="pl-PL"/>
        </w:rPr>
        <w:t>następującą WIZJĘ na lata 2021-2027:</w:t>
      </w:r>
    </w:p>
    <w:p w14:paraId="307A414D" w14:textId="77777777" w:rsidR="005E71CD" w:rsidRPr="00F26D84" w:rsidRDefault="005E71CD" w:rsidP="00334F4D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5D27F51F" w14:textId="77777777" w:rsidR="006D2256" w:rsidRPr="00F26D84" w:rsidRDefault="005F6CE1">
      <w:pPr>
        <w:shd w:val="clear" w:color="auto" w:fill="E2EFD9" w:themeFill="accent6" w:themeFillTint="33"/>
        <w:spacing w:line="276" w:lineRule="auto"/>
        <w:rPr>
          <w:rFonts w:ascii="Arial" w:hAnsi="Arial" w:cs="Arial"/>
          <w:lang w:val="pl-PL"/>
        </w:rPr>
      </w:pPr>
      <w:r w:rsidRPr="00F26D84">
        <w:rPr>
          <w:rFonts w:ascii="Arial" w:hAnsi="Arial" w:cs="Arial"/>
          <w:b/>
          <w:bCs/>
          <w:lang w:val="pl-PL"/>
        </w:rPr>
        <w:t>PRZEKSZTAŁC</w:t>
      </w:r>
      <w:r w:rsidR="006B5F40">
        <w:rPr>
          <w:rFonts w:ascii="Arial" w:hAnsi="Arial" w:cs="Arial"/>
          <w:b/>
          <w:bCs/>
          <w:lang w:val="pl-PL"/>
        </w:rPr>
        <w:t>AMY</w:t>
      </w:r>
      <w:r w:rsidR="00D03679">
        <w:rPr>
          <w:rFonts w:ascii="Arial" w:hAnsi="Arial" w:cs="Arial"/>
          <w:b/>
          <w:bCs/>
          <w:lang w:val="pl-PL"/>
        </w:rPr>
        <w:t xml:space="preserve"> BESKI</w:t>
      </w:r>
      <w:r w:rsidRPr="00F26D84">
        <w:rPr>
          <w:rFonts w:ascii="Arial" w:hAnsi="Arial" w:cs="Arial"/>
          <w:b/>
          <w:bCs/>
          <w:lang w:val="pl-PL"/>
        </w:rPr>
        <w:t>DY W SILNE CENTRUM W SERCU EUROPY</w:t>
      </w:r>
    </w:p>
    <w:p w14:paraId="60F39168" w14:textId="77777777" w:rsidR="005E71CD" w:rsidRPr="00F26D84" w:rsidRDefault="005E71CD" w:rsidP="00334F4D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7B1E393D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Aby </w:t>
      </w:r>
      <w:r w:rsidR="005E71CD" w:rsidRPr="00F26D84">
        <w:rPr>
          <w:rFonts w:ascii="Arial" w:hAnsi="Arial" w:cs="Arial"/>
          <w:sz w:val="22"/>
          <w:szCs w:val="22"/>
          <w:lang w:val="pl-PL"/>
        </w:rPr>
        <w:t xml:space="preserve">zrealizować tę wizję, należy osiągnąć następujące </w:t>
      </w:r>
      <w:r w:rsidR="005E71CD" w:rsidRPr="00F26D84">
        <w:rPr>
          <w:rFonts w:ascii="Arial" w:hAnsi="Arial" w:cs="Arial"/>
          <w:b/>
          <w:bCs/>
          <w:sz w:val="22"/>
          <w:szCs w:val="22"/>
          <w:lang w:val="pl-PL"/>
        </w:rPr>
        <w:t>cele</w:t>
      </w:r>
      <w:r w:rsidR="005E71CD" w:rsidRPr="00F26D84">
        <w:rPr>
          <w:rFonts w:ascii="Arial" w:hAnsi="Arial" w:cs="Arial"/>
          <w:sz w:val="22"/>
          <w:szCs w:val="22"/>
          <w:lang w:val="pl-PL"/>
        </w:rPr>
        <w:t>:</w:t>
      </w:r>
    </w:p>
    <w:p w14:paraId="5186E008" w14:textId="77777777" w:rsidR="005E71CD" w:rsidRPr="00F26D84" w:rsidRDefault="005E71CD" w:rsidP="005E71CD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3E4D6AF3" w14:textId="77777777" w:rsidR="006D2256" w:rsidRPr="00F26D84" w:rsidRDefault="005F6CE1">
      <w:pPr>
        <w:shd w:val="clear" w:color="auto" w:fill="E2EFD9" w:themeFill="accent6" w:themeFillTint="33"/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>Cel 1</w:t>
      </w:r>
      <w:r w:rsidR="00C958E7"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: </w:t>
      </w:r>
    </w:p>
    <w:p w14:paraId="3B0CB02A" w14:textId="77777777" w:rsidR="006D2256" w:rsidRPr="00F26D84" w:rsidRDefault="005F6CE1">
      <w:pPr>
        <w:shd w:val="clear" w:color="auto" w:fill="E2EFD9" w:themeFill="accent6" w:themeFillTint="33"/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Beskidy i </w:t>
      </w:r>
      <w:r w:rsidR="00436178"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Euroregion </w:t>
      </w:r>
      <w:r w:rsidR="002F1189"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Beskidy </w:t>
      </w:r>
      <w:r w:rsidR="00060DB0"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to </w:t>
      </w: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nazwa i </w:t>
      </w:r>
      <w:r w:rsidR="003F1266"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popularna </w:t>
      </w: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marka, z </w:t>
      </w:r>
      <w:r w:rsidR="003F1266"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którą </w:t>
      </w:r>
      <w:r w:rsidRPr="00F26D84">
        <w:rPr>
          <w:rFonts w:ascii="Arial" w:hAnsi="Arial" w:cs="Arial"/>
          <w:b/>
          <w:bCs/>
          <w:sz w:val="22"/>
          <w:szCs w:val="22"/>
          <w:lang w:val="pl-PL"/>
        </w:rPr>
        <w:t>utożsamiają się nie tylko mieszkańcy regionu, ale także odwiedzający go goście</w:t>
      </w:r>
      <w:r w:rsidR="00667F8D"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. </w:t>
      </w:r>
    </w:p>
    <w:p w14:paraId="70CF0476" w14:textId="77777777" w:rsidR="00032CA0" w:rsidRPr="00F26D84" w:rsidRDefault="00032CA0" w:rsidP="001D2564">
      <w:pPr>
        <w:shd w:val="clear" w:color="auto" w:fill="E2EFD9" w:themeFill="accent6" w:themeFillTint="33"/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50EB0E77" w14:textId="77777777" w:rsidR="006D2256" w:rsidRPr="00F26D84" w:rsidRDefault="005F6CE1">
      <w:pPr>
        <w:shd w:val="clear" w:color="auto" w:fill="E2EFD9" w:themeFill="accent6" w:themeFillTint="33"/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>Cel 2</w:t>
      </w:r>
      <w:r w:rsidR="00F4724F"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: </w:t>
      </w:r>
    </w:p>
    <w:p w14:paraId="6496BEC6" w14:textId="77777777" w:rsidR="006D2256" w:rsidRPr="00F26D84" w:rsidRDefault="005F6CE1">
      <w:pPr>
        <w:shd w:val="clear" w:color="auto" w:fill="E2EFD9" w:themeFill="accent6" w:themeFillTint="33"/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Wspólne tradycje, </w:t>
      </w:r>
      <w:r w:rsidR="000C17B8"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kultura, </w:t>
      </w: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bliskość językowa i historia </w:t>
      </w:r>
      <w:r w:rsidR="00060DB0"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są </w:t>
      </w: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łącznikiem dla postrzegania wspólnej tożsamości wszystkich mieszkańców Euroregionu Beskidy. </w:t>
      </w:r>
    </w:p>
    <w:p w14:paraId="0621A014" w14:textId="77777777" w:rsidR="00032CA0" w:rsidRPr="00F26D84" w:rsidRDefault="00032CA0" w:rsidP="001D2564">
      <w:pPr>
        <w:shd w:val="clear" w:color="auto" w:fill="E2EFD9" w:themeFill="accent6" w:themeFillTint="33"/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5306D331" w14:textId="77777777" w:rsidR="006D2256" w:rsidRPr="00F26D84" w:rsidRDefault="005F6CE1">
      <w:pPr>
        <w:shd w:val="clear" w:color="auto" w:fill="E2EFD9" w:themeFill="accent6" w:themeFillTint="33"/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Cel </w:t>
      </w:r>
      <w:r w:rsidR="003520CF" w:rsidRPr="00F26D84">
        <w:rPr>
          <w:rFonts w:ascii="Arial" w:hAnsi="Arial" w:cs="Arial"/>
          <w:b/>
          <w:bCs/>
          <w:sz w:val="22"/>
          <w:szCs w:val="22"/>
          <w:lang w:val="pl-PL"/>
        </w:rPr>
        <w:t>3</w:t>
      </w:r>
      <w:r w:rsidR="00F4724F" w:rsidRPr="00F26D84">
        <w:rPr>
          <w:rFonts w:ascii="Arial" w:hAnsi="Arial" w:cs="Arial"/>
          <w:b/>
          <w:bCs/>
          <w:sz w:val="22"/>
          <w:szCs w:val="22"/>
          <w:lang w:val="pl-PL"/>
        </w:rPr>
        <w:t>:</w:t>
      </w:r>
    </w:p>
    <w:p w14:paraId="47E0D3EB" w14:textId="77777777" w:rsidR="006D2256" w:rsidRPr="00F26D84" w:rsidRDefault="005F6CE1">
      <w:pPr>
        <w:shd w:val="clear" w:color="auto" w:fill="E2EFD9" w:themeFill="accent6" w:themeFillTint="33"/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Dzięki wymianie doświadczeń i intensywnym kontaktom </w:t>
      </w:r>
      <w:r w:rsidR="00CF2E3F"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P2P </w:t>
      </w: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współpracujące z sobą instytucje i stowarzyszenia na terenie całego Euroregionu Beskidy przełamują granice w </w:t>
      </w:r>
      <w:r w:rsidR="006B5F40">
        <w:rPr>
          <w:rFonts w:ascii="Arial" w:hAnsi="Arial" w:cs="Arial"/>
          <w:b/>
          <w:bCs/>
          <w:sz w:val="22"/>
          <w:szCs w:val="22"/>
          <w:lang w:val="pl-PL"/>
        </w:rPr>
        <w:t xml:space="preserve">wyobraźni </w:t>
      </w: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ludzi. </w:t>
      </w:r>
    </w:p>
    <w:p w14:paraId="172EC566" w14:textId="77777777" w:rsidR="00060DB0" w:rsidRPr="00F26D84" w:rsidRDefault="00060DB0" w:rsidP="001D2564">
      <w:pPr>
        <w:shd w:val="clear" w:color="auto" w:fill="E2EFD9" w:themeFill="accent6" w:themeFillTint="33"/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7857AA86" w14:textId="77777777" w:rsidR="006D2256" w:rsidRPr="00F26D84" w:rsidRDefault="005F6CE1">
      <w:pPr>
        <w:shd w:val="clear" w:color="auto" w:fill="E2EFD9" w:themeFill="accent6" w:themeFillTint="33"/>
        <w:spacing w:line="276" w:lineRule="auto"/>
        <w:rPr>
          <w:rFonts w:ascii="Arial" w:eastAsia="Times New Roman" w:hAnsi="Arial" w:cs="Arial"/>
          <w:i/>
          <w:iCs/>
          <w:color w:val="000000"/>
          <w:sz w:val="22"/>
          <w:szCs w:val="22"/>
          <w:u w:val="single"/>
          <w:lang w:val="pl-PL" w:eastAsia="cs-CZ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>Cel 4:</w:t>
      </w:r>
    </w:p>
    <w:p w14:paraId="5635DA07" w14:textId="77777777" w:rsidR="006D2256" w:rsidRPr="00F26D84" w:rsidRDefault="005F6CE1">
      <w:pPr>
        <w:shd w:val="clear" w:color="auto" w:fill="E2EFD9" w:themeFill="accent6" w:themeFillTint="33"/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eastAsia="Times New Roman" w:hAnsi="Arial" w:cs="Arial"/>
          <w:b/>
          <w:bCs/>
          <w:color w:val="000000"/>
          <w:sz w:val="22"/>
          <w:szCs w:val="22"/>
          <w:lang w:val="pl-PL" w:eastAsia="cs-CZ"/>
        </w:rPr>
        <w:t>Rozwój Euroregionu Beskidy jest realizowany zgodnie z zasadami zrównoważonego rozwoju oraz z uwzględnieniem wartości i p</w:t>
      </w:r>
      <w:r w:rsidR="006B5F40">
        <w:rPr>
          <w:rFonts w:ascii="Arial" w:eastAsia="Times New Roman" w:hAnsi="Arial" w:cs="Arial"/>
          <w:b/>
          <w:bCs/>
          <w:color w:val="000000"/>
          <w:sz w:val="22"/>
          <w:szCs w:val="22"/>
          <w:lang w:val="pl-PL" w:eastAsia="cs-CZ"/>
        </w:rPr>
        <w:t>rzepustowości</w:t>
      </w:r>
      <w:r w:rsidRPr="00F26D84">
        <w:rPr>
          <w:rFonts w:ascii="Arial" w:eastAsia="Times New Roman" w:hAnsi="Arial" w:cs="Arial"/>
          <w:b/>
          <w:bCs/>
          <w:color w:val="000000"/>
          <w:sz w:val="22"/>
          <w:szCs w:val="22"/>
          <w:lang w:val="pl-PL" w:eastAsia="cs-CZ"/>
        </w:rPr>
        <w:t xml:space="preserve"> naturalnych szlaków i atrakcji. </w:t>
      </w:r>
    </w:p>
    <w:p w14:paraId="6AFA286A" w14:textId="77777777" w:rsidR="00F4724F" w:rsidRPr="00F26D84" w:rsidRDefault="00F4724F" w:rsidP="00BF3B14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19ED5D9A" w14:textId="77777777" w:rsidR="006D2256" w:rsidRPr="00F26D84" w:rsidRDefault="005F6CE1">
      <w:pPr>
        <w:pStyle w:val="Nadpis2"/>
        <w:rPr>
          <w:lang w:val="pl-PL"/>
        </w:rPr>
      </w:pPr>
      <w:bookmarkStart w:id="28" w:name="_Toc137484624"/>
      <w:r w:rsidRPr="00F26D84">
        <w:rPr>
          <w:lang w:val="pl-PL"/>
        </w:rPr>
        <w:t>3.3 Obszary priorytetowe</w:t>
      </w:r>
      <w:r w:rsidR="00954CA6" w:rsidRPr="00F26D84">
        <w:rPr>
          <w:lang w:val="pl-PL"/>
        </w:rPr>
        <w:t xml:space="preserve">, </w:t>
      </w:r>
      <w:r w:rsidR="00F04D41">
        <w:rPr>
          <w:lang w:val="pl-PL"/>
        </w:rPr>
        <w:t>narzędzia</w:t>
      </w:r>
      <w:r w:rsidR="00F4724F" w:rsidRPr="00F26D84">
        <w:rPr>
          <w:lang w:val="pl-PL"/>
        </w:rPr>
        <w:t xml:space="preserve"> </w:t>
      </w:r>
      <w:r w:rsidR="00954CA6" w:rsidRPr="00F26D84">
        <w:rPr>
          <w:lang w:val="pl-PL"/>
        </w:rPr>
        <w:t>i kluczowe działania</w:t>
      </w:r>
      <w:bookmarkEnd w:id="28"/>
      <w:r w:rsidR="00954CA6" w:rsidRPr="00F26D84">
        <w:rPr>
          <w:lang w:val="pl-PL"/>
        </w:rPr>
        <w:t xml:space="preserve"> </w:t>
      </w:r>
    </w:p>
    <w:p w14:paraId="422C906C" w14:textId="77777777" w:rsidR="005E71CD" w:rsidRPr="00F26D84" w:rsidRDefault="005E71CD" w:rsidP="00BF3B14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42AD50E8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Spełnienie </w:t>
      </w:r>
      <w:r w:rsidR="004B2488" w:rsidRPr="00F26D84">
        <w:rPr>
          <w:rFonts w:ascii="Arial" w:hAnsi="Arial" w:cs="Arial"/>
          <w:sz w:val="22"/>
          <w:szCs w:val="22"/>
          <w:lang w:val="pl-PL"/>
        </w:rPr>
        <w:t xml:space="preserve">wizji i osiągnięcie </w:t>
      </w:r>
      <w:r w:rsidRPr="00F26D84">
        <w:rPr>
          <w:rFonts w:ascii="Arial" w:hAnsi="Arial" w:cs="Arial"/>
          <w:sz w:val="22"/>
          <w:szCs w:val="22"/>
          <w:lang w:val="pl-PL"/>
        </w:rPr>
        <w:t>celów będzie realizowane poprzez działania</w:t>
      </w:r>
      <w:r w:rsidR="004B2488" w:rsidRPr="00F26D84">
        <w:rPr>
          <w:rFonts w:ascii="Arial" w:hAnsi="Arial" w:cs="Arial"/>
          <w:sz w:val="22"/>
          <w:szCs w:val="22"/>
          <w:lang w:val="pl-PL"/>
        </w:rPr>
        <w:t>, które są tematycznie podzielon</w:t>
      </w:r>
      <w:r w:rsidR="006B5517">
        <w:rPr>
          <w:rFonts w:ascii="Arial" w:hAnsi="Arial" w:cs="Arial"/>
          <w:sz w:val="22"/>
          <w:szCs w:val="22"/>
          <w:lang w:val="pl-PL"/>
        </w:rPr>
        <w:t>e</w:t>
      </w:r>
      <w:r w:rsidR="004B2488" w:rsidRPr="00F26D84">
        <w:rPr>
          <w:rFonts w:ascii="Arial" w:hAnsi="Arial" w:cs="Arial"/>
          <w:sz w:val="22"/>
          <w:szCs w:val="22"/>
          <w:lang w:val="pl-PL"/>
        </w:rPr>
        <w:t xml:space="preserve"> na 4 obszary priorytetowe zgodnie z </w:t>
      </w:r>
      <w:r w:rsidR="00922B45" w:rsidRPr="00F26D84">
        <w:rPr>
          <w:rFonts w:ascii="Arial" w:hAnsi="Arial" w:cs="Arial"/>
          <w:sz w:val="22"/>
          <w:szCs w:val="22"/>
          <w:lang w:val="pl-PL"/>
        </w:rPr>
        <w:t>wyznaczonymi celami:</w:t>
      </w:r>
    </w:p>
    <w:p w14:paraId="0E05ADAD" w14:textId="77777777" w:rsidR="004B2488" w:rsidRPr="00F26D84" w:rsidRDefault="004B2488" w:rsidP="00BF3B14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0AE46DB7" w14:textId="77777777" w:rsidR="006D2256" w:rsidRPr="00F26D84" w:rsidRDefault="005F6CE1">
      <w:pPr>
        <w:shd w:val="clear" w:color="auto" w:fill="E2EFD9" w:themeFill="accent6" w:themeFillTint="33"/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Obszar priorytetowy 1: Wsparcie dla promocji </w:t>
      </w:r>
      <w:r w:rsidR="006B5F40">
        <w:rPr>
          <w:rFonts w:ascii="Arial" w:hAnsi="Arial" w:cs="Arial"/>
          <w:b/>
          <w:bCs/>
          <w:sz w:val="22"/>
          <w:szCs w:val="22"/>
          <w:lang w:val="pl-PL"/>
        </w:rPr>
        <w:t>regionu</w:t>
      </w: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 i turystyki</w:t>
      </w:r>
    </w:p>
    <w:p w14:paraId="7851AADE" w14:textId="77777777" w:rsidR="006D2256" w:rsidRPr="00F26D84" w:rsidRDefault="005F6CE1">
      <w:pPr>
        <w:shd w:val="clear" w:color="auto" w:fill="E2EFD9" w:themeFill="accent6" w:themeFillTint="33"/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>Obszar priorytetowy 2: Promo</w:t>
      </w:r>
      <w:r w:rsidR="00656D3B">
        <w:rPr>
          <w:rFonts w:ascii="Arial" w:hAnsi="Arial" w:cs="Arial"/>
          <w:b/>
          <w:bCs/>
          <w:sz w:val="22"/>
          <w:szCs w:val="22"/>
          <w:lang w:val="pl-PL"/>
        </w:rPr>
        <w:t>cja</w:t>
      </w: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 kultury, tradycji i dziedzictwa historycznego</w:t>
      </w:r>
    </w:p>
    <w:p w14:paraId="7014F8FD" w14:textId="77777777" w:rsidR="006D2256" w:rsidRPr="00F26D84" w:rsidRDefault="005F6CE1">
      <w:pPr>
        <w:shd w:val="clear" w:color="auto" w:fill="E2EFD9" w:themeFill="accent6" w:themeFillTint="33"/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>Obszar priorytetowy 3: Promo</w:t>
      </w:r>
      <w:r w:rsidR="00656D3B">
        <w:rPr>
          <w:rFonts w:ascii="Arial" w:hAnsi="Arial" w:cs="Arial"/>
          <w:b/>
          <w:bCs/>
          <w:sz w:val="22"/>
          <w:szCs w:val="22"/>
          <w:lang w:val="pl-PL"/>
        </w:rPr>
        <w:t>cja</w:t>
      </w: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 współpracy, partnerstwa i </w:t>
      </w:r>
      <w:r w:rsidR="00F26D84">
        <w:rPr>
          <w:rFonts w:ascii="Arial" w:hAnsi="Arial" w:cs="Arial"/>
          <w:b/>
          <w:bCs/>
          <w:sz w:val="22"/>
          <w:szCs w:val="22"/>
          <w:lang w:val="pl-PL"/>
        </w:rPr>
        <w:t>wymiany</w:t>
      </w: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 doświadczeń </w:t>
      </w:r>
      <w:r w:rsidR="00CF2E3F" w:rsidRPr="00F26D84">
        <w:rPr>
          <w:rFonts w:ascii="Arial" w:hAnsi="Arial" w:cs="Arial"/>
          <w:b/>
          <w:bCs/>
          <w:sz w:val="22"/>
          <w:szCs w:val="22"/>
          <w:lang w:val="pl-PL"/>
        </w:rPr>
        <w:t>P2P</w:t>
      </w:r>
    </w:p>
    <w:p w14:paraId="6FA0E2F1" w14:textId="77777777" w:rsidR="006D2256" w:rsidRPr="00F26D84" w:rsidRDefault="005F6CE1">
      <w:pPr>
        <w:shd w:val="clear" w:color="auto" w:fill="E2EFD9" w:themeFill="accent6" w:themeFillTint="33"/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>Obszar priorytetowy 4: Promo</w:t>
      </w:r>
      <w:r w:rsidR="00656D3B">
        <w:rPr>
          <w:rFonts w:ascii="Arial" w:hAnsi="Arial" w:cs="Arial"/>
          <w:b/>
          <w:bCs/>
          <w:sz w:val="22"/>
          <w:szCs w:val="22"/>
          <w:lang w:val="pl-PL"/>
        </w:rPr>
        <w:t>cja</w:t>
      </w: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 zrównoważonego rozwoju i </w:t>
      </w:r>
      <w:r w:rsidR="00705296">
        <w:rPr>
          <w:rFonts w:ascii="Arial" w:hAnsi="Arial" w:cs="Arial"/>
          <w:b/>
          <w:bCs/>
          <w:sz w:val="22"/>
          <w:szCs w:val="22"/>
          <w:lang w:val="pl-PL"/>
        </w:rPr>
        <w:t>ochrona środowiska naturalnego</w:t>
      </w:r>
    </w:p>
    <w:p w14:paraId="0A2F1A16" w14:textId="77777777" w:rsidR="004B2488" w:rsidRPr="00F26D84" w:rsidRDefault="004B2488" w:rsidP="00BF3B14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4C086C13" w14:textId="77777777" w:rsidR="00A42F40" w:rsidRPr="00A42F40" w:rsidRDefault="005F6CE1" w:rsidP="00A42F40">
      <w:pPr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Każdy z obszarów priorytetowych posiada rekomendowane narzędzia </w:t>
      </w:r>
      <w:r w:rsidR="00090442" w:rsidRPr="00F26D84">
        <w:rPr>
          <w:rFonts w:ascii="Arial" w:hAnsi="Arial" w:cs="Arial"/>
          <w:sz w:val="22"/>
          <w:szCs w:val="22"/>
          <w:lang w:val="pl-PL"/>
        </w:rPr>
        <w:t xml:space="preserve">rozwojowe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i działania określone </w:t>
      </w:r>
      <w:r w:rsidR="001C62D9" w:rsidRPr="00F26D84">
        <w:rPr>
          <w:rFonts w:ascii="Arial" w:hAnsi="Arial" w:cs="Arial"/>
          <w:sz w:val="22"/>
          <w:szCs w:val="22"/>
          <w:lang w:val="pl-PL"/>
        </w:rPr>
        <w:t xml:space="preserve">w </w:t>
      </w:r>
      <w:r w:rsidR="00922B45" w:rsidRPr="00F26D84">
        <w:rPr>
          <w:rFonts w:ascii="Arial" w:hAnsi="Arial" w:cs="Arial"/>
          <w:sz w:val="22"/>
          <w:szCs w:val="22"/>
          <w:lang w:val="pl-PL"/>
        </w:rPr>
        <w:t xml:space="preserve">kolejnym </w:t>
      </w:r>
      <w:r w:rsidR="001C62D9" w:rsidRPr="00F26D84">
        <w:rPr>
          <w:rFonts w:ascii="Arial" w:hAnsi="Arial" w:cs="Arial"/>
          <w:sz w:val="22"/>
          <w:szCs w:val="22"/>
          <w:lang w:val="pl-PL"/>
        </w:rPr>
        <w:t xml:space="preserve">rozdziale, </w:t>
      </w:r>
      <w:r w:rsidR="00090442">
        <w:rPr>
          <w:rFonts w:ascii="Arial" w:hAnsi="Arial" w:cs="Arial"/>
          <w:sz w:val="22"/>
          <w:szCs w:val="22"/>
          <w:lang w:val="pl-PL"/>
        </w:rPr>
        <w:t>to</w:t>
      </w:r>
      <w:r w:rsidR="001C62D9" w:rsidRPr="00F26D84">
        <w:rPr>
          <w:rFonts w:ascii="Arial" w:hAnsi="Arial" w:cs="Arial"/>
          <w:sz w:val="22"/>
          <w:szCs w:val="22"/>
          <w:lang w:val="pl-PL"/>
        </w:rPr>
        <w:t xml:space="preserve"> jest jednocześnie główną istotą niniejszej Strategii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. </w:t>
      </w:r>
      <w:r w:rsidR="001C62D9" w:rsidRPr="00F26D84">
        <w:rPr>
          <w:rFonts w:ascii="Arial" w:hAnsi="Arial" w:cs="Arial"/>
          <w:sz w:val="22"/>
          <w:szCs w:val="22"/>
          <w:lang w:val="pl-PL"/>
        </w:rPr>
        <w:t xml:space="preserve">Ponadto, tematy te </w:t>
      </w:r>
      <w:r w:rsidR="008A4BAA" w:rsidRPr="00F26D84">
        <w:rPr>
          <w:rFonts w:ascii="Arial" w:hAnsi="Arial" w:cs="Arial"/>
          <w:sz w:val="22"/>
          <w:szCs w:val="22"/>
          <w:lang w:val="pl-PL"/>
        </w:rPr>
        <w:t xml:space="preserve">stanowią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kluczowe ramy dla wsparcia i </w:t>
      </w:r>
      <w:r w:rsidR="00090442">
        <w:rPr>
          <w:rFonts w:ascii="Arial" w:hAnsi="Arial" w:cs="Arial"/>
          <w:sz w:val="22"/>
          <w:szCs w:val="22"/>
          <w:lang w:val="pl-PL"/>
        </w:rPr>
        <w:t xml:space="preserve">korzystania z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programu Funduszu Mikroprojektów Interreg w okresie 2021-2027. </w:t>
      </w:r>
      <w:r w:rsidR="00090442">
        <w:rPr>
          <w:rFonts w:ascii="Arial" w:hAnsi="Arial" w:cs="Arial"/>
          <w:sz w:val="22"/>
          <w:szCs w:val="22"/>
          <w:lang w:val="pl-PL"/>
        </w:rPr>
        <w:t xml:space="preserve">Nie wyklucza się możliwości, że </w:t>
      </w:r>
      <w:r w:rsidR="001C62D9" w:rsidRPr="00F26D84">
        <w:rPr>
          <w:rFonts w:ascii="Arial" w:hAnsi="Arial" w:cs="Arial"/>
          <w:sz w:val="22"/>
          <w:szCs w:val="22"/>
          <w:lang w:val="pl-PL"/>
        </w:rPr>
        <w:t xml:space="preserve">niniejsza Strategia będzie stanowić podstawę dla realizacji działań i projektów </w:t>
      </w:r>
      <w:r w:rsidR="00090442">
        <w:rPr>
          <w:rFonts w:ascii="Arial" w:hAnsi="Arial" w:cs="Arial"/>
          <w:sz w:val="22"/>
          <w:szCs w:val="22"/>
          <w:lang w:val="pl-PL"/>
        </w:rPr>
        <w:t>s</w:t>
      </w:r>
      <w:r w:rsidR="001C62D9" w:rsidRPr="00F26D84">
        <w:rPr>
          <w:rFonts w:ascii="Arial" w:hAnsi="Arial" w:cs="Arial"/>
          <w:sz w:val="22"/>
          <w:szCs w:val="22"/>
          <w:lang w:val="pl-PL"/>
        </w:rPr>
        <w:t>poza t</w:t>
      </w:r>
      <w:r w:rsidR="00090442">
        <w:rPr>
          <w:rFonts w:ascii="Arial" w:hAnsi="Arial" w:cs="Arial"/>
          <w:sz w:val="22"/>
          <w:szCs w:val="22"/>
          <w:lang w:val="pl-PL"/>
        </w:rPr>
        <w:t>ego</w:t>
      </w:r>
      <w:r w:rsidR="001C62D9" w:rsidRPr="00F26D84">
        <w:rPr>
          <w:rFonts w:ascii="Arial" w:hAnsi="Arial" w:cs="Arial"/>
          <w:sz w:val="22"/>
          <w:szCs w:val="22"/>
          <w:lang w:val="pl-PL"/>
        </w:rPr>
        <w:t xml:space="preserve"> program</w:t>
      </w:r>
      <w:r w:rsidR="00090442">
        <w:rPr>
          <w:rFonts w:ascii="Arial" w:hAnsi="Arial" w:cs="Arial"/>
          <w:sz w:val="22"/>
          <w:szCs w:val="22"/>
          <w:lang w:val="pl-PL"/>
        </w:rPr>
        <w:t>u</w:t>
      </w:r>
      <w:r w:rsidR="001C62D9" w:rsidRPr="00F26D84">
        <w:rPr>
          <w:rFonts w:ascii="Arial" w:hAnsi="Arial" w:cs="Arial"/>
          <w:sz w:val="22"/>
          <w:szCs w:val="22"/>
          <w:lang w:val="pl-PL"/>
        </w:rPr>
        <w:t xml:space="preserve">. W tym miejscu należy podkreślić, że działania mające pozytywny wpływ na Euroregion Beskidy mogą być również realizowane przez podmioty lub partnerów, których siedziby znajdują się poza Euroregionem. </w:t>
      </w:r>
      <w:r w:rsidR="00A42F40" w:rsidRPr="00517789">
        <w:rPr>
          <w:rFonts w:ascii="Arial" w:hAnsi="Arial" w:cs="Arial"/>
          <w:sz w:val="22"/>
          <w:szCs w:val="22"/>
          <w:lang w:val="pl-PL"/>
        </w:rPr>
        <w:t xml:space="preserve">Jednocześnie Euroregion Beskidy, czyli jego subregionalne przedstawicielstwa w Czechach, Słowacji i w Polsce, powinien pełnić rolę lidera, który będzie </w:t>
      </w:r>
      <w:r w:rsidR="00A42F40" w:rsidRPr="00517789">
        <w:rPr>
          <w:rFonts w:ascii="Arial" w:hAnsi="Arial" w:cs="Arial"/>
          <w:sz w:val="22"/>
          <w:szCs w:val="22"/>
          <w:lang w:val="pl-PL"/>
        </w:rPr>
        <w:lastRenderedPageBreak/>
        <w:t>strzegł informacji, koordynacji i sieciowania podmiotów, oraz komunikacji koncepcyjnej mającej na celu prezentację realizacji wizji i celów Strategii.</w:t>
      </w:r>
    </w:p>
    <w:p w14:paraId="7A26E393" w14:textId="77777777" w:rsidR="006D2256" w:rsidRPr="00F26D84" w:rsidRDefault="006D2256" w:rsidP="00A42F40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40F573F7" w14:textId="77777777" w:rsidR="004B2488" w:rsidRPr="00F26D84" w:rsidRDefault="004B2488" w:rsidP="00BF3B14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236EA46C" w14:textId="77777777" w:rsidR="006D2256" w:rsidRPr="00F26D84" w:rsidRDefault="005F6CE1">
      <w:pPr>
        <w:pStyle w:val="Nadpis3"/>
        <w:rPr>
          <w:lang w:val="pl-PL"/>
        </w:rPr>
      </w:pPr>
      <w:bookmarkStart w:id="29" w:name="_Toc137484625"/>
      <w:r w:rsidRPr="00F26D84">
        <w:rPr>
          <w:lang w:val="pl-PL"/>
        </w:rPr>
        <w:t xml:space="preserve">3.3.1. </w:t>
      </w:r>
      <w:r w:rsidR="000F6063" w:rsidRPr="00F26D84">
        <w:rPr>
          <w:lang w:val="pl-PL"/>
        </w:rPr>
        <w:t>Obszar priorytetowy 1</w:t>
      </w:r>
      <w:r w:rsidRPr="00F26D84">
        <w:rPr>
          <w:lang w:val="pl-PL"/>
        </w:rPr>
        <w:t xml:space="preserve">: </w:t>
      </w:r>
      <w:r w:rsidR="001610F9" w:rsidRPr="00F26D84">
        <w:rPr>
          <w:lang w:val="pl-PL"/>
        </w:rPr>
        <w:t xml:space="preserve">Wsparcie dla promocji </w:t>
      </w:r>
      <w:r w:rsidR="00090442">
        <w:rPr>
          <w:lang w:val="pl-PL"/>
        </w:rPr>
        <w:t>regionu</w:t>
      </w:r>
      <w:r w:rsidR="001610F9" w:rsidRPr="00F26D84">
        <w:rPr>
          <w:lang w:val="pl-PL"/>
        </w:rPr>
        <w:t xml:space="preserve"> </w:t>
      </w:r>
      <w:r w:rsidRPr="00F26D84">
        <w:rPr>
          <w:lang w:val="pl-PL"/>
        </w:rPr>
        <w:t>i turystyki</w:t>
      </w:r>
      <w:bookmarkEnd w:id="29"/>
      <w:r w:rsidRPr="00F26D84">
        <w:rPr>
          <w:lang w:val="pl-PL"/>
        </w:rPr>
        <w:t xml:space="preserve"> </w:t>
      </w:r>
    </w:p>
    <w:p w14:paraId="66A686F8" w14:textId="77777777" w:rsidR="001610F9" w:rsidRPr="00F26D84" w:rsidRDefault="001610F9" w:rsidP="00BF3B14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1D94B9BA" w14:textId="77777777" w:rsidR="006D2256" w:rsidRPr="00F26D84" w:rsidRDefault="00090442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Do </w:t>
      </w:r>
      <w:r w:rsidRPr="00F26D84">
        <w:rPr>
          <w:rFonts w:ascii="Arial" w:hAnsi="Arial" w:cs="Arial"/>
          <w:sz w:val="22"/>
          <w:szCs w:val="22"/>
          <w:lang w:val="pl-PL"/>
        </w:rPr>
        <w:t>osiągnięci</w:t>
      </w:r>
      <w:r>
        <w:rPr>
          <w:rFonts w:ascii="Arial" w:hAnsi="Arial" w:cs="Arial"/>
          <w:sz w:val="22"/>
          <w:szCs w:val="22"/>
          <w:lang w:val="pl-PL"/>
        </w:rPr>
        <w:t>a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celu obszaru priorytetowego 1 powinny przede wszystkim</w:t>
      </w:r>
      <w:r>
        <w:rPr>
          <w:rFonts w:ascii="Arial" w:hAnsi="Arial" w:cs="Arial"/>
          <w:sz w:val="22"/>
          <w:szCs w:val="22"/>
          <w:lang w:val="pl-PL"/>
        </w:rPr>
        <w:t xml:space="preserve"> służyć następujące n</w:t>
      </w:r>
      <w:r w:rsidR="00F04D41">
        <w:rPr>
          <w:rFonts w:ascii="Arial" w:hAnsi="Arial" w:cs="Arial"/>
          <w:sz w:val="22"/>
          <w:szCs w:val="22"/>
          <w:lang w:val="pl-PL"/>
        </w:rPr>
        <w:t>arzędzia</w:t>
      </w:r>
      <w:r w:rsidR="005F6CE1" w:rsidRPr="00F26D84">
        <w:rPr>
          <w:rFonts w:ascii="Arial" w:hAnsi="Arial" w:cs="Arial"/>
          <w:sz w:val="22"/>
          <w:szCs w:val="22"/>
          <w:lang w:val="pl-PL"/>
        </w:rPr>
        <w:t>:</w:t>
      </w:r>
    </w:p>
    <w:p w14:paraId="6DA5E20B" w14:textId="77777777" w:rsidR="00865856" w:rsidRPr="00F26D84" w:rsidRDefault="00865856" w:rsidP="00865856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0FDDB929" w14:textId="77777777" w:rsidR="006D2256" w:rsidRPr="00F26D84" w:rsidRDefault="005F6CE1">
      <w:pPr>
        <w:shd w:val="clear" w:color="auto" w:fill="E2EFD9" w:themeFill="accent6" w:themeFillTint="33"/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a) komunikacja </w:t>
      </w:r>
      <w:r w:rsidR="003F1266" w:rsidRPr="00F26D84">
        <w:rPr>
          <w:rFonts w:ascii="Arial" w:hAnsi="Arial" w:cs="Arial"/>
          <w:b/>
          <w:bCs/>
          <w:sz w:val="22"/>
          <w:szCs w:val="22"/>
          <w:lang w:val="pl-PL"/>
        </w:rPr>
        <w:t>koncepcyjna</w:t>
      </w: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, prezentacja </w:t>
      </w:r>
      <w:r w:rsidR="00090442">
        <w:rPr>
          <w:rFonts w:ascii="Arial" w:hAnsi="Arial" w:cs="Arial"/>
          <w:b/>
          <w:bCs/>
          <w:sz w:val="22"/>
          <w:szCs w:val="22"/>
          <w:lang w:val="pl-PL"/>
        </w:rPr>
        <w:t>działań</w:t>
      </w:r>
      <w:r w:rsidR="003F1266"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, z </w:t>
      </w: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których mogą korzystać mieszkańcy i goście </w:t>
      </w:r>
      <w:r w:rsidR="003F1266"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nie tylko </w:t>
      </w:r>
      <w:r w:rsidR="00667F8D" w:rsidRPr="00F26D84">
        <w:rPr>
          <w:rFonts w:ascii="Arial" w:hAnsi="Arial" w:cs="Arial"/>
          <w:b/>
          <w:bCs/>
          <w:sz w:val="22"/>
          <w:szCs w:val="22"/>
          <w:lang w:val="pl-PL"/>
        </w:rPr>
        <w:t>w czasie wolnym</w:t>
      </w: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, </w:t>
      </w:r>
      <w:r w:rsidR="00EB2CE7"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kompleksowa </w:t>
      </w:r>
      <w:r w:rsidR="00667F8D"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prezentacja </w:t>
      </w:r>
      <w:r w:rsidR="003F1266"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możliwości spędzania </w:t>
      </w:r>
      <w:r w:rsidR="00667F8D" w:rsidRPr="00F26D84">
        <w:rPr>
          <w:rFonts w:ascii="Arial" w:hAnsi="Arial" w:cs="Arial"/>
          <w:b/>
          <w:bCs/>
          <w:sz w:val="22"/>
          <w:szCs w:val="22"/>
          <w:lang w:val="pl-PL"/>
        </w:rPr>
        <w:t>wolnego czasu,</w:t>
      </w:r>
    </w:p>
    <w:p w14:paraId="4815026E" w14:textId="77777777" w:rsidR="006D2256" w:rsidRPr="00F26D84" w:rsidRDefault="005F6CE1">
      <w:pPr>
        <w:shd w:val="clear" w:color="auto" w:fill="E2EFD9" w:themeFill="accent6" w:themeFillTint="33"/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b) </w:t>
      </w:r>
      <w:r w:rsidR="005F36C0" w:rsidRPr="00F26D84">
        <w:rPr>
          <w:rFonts w:ascii="Arial" w:hAnsi="Arial" w:cs="Arial"/>
          <w:b/>
          <w:bCs/>
          <w:sz w:val="22"/>
          <w:szCs w:val="22"/>
          <w:lang w:val="pl-PL"/>
        </w:rPr>
        <w:t>wsparcie budowy infrastruktury turystycznej (szlaki, trasy, obiekty, produkty),</w:t>
      </w:r>
    </w:p>
    <w:p w14:paraId="690B1A10" w14:textId="77777777" w:rsidR="006D2256" w:rsidRPr="00F26D84" w:rsidRDefault="005F6CE1">
      <w:pPr>
        <w:shd w:val="clear" w:color="auto" w:fill="E2EFD9" w:themeFill="accent6" w:themeFillTint="33"/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c) </w:t>
      </w:r>
      <w:r w:rsidR="005F36C0"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promowanie edukacji i </w:t>
      </w:r>
      <w:r w:rsidR="00090442">
        <w:rPr>
          <w:rFonts w:ascii="Arial" w:hAnsi="Arial" w:cs="Arial"/>
          <w:b/>
          <w:bCs/>
          <w:sz w:val="22"/>
          <w:szCs w:val="22"/>
          <w:lang w:val="pl-PL"/>
        </w:rPr>
        <w:t>znajomośc</w:t>
      </w:r>
      <w:r w:rsidR="005F36C0"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i językowych pracowników branży turystycznej. </w:t>
      </w:r>
    </w:p>
    <w:p w14:paraId="69F3CB6D" w14:textId="77777777" w:rsidR="00954CA6" w:rsidRPr="00F26D84" w:rsidRDefault="00954CA6" w:rsidP="00BF3B14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48CFF8DA" w14:textId="77777777" w:rsidR="006D2256" w:rsidRPr="003C2132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1A2567">
        <w:rPr>
          <w:rFonts w:ascii="Arial" w:hAnsi="Arial" w:cs="Arial"/>
          <w:sz w:val="22"/>
          <w:szCs w:val="22"/>
          <w:lang w:val="pl-PL"/>
        </w:rPr>
        <w:t>Rekomendowane</w:t>
      </w:r>
      <w:r w:rsidR="001A2567" w:rsidRPr="001A2567">
        <w:rPr>
          <w:rFonts w:ascii="Arial" w:hAnsi="Arial" w:cs="Arial"/>
          <w:sz w:val="22"/>
          <w:szCs w:val="22"/>
          <w:lang w:val="pl-PL"/>
        </w:rPr>
        <w:t>,</w:t>
      </w:r>
      <w:r w:rsidRPr="001A2567">
        <w:rPr>
          <w:rFonts w:ascii="Arial" w:hAnsi="Arial" w:cs="Arial"/>
          <w:sz w:val="22"/>
          <w:szCs w:val="22"/>
          <w:lang w:val="pl-PL"/>
        </w:rPr>
        <w:t xml:space="preserve"> </w:t>
      </w:r>
      <w:r w:rsidR="00D03679">
        <w:rPr>
          <w:rFonts w:ascii="Arial" w:hAnsi="Arial" w:cs="Arial"/>
          <w:sz w:val="22"/>
          <w:szCs w:val="22"/>
          <w:lang w:val="pl-PL"/>
        </w:rPr>
        <w:t xml:space="preserve">wspierane oraz </w:t>
      </w:r>
      <w:r w:rsidRPr="001A2567">
        <w:rPr>
          <w:rFonts w:ascii="Arial" w:hAnsi="Arial" w:cs="Arial"/>
          <w:sz w:val="22"/>
          <w:szCs w:val="22"/>
          <w:lang w:val="pl-PL"/>
        </w:rPr>
        <w:t xml:space="preserve">kluczowe działania w zakresie promocji </w:t>
      </w:r>
      <w:r w:rsidR="00656D3B" w:rsidRPr="001A2567">
        <w:rPr>
          <w:rFonts w:ascii="Arial" w:hAnsi="Arial" w:cs="Arial"/>
          <w:sz w:val="22"/>
          <w:szCs w:val="22"/>
          <w:lang w:val="pl-PL"/>
        </w:rPr>
        <w:t>regionu</w:t>
      </w:r>
      <w:r w:rsidRPr="001A2567">
        <w:rPr>
          <w:rFonts w:ascii="Arial" w:hAnsi="Arial" w:cs="Arial"/>
          <w:sz w:val="22"/>
          <w:szCs w:val="22"/>
          <w:lang w:val="pl-PL"/>
        </w:rPr>
        <w:t xml:space="preserve"> i turystyki są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następujące:</w:t>
      </w:r>
    </w:p>
    <w:p w14:paraId="6D8A9E61" w14:textId="77777777" w:rsidR="00667F8D" w:rsidRPr="00F26D84" w:rsidRDefault="00667F8D" w:rsidP="00BF3B14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79EAF19C" w14:textId="77777777" w:rsidR="006D2256" w:rsidRPr="00F26D84" w:rsidRDefault="00611602">
      <w:pPr>
        <w:shd w:val="clear" w:color="auto" w:fill="E2EFD9" w:themeFill="accent6" w:themeFillTint="33"/>
        <w:spacing w:line="276" w:lineRule="auto"/>
        <w:rPr>
          <w:rFonts w:ascii="Arial" w:hAnsi="Arial" w:cs="Arial"/>
          <w:color w:val="000000"/>
          <w:sz w:val="22"/>
          <w:szCs w:val="22"/>
          <w:lang w:val="pl-PL" w:eastAsia="cs-CZ"/>
        </w:rPr>
      </w:pPr>
      <w:r w:rsidRPr="00F26D84">
        <w:rPr>
          <w:rFonts w:ascii="Arial" w:hAnsi="Arial" w:cs="Arial"/>
          <w:color w:val="000000"/>
          <w:sz w:val="22"/>
          <w:szCs w:val="22"/>
          <w:lang w:val="pl-PL" w:eastAsia="cs-CZ"/>
        </w:rPr>
        <w:t xml:space="preserve">- </w:t>
      </w:r>
      <w:r w:rsidR="00CD60BC" w:rsidRPr="00F26D84">
        <w:rPr>
          <w:rFonts w:ascii="Arial" w:hAnsi="Arial" w:cs="Arial"/>
          <w:color w:val="000000"/>
          <w:sz w:val="22"/>
          <w:szCs w:val="22"/>
          <w:lang w:val="pl-PL" w:eastAsia="cs-CZ"/>
        </w:rPr>
        <w:t xml:space="preserve">Regionalnie </w:t>
      </w:r>
      <w:r w:rsidR="003F1266" w:rsidRPr="00F26D84">
        <w:rPr>
          <w:rFonts w:ascii="Arial" w:hAnsi="Arial" w:cs="Arial"/>
          <w:color w:val="000000"/>
          <w:sz w:val="22"/>
          <w:szCs w:val="22"/>
          <w:lang w:val="pl-PL" w:eastAsia="cs-CZ"/>
        </w:rPr>
        <w:t xml:space="preserve">zrównoważona </w:t>
      </w:r>
      <w:r w:rsidR="005F6CE1" w:rsidRPr="00F26D84">
        <w:rPr>
          <w:rFonts w:ascii="Arial" w:hAnsi="Arial" w:cs="Arial"/>
          <w:color w:val="000000"/>
          <w:sz w:val="22"/>
          <w:szCs w:val="22"/>
          <w:lang w:val="pl-PL" w:eastAsia="cs-CZ"/>
        </w:rPr>
        <w:t xml:space="preserve">budowa i renowacja infrastruktury rekreacyjnej </w:t>
      </w:r>
      <w:r w:rsidRPr="00F26D84">
        <w:rPr>
          <w:rFonts w:ascii="Arial" w:hAnsi="Arial" w:cs="Arial"/>
          <w:color w:val="000000"/>
          <w:sz w:val="22"/>
          <w:szCs w:val="22"/>
          <w:lang w:val="pl-PL" w:eastAsia="cs-CZ"/>
        </w:rPr>
        <w:t xml:space="preserve">i turystycznej </w:t>
      </w:r>
      <w:r w:rsidR="005F6CE1" w:rsidRPr="00F26D84">
        <w:rPr>
          <w:rFonts w:ascii="Arial" w:hAnsi="Arial" w:cs="Arial"/>
          <w:color w:val="000000"/>
          <w:sz w:val="22"/>
          <w:szCs w:val="22"/>
          <w:lang w:val="pl-PL" w:eastAsia="cs-CZ"/>
        </w:rPr>
        <w:t xml:space="preserve">z uwzględnieniem </w:t>
      </w:r>
      <w:r w:rsidRPr="00F26D84">
        <w:rPr>
          <w:rFonts w:ascii="Arial" w:hAnsi="Arial" w:cs="Arial"/>
          <w:color w:val="000000"/>
          <w:sz w:val="22"/>
          <w:szCs w:val="22"/>
          <w:lang w:val="pl-PL" w:eastAsia="cs-CZ"/>
        </w:rPr>
        <w:t xml:space="preserve">aktualnych możliwości poszczególnych miejscowości, np. różnych szlaków, tras, łącznie z </w:t>
      </w:r>
      <w:r w:rsidR="00656D3B">
        <w:rPr>
          <w:rFonts w:ascii="Arial" w:hAnsi="Arial" w:cs="Arial"/>
          <w:color w:val="000000"/>
          <w:sz w:val="22"/>
          <w:szCs w:val="22"/>
          <w:lang w:val="pl-PL" w:eastAsia="cs-CZ"/>
        </w:rPr>
        <w:t xml:space="preserve">zapleczem oraz </w:t>
      </w:r>
      <w:r w:rsidRPr="00F26D84">
        <w:rPr>
          <w:rFonts w:ascii="Arial" w:hAnsi="Arial" w:cs="Arial"/>
          <w:color w:val="000000"/>
          <w:sz w:val="22"/>
          <w:szCs w:val="22"/>
          <w:lang w:val="pl-PL" w:eastAsia="cs-CZ"/>
        </w:rPr>
        <w:t>usługami i produktami</w:t>
      </w:r>
      <w:r w:rsidR="00656D3B">
        <w:rPr>
          <w:rFonts w:ascii="Arial" w:hAnsi="Arial" w:cs="Arial"/>
          <w:color w:val="000000"/>
          <w:sz w:val="22"/>
          <w:szCs w:val="22"/>
          <w:lang w:val="pl-PL" w:eastAsia="cs-CZ"/>
        </w:rPr>
        <w:t xml:space="preserve"> z tym związanymi</w:t>
      </w:r>
      <w:r w:rsidRPr="00F26D84">
        <w:rPr>
          <w:rFonts w:ascii="Arial" w:hAnsi="Arial" w:cs="Arial"/>
          <w:color w:val="000000"/>
          <w:sz w:val="22"/>
          <w:szCs w:val="22"/>
          <w:lang w:val="pl-PL" w:eastAsia="cs-CZ"/>
        </w:rPr>
        <w:t>.</w:t>
      </w:r>
    </w:p>
    <w:p w14:paraId="4543EFF9" w14:textId="77777777" w:rsidR="006D2256" w:rsidRPr="00F26D84" w:rsidRDefault="005F6CE1">
      <w:pPr>
        <w:shd w:val="clear" w:color="auto" w:fill="E2EFD9" w:themeFill="accent6" w:themeFillTint="33"/>
        <w:spacing w:line="276" w:lineRule="auto"/>
        <w:rPr>
          <w:rFonts w:ascii="Arial" w:hAnsi="Arial" w:cs="Arial"/>
          <w:color w:val="000000"/>
          <w:sz w:val="22"/>
          <w:szCs w:val="22"/>
          <w:lang w:val="pl-PL" w:eastAsia="cs-CZ"/>
        </w:rPr>
      </w:pPr>
      <w:r w:rsidRPr="00F26D84">
        <w:rPr>
          <w:rFonts w:ascii="Arial" w:hAnsi="Arial" w:cs="Arial"/>
          <w:color w:val="000000"/>
          <w:sz w:val="22"/>
          <w:szCs w:val="22"/>
          <w:lang w:val="pl-PL" w:eastAsia="cs-CZ"/>
        </w:rPr>
        <w:t xml:space="preserve">- Tworzenie i rozwój produktów i ofert turystycznych z naciskiem na ich transgraniczny charakter i łączenie podmiotów </w:t>
      </w:r>
      <w:r w:rsidR="00604260" w:rsidRPr="00F26D84">
        <w:rPr>
          <w:rFonts w:ascii="Arial" w:hAnsi="Arial" w:cs="Arial"/>
          <w:color w:val="000000"/>
          <w:sz w:val="22"/>
          <w:szCs w:val="22"/>
          <w:lang w:val="pl-PL" w:eastAsia="cs-CZ"/>
        </w:rPr>
        <w:t>turystycznych</w:t>
      </w:r>
      <w:r w:rsidR="003F1266" w:rsidRPr="00F26D84">
        <w:rPr>
          <w:rFonts w:ascii="Arial" w:hAnsi="Arial" w:cs="Arial"/>
          <w:color w:val="000000"/>
          <w:sz w:val="22"/>
          <w:szCs w:val="22"/>
          <w:lang w:val="pl-PL" w:eastAsia="cs-CZ"/>
        </w:rPr>
        <w:t xml:space="preserve">, </w:t>
      </w:r>
      <w:r w:rsidR="00656D3B">
        <w:rPr>
          <w:rFonts w:ascii="Arial" w:hAnsi="Arial" w:cs="Arial"/>
          <w:color w:val="000000"/>
          <w:sz w:val="22"/>
          <w:szCs w:val="22"/>
          <w:lang w:val="pl-PL" w:eastAsia="cs-CZ"/>
        </w:rPr>
        <w:t>trwałość</w:t>
      </w:r>
      <w:r w:rsidR="00604260" w:rsidRPr="00F26D84">
        <w:rPr>
          <w:rFonts w:ascii="Arial" w:hAnsi="Arial" w:cs="Arial"/>
          <w:color w:val="000000"/>
          <w:sz w:val="22"/>
          <w:szCs w:val="22"/>
          <w:lang w:val="pl-PL" w:eastAsia="cs-CZ"/>
        </w:rPr>
        <w:t xml:space="preserve">, połączenie </w:t>
      </w:r>
      <w:r w:rsidRPr="00F26D84">
        <w:rPr>
          <w:rFonts w:ascii="Arial" w:hAnsi="Arial" w:cs="Arial"/>
          <w:color w:val="000000"/>
          <w:sz w:val="22"/>
          <w:szCs w:val="22"/>
          <w:lang w:val="pl-PL" w:eastAsia="cs-CZ"/>
        </w:rPr>
        <w:t xml:space="preserve">z koncepcyjną </w:t>
      </w:r>
      <w:r w:rsidR="00611602" w:rsidRPr="00F26D84">
        <w:rPr>
          <w:rFonts w:ascii="Arial" w:hAnsi="Arial" w:cs="Arial"/>
          <w:color w:val="000000"/>
          <w:sz w:val="22"/>
          <w:szCs w:val="22"/>
          <w:lang w:val="pl-PL" w:eastAsia="cs-CZ"/>
        </w:rPr>
        <w:t xml:space="preserve">linią </w:t>
      </w:r>
      <w:r w:rsidRPr="00F26D84">
        <w:rPr>
          <w:rFonts w:ascii="Arial" w:hAnsi="Arial" w:cs="Arial"/>
          <w:color w:val="000000"/>
          <w:sz w:val="22"/>
          <w:szCs w:val="22"/>
          <w:lang w:val="pl-PL" w:eastAsia="cs-CZ"/>
        </w:rPr>
        <w:t>komunikacyjną.</w:t>
      </w:r>
    </w:p>
    <w:p w14:paraId="5A59F880" w14:textId="77777777" w:rsidR="006D2256" w:rsidRPr="00F26D84" w:rsidRDefault="005F6CE1">
      <w:pPr>
        <w:shd w:val="clear" w:color="auto" w:fill="E2EFD9" w:themeFill="accent6" w:themeFillTint="33"/>
        <w:spacing w:line="276" w:lineRule="auto"/>
        <w:rPr>
          <w:rFonts w:ascii="Arial" w:hAnsi="Arial" w:cs="Arial"/>
          <w:color w:val="000000"/>
          <w:sz w:val="22"/>
          <w:szCs w:val="22"/>
          <w:lang w:val="pl-PL" w:eastAsia="cs-CZ"/>
        </w:rPr>
      </w:pPr>
      <w:r w:rsidRPr="00F26D84">
        <w:rPr>
          <w:rFonts w:ascii="Arial" w:hAnsi="Arial" w:cs="Arial"/>
          <w:color w:val="000000"/>
          <w:sz w:val="22"/>
          <w:szCs w:val="22"/>
          <w:lang w:val="pl-PL" w:eastAsia="cs-CZ"/>
        </w:rPr>
        <w:t xml:space="preserve">- Monitoring odwiedzających z możliwością stymulowania/regulowania </w:t>
      </w:r>
      <w:r w:rsidR="00AE40E3" w:rsidRPr="00F26D84">
        <w:rPr>
          <w:rFonts w:ascii="Arial" w:hAnsi="Arial" w:cs="Arial"/>
          <w:color w:val="000000"/>
          <w:sz w:val="22"/>
          <w:szCs w:val="22"/>
          <w:lang w:val="pl-PL" w:eastAsia="cs-CZ"/>
        </w:rPr>
        <w:t>liczby przychodzących osób</w:t>
      </w:r>
      <w:r w:rsidR="00611602" w:rsidRPr="00F26D84">
        <w:rPr>
          <w:rFonts w:ascii="Arial" w:hAnsi="Arial" w:cs="Arial"/>
          <w:color w:val="000000"/>
          <w:sz w:val="22"/>
          <w:szCs w:val="22"/>
          <w:lang w:val="pl-PL" w:eastAsia="cs-CZ"/>
        </w:rPr>
        <w:t>.</w:t>
      </w:r>
    </w:p>
    <w:p w14:paraId="489F268F" w14:textId="77777777" w:rsidR="006D2256" w:rsidRPr="00F26D84" w:rsidRDefault="005F6CE1">
      <w:pPr>
        <w:shd w:val="clear" w:color="auto" w:fill="E2EFD9" w:themeFill="accent6" w:themeFillTint="33"/>
        <w:spacing w:line="276" w:lineRule="auto"/>
        <w:rPr>
          <w:rFonts w:ascii="Arial" w:hAnsi="Arial" w:cs="Arial"/>
          <w:color w:val="000000"/>
          <w:sz w:val="22"/>
          <w:szCs w:val="22"/>
          <w:lang w:val="pl-PL" w:eastAsia="cs-CZ"/>
        </w:rPr>
      </w:pPr>
      <w:r w:rsidRPr="00F26D84">
        <w:rPr>
          <w:rFonts w:ascii="Arial" w:hAnsi="Arial" w:cs="Arial"/>
          <w:color w:val="000000"/>
          <w:sz w:val="22"/>
          <w:szCs w:val="22"/>
          <w:lang w:val="pl-PL" w:eastAsia="cs-CZ"/>
        </w:rPr>
        <w:t xml:space="preserve">- </w:t>
      </w:r>
      <w:r w:rsidR="00CD60BC" w:rsidRPr="00F26D84">
        <w:rPr>
          <w:rFonts w:ascii="Arial" w:hAnsi="Arial" w:cs="Arial"/>
          <w:color w:val="000000"/>
          <w:sz w:val="22"/>
          <w:szCs w:val="22"/>
          <w:lang w:val="pl-PL" w:eastAsia="cs-CZ"/>
        </w:rPr>
        <w:t>Wdrożenie</w:t>
      </w:r>
      <w:r w:rsidRPr="00F26D84">
        <w:rPr>
          <w:rFonts w:ascii="Arial" w:hAnsi="Arial" w:cs="Arial"/>
          <w:color w:val="000000"/>
          <w:sz w:val="22"/>
          <w:szCs w:val="22"/>
          <w:lang w:val="pl-PL" w:eastAsia="cs-CZ"/>
        </w:rPr>
        <w:t xml:space="preserve"> platformy szkoleniowej dla </w:t>
      </w:r>
      <w:r w:rsidR="00604260" w:rsidRPr="00F26D84">
        <w:rPr>
          <w:rFonts w:ascii="Arial" w:hAnsi="Arial" w:cs="Arial"/>
          <w:color w:val="000000"/>
          <w:sz w:val="22"/>
          <w:szCs w:val="22"/>
          <w:lang w:val="pl-PL" w:eastAsia="cs-CZ"/>
        </w:rPr>
        <w:t xml:space="preserve">pracowników sektora usług i </w:t>
      </w:r>
      <w:r w:rsidRPr="00F26D84">
        <w:rPr>
          <w:rFonts w:ascii="Arial" w:hAnsi="Arial" w:cs="Arial"/>
          <w:color w:val="000000"/>
          <w:sz w:val="22"/>
          <w:szCs w:val="22"/>
          <w:lang w:val="pl-PL" w:eastAsia="cs-CZ"/>
        </w:rPr>
        <w:t>turystyki</w:t>
      </w:r>
      <w:r w:rsidR="00604260" w:rsidRPr="00F26D84">
        <w:rPr>
          <w:rFonts w:ascii="Arial" w:hAnsi="Arial" w:cs="Arial"/>
          <w:color w:val="000000"/>
          <w:sz w:val="22"/>
          <w:szCs w:val="22"/>
          <w:lang w:val="pl-PL" w:eastAsia="cs-CZ"/>
        </w:rPr>
        <w:t xml:space="preserve">, nacisk na </w:t>
      </w:r>
      <w:r w:rsidRPr="00F26D84">
        <w:rPr>
          <w:rFonts w:ascii="Arial" w:hAnsi="Arial" w:cs="Arial"/>
          <w:color w:val="000000"/>
          <w:sz w:val="22"/>
          <w:szCs w:val="22"/>
          <w:lang w:val="pl-PL" w:eastAsia="cs-CZ"/>
        </w:rPr>
        <w:t xml:space="preserve">umiejętności językowe i zawodowe, </w:t>
      </w:r>
      <w:r w:rsidR="00604260" w:rsidRPr="00F26D84">
        <w:rPr>
          <w:rFonts w:ascii="Arial" w:hAnsi="Arial" w:cs="Arial"/>
          <w:color w:val="000000"/>
          <w:sz w:val="22"/>
          <w:szCs w:val="22"/>
          <w:lang w:val="pl-PL" w:eastAsia="cs-CZ"/>
        </w:rPr>
        <w:t xml:space="preserve">znajomość lokalnych realiów, </w:t>
      </w:r>
      <w:r w:rsidRPr="00F26D84">
        <w:rPr>
          <w:rFonts w:ascii="Arial" w:hAnsi="Arial" w:cs="Arial"/>
          <w:color w:val="000000"/>
          <w:sz w:val="22"/>
          <w:szCs w:val="22"/>
          <w:lang w:val="pl-PL" w:eastAsia="cs-CZ"/>
        </w:rPr>
        <w:t>wsparcie dla staży wymiennych dla pracowników sektora turystycznego.</w:t>
      </w:r>
    </w:p>
    <w:p w14:paraId="1C97108C" w14:textId="77777777" w:rsidR="006D2256" w:rsidRPr="00F26D84" w:rsidRDefault="005F6CE1">
      <w:pPr>
        <w:shd w:val="clear" w:color="auto" w:fill="E2EFD9" w:themeFill="accent6" w:themeFillTint="33"/>
        <w:spacing w:line="276" w:lineRule="auto"/>
        <w:rPr>
          <w:rFonts w:ascii="Arial" w:hAnsi="Arial" w:cs="Arial"/>
          <w:color w:val="000000"/>
          <w:sz w:val="22"/>
          <w:szCs w:val="22"/>
          <w:lang w:val="pl-PL" w:eastAsia="cs-CZ"/>
        </w:rPr>
      </w:pPr>
      <w:r w:rsidRPr="00F26D84">
        <w:rPr>
          <w:rFonts w:ascii="Arial" w:hAnsi="Arial" w:cs="Arial"/>
          <w:color w:val="000000"/>
          <w:sz w:val="22"/>
          <w:szCs w:val="22"/>
          <w:lang w:val="pl-PL" w:eastAsia="cs-CZ"/>
        </w:rPr>
        <w:t xml:space="preserve">- Koncepcja komunikacji Euroregionu Beskidy na lata 2021-2027, stworzenie kompleksowej wspólnej platformy z naciskiem na komunikację internetową, społeczną i medialną, PR i inne odpowiednie formy prezentacji. </w:t>
      </w:r>
    </w:p>
    <w:p w14:paraId="6A62811B" w14:textId="77777777" w:rsidR="000F6063" w:rsidRPr="00F26D84" w:rsidRDefault="000F6063" w:rsidP="00BF3B14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5FFFD621" w14:textId="77777777" w:rsidR="006D2256" w:rsidRPr="00F26D84" w:rsidRDefault="00A42F40">
      <w:pPr>
        <w:pStyle w:val="Nadpis3"/>
        <w:rPr>
          <w:lang w:val="pl-PL"/>
        </w:rPr>
      </w:pPr>
      <w:bookmarkStart w:id="30" w:name="_Toc137484626"/>
      <w:r>
        <w:rPr>
          <w:lang w:val="pl-PL"/>
        </w:rPr>
        <w:t xml:space="preserve">3.3.2. </w:t>
      </w:r>
      <w:r w:rsidR="000F6063" w:rsidRPr="00F26D84">
        <w:rPr>
          <w:lang w:val="pl-PL"/>
        </w:rPr>
        <w:t>Obszar priorytetowy 2</w:t>
      </w:r>
      <w:r w:rsidR="005F6CE1" w:rsidRPr="00F26D84">
        <w:rPr>
          <w:lang w:val="pl-PL"/>
        </w:rPr>
        <w:t xml:space="preserve">: </w:t>
      </w:r>
      <w:r w:rsidR="001610F9" w:rsidRPr="00F26D84">
        <w:rPr>
          <w:lang w:val="pl-PL"/>
        </w:rPr>
        <w:t>Promo</w:t>
      </w:r>
      <w:r w:rsidR="00632F7E">
        <w:rPr>
          <w:lang w:val="pl-PL"/>
        </w:rPr>
        <w:t>cja</w:t>
      </w:r>
      <w:r w:rsidR="001610F9" w:rsidRPr="00F26D84">
        <w:rPr>
          <w:lang w:val="pl-PL"/>
        </w:rPr>
        <w:t xml:space="preserve"> kultury, tradycji i dziedzictwa historycznego</w:t>
      </w:r>
      <w:bookmarkEnd w:id="30"/>
      <w:r w:rsidR="001610F9" w:rsidRPr="00F26D84">
        <w:rPr>
          <w:lang w:val="pl-PL"/>
        </w:rPr>
        <w:t xml:space="preserve"> </w:t>
      </w:r>
    </w:p>
    <w:p w14:paraId="74C68A59" w14:textId="77777777" w:rsidR="001610F9" w:rsidRPr="00F26D84" w:rsidRDefault="001610F9" w:rsidP="00BF3B14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7FB67AC7" w14:textId="77777777" w:rsidR="006D2256" w:rsidRPr="00F26D84" w:rsidRDefault="00F04D4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Narzędzia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 służące </w:t>
      </w:r>
      <w:r w:rsidR="00632F7E">
        <w:rPr>
          <w:rFonts w:ascii="Arial" w:hAnsi="Arial" w:cs="Arial"/>
          <w:sz w:val="22"/>
          <w:szCs w:val="22"/>
          <w:lang w:val="pl-PL"/>
        </w:rPr>
        <w:t xml:space="preserve">do 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osiągnięciu </w:t>
      </w:r>
      <w:r w:rsidR="00EB2CE7" w:rsidRPr="00F26D84">
        <w:rPr>
          <w:rFonts w:ascii="Arial" w:hAnsi="Arial" w:cs="Arial"/>
          <w:sz w:val="22"/>
          <w:szCs w:val="22"/>
          <w:lang w:val="pl-PL"/>
        </w:rPr>
        <w:t xml:space="preserve">celu </w:t>
      </w:r>
      <w:r w:rsidR="005F6CE1" w:rsidRPr="00F26D84">
        <w:rPr>
          <w:rFonts w:ascii="Arial" w:hAnsi="Arial" w:cs="Arial"/>
          <w:sz w:val="22"/>
          <w:szCs w:val="22"/>
          <w:lang w:val="pl-PL"/>
        </w:rPr>
        <w:t>obszaru priorytetowego 2 powinny być przede wszystkim</w:t>
      </w:r>
      <w:r w:rsidR="00632F7E">
        <w:rPr>
          <w:rFonts w:ascii="Arial" w:hAnsi="Arial" w:cs="Arial"/>
          <w:sz w:val="22"/>
          <w:szCs w:val="22"/>
          <w:lang w:val="pl-PL"/>
        </w:rPr>
        <w:t xml:space="preserve"> następujące</w:t>
      </w:r>
      <w:r w:rsidR="005F6CE1" w:rsidRPr="00F26D84">
        <w:rPr>
          <w:rFonts w:ascii="Arial" w:hAnsi="Arial" w:cs="Arial"/>
          <w:sz w:val="22"/>
          <w:szCs w:val="22"/>
          <w:lang w:val="pl-PL"/>
        </w:rPr>
        <w:t>:</w:t>
      </w:r>
    </w:p>
    <w:p w14:paraId="16912DA4" w14:textId="77777777" w:rsidR="00865856" w:rsidRPr="00F26D84" w:rsidRDefault="00865856" w:rsidP="00865856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5A909E1B" w14:textId="77777777" w:rsidR="006D2256" w:rsidRPr="00F26D84" w:rsidRDefault="005F6CE1">
      <w:pPr>
        <w:shd w:val="clear" w:color="auto" w:fill="E2EFD9" w:themeFill="accent6" w:themeFillTint="33"/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a) </w:t>
      </w:r>
      <w:r w:rsidRPr="00F26D84">
        <w:rPr>
          <w:rFonts w:ascii="Arial" w:hAnsi="Arial" w:cs="Arial"/>
          <w:b/>
          <w:bCs/>
          <w:color w:val="000000"/>
          <w:sz w:val="22"/>
          <w:szCs w:val="22"/>
          <w:lang w:val="pl-PL" w:eastAsia="cs-CZ"/>
        </w:rPr>
        <w:t xml:space="preserve">remonty, rewitalizacja i udostępnianie zabytków materialnych </w:t>
      </w:r>
      <w:r w:rsidR="009619F2" w:rsidRPr="00F26D84">
        <w:rPr>
          <w:rFonts w:ascii="Arial" w:hAnsi="Arial" w:cs="Arial"/>
          <w:b/>
          <w:bCs/>
          <w:color w:val="000000"/>
          <w:sz w:val="22"/>
          <w:szCs w:val="22"/>
          <w:lang w:val="pl-PL" w:eastAsia="cs-CZ"/>
        </w:rPr>
        <w:t>i dziedzictwa historycznego,</w:t>
      </w:r>
    </w:p>
    <w:p w14:paraId="790E4E1E" w14:textId="77777777" w:rsidR="006D2256" w:rsidRPr="00F26D84" w:rsidRDefault="005F6CE1">
      <w:pPr>
        <w:shd w:val="clear" w:color="auto" w:fill="E2EFD9" w:themeFill="accent6" w:themeFillTint="33"/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b) rozwijanie i podtrzymywanie tradycji, </w:t>
      </w:r>
      <w:r w:rsidR="009619F2" w:rsidRPr="00F26D84">
        <w:rPr>
          <w:rFonts w:ascii="Arial" w:hAnsi="Arial" w:cs="Arial"/>
          <w:b/>
          <w:bCs/>
          <w:sz w:val="22"/>
          <w:szCs w:val="22"/>
          <w:lang w:val="pl-PL"/>
        </w:rPr>
        <w:t>promowanie wspólnych działań w całym Euroregionie,</w:t>
      </w:r>
    </w:p>
    <w:p w14:paraId="34D7CCB6" w14:textId="77777777" w:rsidR="006D2256" w:rsidRPr="00F26D84" w:rsidRDefault="005F6CE1">
      <w:pPr>
        <w:shd w:val="clear" w:color="auto" w:fill="E2EFD9" w:themeFill="accent6" w:themeFillTint="33"/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c) obsługa </w:t>
      </w:r>
      <w:r w:rsidR="009619F2"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imprez kulturalnych - tworzenie nowych tradycji </w:t>
      </w:r>
      <w:r w:rsidR="00632F7E">
        <w:rPr>
          <w:rFonts w:ascii="Arial" w:hAnsi="Arial" w:cs="Arial"/>
          <w:b/>
          <w:bCs/>
          <w:sz w:val="22"/>
          <w:szCs w:val="22"/>
          <w:lang w:val="pl-PL"/>
        </w:rPr>
        <w:t>wspierających</w:t>
      </w:r>
      <w:r w:rsidR="009619F2"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 tożsamość mieszkańców</w:t>
      </w:r>
      <w:r w:rsidR="000267FA" w:rsidRPr="00F26D84">
        <w:rPr>
          <w:rFonts w:ascii="Arial" w:hAnsi="Arial" w:cs="Arial"/>
          <w:b/>
          <w:bCs/>
          <w:sz w:val="22"/>
          <w:szCs w:val="22"/>
          <w:lang w:val="pl-PL"/>
        </w:rPr>
        <w:t>, informowanie mieszkańców</w:t>
      </w:r>
      <w:r w:rsidR="009619F2" w:rsidRPr="00F26D84">
        <w:rPr>
          <w:rFonts w:ascii="Arial" w:hAnsi="Arial" w:cs="Arial"/>
          <w:b/>
          <w:bCs/>
          <w:sz w:val="22"/>
          <w:szCs w:val="22"/>
          <w:lang w:val="pl-PL"/>
        </w:rPr>
        <w:t>.</w:t>
      </w:r>
    </w:p>
    <w:p w14:paraId="55D526AD" w14:textId="77777777" w:rsidR="001610F9" w:rsidRPr="00F26D84" w:rsidRDefault="001610F9" w:rsidP="00BF3B14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6D399C67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Rekomendowane kluczowe działania wspierane w obszarze promocji kultury, tradycji i dziedzictwa historycznego są następujące:</w:t>
      </w:r>
    </w:p>
    <w:p w14:paraId="5632084A" w14:textId="77777777" w:rsidR="00266B17" w:rsidRPr="00F26D84" w:rsidRDefault="00266B17" w:rsidP="00266B17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5874D5E0" w14:textId="77777777" w:rsidR="006D2256" w:rsidRPr="00F26D84" w:rsidRDefault="00776A0E" w:rsidP="00862034">
      <w:pPr>
        <w:shd w:val="clear" w:color="auto" w:fill="E2EFD9" w:themeFill="accent6" w:themeFillTint="33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- </w:t>
      </w:r>
      <w:r w:rsidR="005F6CE1" w:rsidRPr="00F26D84">
        <w:rPr>
          <w:rFonts w:ascii="Arial" w:hAnsi="Arial" w:cs="Arial"/>
          <w:sz w:val="22"/>
          <w:szCs w:val="22"/>
          <w:lang w:val="pl-PL"/>
        </w:rPr>
        <w:t>Remont, rewitalizacja i udostępnienie za</w:t>
      </w:r>
      <w:r w:rsidR="005F6CE1" w:rsidRPr="00517789">
        <w:rPr>
          <w:rFonts w:ascii="Arial" w:hAnsi="Arial" w:cs="Arial"/>
          <w:sz w:val="22"/>
          <w:szCs w:val="22"/>
          <w:lang w:val="pl-PL"/>
        </w:rPr>
        <w:t xml:space="preserve">bytków materialnych, </w:t>
      </w:r>
      <w:r w:rsidRPr="00517789">
        <w:rPr>
          <w:rFonts w:ascii="Arial" w:hAnsi="Arial" w:cs="Arial"/>
          <w:sz w:val="22"/>
          <w:szCs w:val="22"/>
          <w:lang w:val="pl-PL"/>
        </w:rPr>
        <w:t xml:space="preserve">np. zamków, pałaców, kościołów, </w:t>
      </w:r>
      <w:r w:rsidR="00862034" w:rsidRPr="00517789">
        <w:rPr>
          <w:rFonts w:ascii="Arial" w:hAnsi="Arial" w:cs="Arial"/>
          <w:sz w:val="22"/>
          <w:szCs w:val="22"/>
          <w:lang w:val="pl-PL"/>
        </w:rPr>
        <w:t>rzeźb</w:t>
      </w:r>
      <w:r w:rsidRPr="00517789">
        <w:rPr>
          <w:rFonts w:ascii="Arial" w:hAnsi="Arial" w:cs="Arial"/>
          <w:sz w:val="22"/>
          <w:szCs w:val="22"/>
          <w:lang w:val="pl-PL"/>
        </w:rPr>
        <w:t xml:space="preserve"> i innych drewnianych p</w:t>
      </w:r>
      <w:r w:rsidR="00862034" w:rsidRPr="00517789">
        <w:rPr>
          <w:rFonts w:ascii="Arial" w:hAnsi="Arial" w:cs="Arial"/>
          <w:sz w:val="22"/>
          <w:szCs w:val="22"/>
          <w:lang w:val="pl-PL"/>
        </w:rPr>
        <w:t>amiątek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</w:t>
      </w:r>
      <w:r w:rsidR="00FC280D" w:rsidRPr="00F26D84">
        <w:rPr>
          <w:rFonts w:ascii="Arial" w:hAnsi="Arial" w:cs="Arial"/>
          <w:sz w:val="22"/>
          <w:szCs w:val="22"/>
          <w:lang w:val="pl-PL"/>
        </w:rPr>
        <w:t xml:space="preserve">z naciskiem na powiązanie i ewentualne partnerstwo z projektami w </w:t>
      </w:r>
      <w:r w:rsidR="0047249B" w:rsidRPr="00F26D84">
        <w:rPr>
          <w:rFonts w:ascii="Arial" w:hAnsi="Arial" w:cs="Arial"/>
          <w:sz w:val="22"/>
          <w:szCs w:val="22"/>
          <w:lang w:val="pl-PL"/>
        </w:rPr>
        <w:t>obszarze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 priorytetowym 1, tak aby rozwój odbywał się w sposób kompleksowy i zrównoważony w ramach regionu w </w:t>
      </w:r>
      <w:r w:rsidR="00FC280D" w:rsidRPr="00F26D84">
        <w:rPr>
          <w:rFonts w:ascii="Arial" w:hAnsi="Arial" w:cs="Arial"/>
          <w:sz w:val="22"/>
          <w:szCs w:val="22"/>
          <w:lang w:val="pl-PL"/>
        </w:rPr>
        <w:t xml:space="preserve">odniesieniu 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do </w:t>
      </w:r>
      <w:r w:rsidR="00FC280D" w:rsidRPr="00F26D84">
        <w:rPr>
          <w:rFonts w:ascii="Arial" w:hAnsi="Arial" w:cs="Arial"/>
          <w:sz w:val="22"/>
          <w:szCs w:val="22"/>
          <w:lang w:val="pl-PL"/>
        </w:rPr>
        <w:t xml:space="preserve">istniejącej infrastruktury, kontynuacji oferty spędzania 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wolnego czasu </w:t>
      </w:r>
      <w:r w:rsidR="00FC280D" w:rsidRPr="00F26D84">
        <w:rPr>
          <w:rFonts w:ascii="Arial" w:hAnsi="Arial" w:cs="Arial"/>
          <w:sz w:val="22"/>
          <w:szCs w:val="22"/>
          <w:lang w:val="pl-PL"/>
        </w:rPr>
        <w:t xml:space="preserve">dla 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mieszkańców, </w:t>
      </w:r>
      <w:r w:rsidR="00FC280D" w:rsidRPr="00F26D84">
        <w:rPr>
          <w:rFonts w:ascii="Arial" w:hAnsi="Arial" w:cs="Arial"/>
          <w:sz w:val="22"/>
          <w:szCs w:val="22"/>
          <w:lang w:val="pl-PL"/>
        </w:rPr>
        <w:t xml:space="preserve">ale także </w:t>
      </w:r>
      <w:r w:rsidR="005F6CE1" w:rsidRPr="00F26D84">
        <w:rPr>
          <w:rFonts w:ascii="Arial" w:hAnsi="Arial" w:cs="Arial"/>
          <w:sz w:val="22"/>
          <w:szCs w:val="22"/>
          <w:lang w:val="pl-PL"/>
        </w:rPr>
        <w:t>produktów turystycznych i usług towarzyszących dla odwiedzających.</w:t>
      </w:r>
    </w:p>
    <w:p w14:paraId="153DC7CC" w14:textId="77777777" w:rsidR="006D2256" w:rsidRPr="00F26D84" w:rsidRDefault="00FC280D" w:rsidP="00862034">
      <w:pPr>
        <w:shd w:val="clear" w:color="auto" w:fill="E2EFD9" w:themeFill="accent6" w:themeFillTint="33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- Rozszerzenie oferty spędzania wolnego czasu dla ludności w celu promowania tożsamości regionalnej ludności i jednocześnie zapewnienia nowych produktów turystycznych, takich jak</w:t>
      </w:r>
      <w:r w:rsidR="00632F7E">
        <w:rPr>
          <w:rFonts w:ascii="Arial" w:hAnsi="Arial" w:cs="Arial"/>
          <w:sz w:val="22"/>
          <w:szCs w:val="22"/>
          <w:lang w:val="pl-PL"/>
        </w:rPr>
        <w:t xml:space="preserve"> np.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muzea, ekspozycje, ścieżki </w:t>
      </w:r>
      <w:r w:rsidR="00632F7E">
        <w:rPr>
          <w:rFonts w:ascii="Arial" w:hAnsi="Arial" w:cs="Arial"/>
          <w:sz w:val="22"/>
          <w:szCs w:val="22"/>
          <w:lang w:val="pl-PL"/>
        </w:rPr>
        <w:t>edukacyjne</w:t>
      </w:r>
      <w:r w:rsidRPr="00F26D84">
        <w:rPr>
          <w:rFonts w:ascii="Arial" w:hAnsi="Arial" w:cs="Arial"/>
          <w:sz w:val="22"/>
          <w:szCs w:val="22"/>
          <w:lang w:val="pl-PL"/>
        </w:rPr>
        <w:t>, parki edukacyjne, skanseny itp.</w:t>
      </w:r>
    </w:p>
    <w:p w14:paraId="7E269347" w14:textId="77777777" w:rsidR="006D2256" w:rsidRPr="00F26D84" w:rsidRDefault="005F6CE1" w:rsidP="00862034">
      <w:pPr>
        <w:shd w:val="clear" w:color="auto" w:fill="E2EFD9" w:themeFill="accent6" w:themeFillTint="33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- Promocja niematerialnego dziedzictwa kulturowego i tradycji w celu wzmocnienia lokalnej/regionalnej tożsamości mieszkańców, ale także tworzenia atrakcji dla turystyki, np. </w:t>
      </w:r>
      <w:r w:rsidR="00BF42F7" w:rsidRPr="00F26D84">
        <w:rPr>
          <w:rFonts w:ascii="Arial" w:hAnsi="Arial" w:cs="Arial"/>
          <w:sz w:val="22"/>
          <w:szCs w:val="22"/>
          <w:lang w:val="pl-PL"/>
        </w:rPr>
        <w:t>folklor, gastronomia, rzemiosło, wiara itp.</w:t>
      </w:r>
    </w:p>
    <w:p w14:paraId="28ED1783" w14:textId="77777777" w:rsidR="006D2256" w:rsidRPr="00F26D84" w:rsidRDefault="00C86308" w:rsidP="00862034">
      <w:pPr>
        <w:shd w:val="clear" w:color="auto" w:fill="E2EFD9" w:themeFill="accent6" w:themeFillTint="33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 w:eastAsia="cs-CZ"/>
        </w:rPr>
      </w:pPr>
      <w:r w:rsidRPr="00F26D84">
        <w:rPr>
          <w:rFonts w:ascii="Arial" w:hAnsi="Arial" w:cs="Arial"/>
          <w:color w:val="000000"/>
          <w:sz w:val="22"/>
          <w:szCs w:val="22"/>
          <w:lang w:val="pl-PL" w:eastAsia="cs-CZ"/>
        </w:rPr>
        <w:t xml:space="preserve">- Powiązanie produktów </w:t>
      </w:r>
      <w:r w:rsidR="002E3F0D" w:rsidRPr="00F26D84">
        <w:rPr>
          <w:rFonts w:ascii="Arial" w:hAnsi="Arial" w:cs="Arial"/>
          <w:color w:val="000000"/>
          <w:sz w:val="22"/>
          <w:szCs w:val="22"/>
          <w:lang w:val="pl-PL" w:eastAsia="cs-CZ"/>
        </w:rPr>
        <w:t xml:space="preserve">i informacji w ramach </w:t>
      </w:r>
      <w:r w:rsidRPr="00F26D84">
        <w:rPr>
          <w:rFonts w:ascii="Arial" w:hAnsi="Arial" w:cs="Arial"/>
          <w:color w:val="000000"/>
          <w:sz w:val="22"/>
          <w:szCs w:val="22"/>
          <w:lang w:val="pl-PL" w:eastAsia="cs-CZ"/>
        </w:rPr>
        <w:t xml:space="preserve">koncepcji komunikacji Euroregionu Beskidy na lata 2021-2027, prezentacja produktów w ramach kompleksowej wspólnej platformy z naciskiem na komunikację internetową, społeczną i medialną, PR i inne odpowiednie formy prezentacji. </w:t>
      </w:r>
    </w:p>
    <w:p w14:paraId="2AABB4DD" w14:textId="77777777" w:rsidR="00954CA6" w:rsidRPr="00F26D84" w:rsidRDefault="00954CA6" w:rsidP="00BF3B14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18464593" w14:textId="77777777" w:rsidR="006D2256" w:rsidRPr="00F26D84" w:rsidRDefault="005F6CE1">
      <w:pPr>
        <w:pStyle w:val="Nadpis3"/>
        <w:rPr>
          <w:lang w:val="pl-PL"/>
        </w:rPr>
      </w:pPr>
      <w:bookmarkStart w:id="31" w:name="_Toc137484627"/>
      <w:r w:rsidRPr="00F26D84">
        <w:rPr>
          <w:lang w:val="pl-PL"/>
        </w:rPr>
        <w:t xml:space="preserve">3.3.3. </w:t>
      </w:r>
      <w:r w:rsidR="001610F9" w:rsidRPr="00F26D84">
        <w:rPr>
          <w:lang w:val="pl-PL"/>
        </w:rPr>
        <w:t>Obszar priorytetowy 3</w:t>
      </w:r>
      <w:r w:rsidRPr="00F26D84">
        <w:rPr>
          <w:lang w:val="pl-PL"/>
        </w:rPr>
        <w:t xml:space="preserve">: </w:t>
      </w:r>
      <w:r w:rsidR="001610F9" w:rsidRPr="00F26D84">
        <w:rPr>
          <w:lang w:val="pl-PL"/>
        </w:rPr>
        <w:t>Promo</w:t>
      </w:r>
      <w:r w:rsidR="00632F7E">
        <w:rPr>
          <w:lang w:val="pl-PL"/>
        </w:rPr>
        <w:t>cja</w:t>
      </w:r>
      <w:r w:rsidR="001610F9" w:rsidRPr="00F26D84">
        <w:rPr>
          <w:lang w:val="pl-PL"/>
        </w:rPr>
        <w:t xml:space="preserve"> współpracy, partnerstwa i</w:t>
      </w:r>
      <w:r w:rsidR="00F26D84">
        <w:rPr>
          <w:lang w:val="pl-PL"/>
        </w:rPr>
        <w:t xml:space="preserve"> wymiany</w:t>
      </w:r>
      <w:r w:rsidR="001610F9" w:rsidRPr="00F26D84">
        <w:rPr>
          <w:lang w:val="pl-PL"/>
        </w:rPr>
        <w:t xml:space="preserve"> doświadczeń</w:t>
      </w:r>
      <w:r w:rsidR="00632F7E">
        <w:rPr>
          <w:lang w:val="pl-PL"/>
        </w:rPr>
        <w:t xml:space="preserve"> </w:t>
      </w:r>
      <w:r w:rsidR="00CF2E3F" w:rsidRPr="00F26D84">
        <w:rPr>
          <w:lang w:val="pl-PL"/>
        </w:rPr>
        <w:t>P2P</w:t>
      </w:r>
      <w:bookmarkEnd w:id="31"/>
    </w:p>
    <w:p w14:paraId="5AE7D039" w14:textId="77777777" w:rsidR="001610F9" w:rsidRPr="00F26D84" w:rsidRDefault="001610F9" w:rsidP="001610F9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0A2C00EA" w14:textId="77777777" w:rsidR="006D2256" w:rsidRPr="00F26D84" w:rsidRDefault="00F04D4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Narzędzia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 służące </w:t>
      </w:r>
      <w:r w:rsidR="00632F7E">
        <w:rPr>
          <w:rFonts w:ascii="Arial" w:hAnsi="Arial" w:cs="Arial"/>
          <w:sz w:val="22"/>
          <w:szCs w:val="22"/>
          <w:lang w:val="pl-PL"/>
        </w:rPr>
        <w:t xml:space="preserve">do </w:t>
      </w:r>
      <w:r w:rsidR="005F6CE1" w:rsidRPr="00F26D84">
        <w:rPr>
          <w:rFonts w:ascii="Arial" w:hAnsi="Arial" w:cs="Arial"/>
          <w:sz w:val="22"/>
          <w:szCs w:val="22"/>
          <w:lang w:val="pl-PL"/>
        </w:rPr>
        <w:t>osiągnięci</w:t>
      </w:r>
      <w:r w:rsidR="00632F7E">
        <w:rPr>
          <w:rFonts w:ascii="Arial" w:hAnsi="Arial" w:cs="Arial"/>
          <w:sz w:val="22"/>
          <w:szCs w:val="22"/>
          <w:lang w:val="pl-PL"/>
        </w:rPr>
        <w:t>a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 </w:t>
      </w:r>
      <w:r w:rsidR="00EB2CE7" w:rsidRPr="00F26D84">
        <w:rPr>
          <w:rFonts w:ascii="Arial" w:hAnsi="Arial" w:cs="Arial"/>
          <w:sz w:val="22"/>
          <w:szCs w:val="22"/>
          <w:lang w:val="pl-PL"/>
        </w:rPr>
        <w:t xml:space="preserve">celu </w:t>
      </w:r>
      <w:r w:rsidR="005F6CE1" w:rsidRPr="00F26D84">
        <w:rPr>
          <w:rFonts w:ascii="Arial" w:hAnsi="Arial" w:cs="Arial"/>
          <w:sz w:val="22"/>
          <w:szCs w:val="22"/>
          <w:lang w:val="pl-PL"/>
        </w:rPr>
        <w:t>obszaru priorytetowego 3 powinny być przede wszystkim</w:t>
      </w:r>
      <w:r w:rsidR="008154E8">
        <w:rPr>
          <w:rFonts w:ascii="Arial" w:hAnsi="Arial" w:cs="Arial"/>
          <w:sz w:val="22"/>
          <w:szCs w:val="22"/>
          <w:lang w:val="pl-PL"/>
        </w:rPr>
        <w:t xml:space="preserve"> następujące</w:t>
      </w:r>
      <w:r w:rsidR="005F6CE1" w:rsidRPr="00F26D84">
        <w:rPr>
          <w:rFonts w:ascii="Arial" w:hAnsi="Arial" w:cs="Arial"/>
          <w:sz w:val="22"/>
          <w:szCs w:val="22"/>
          <w:lang w:val="pl-PL"/>
        </w:rPr>
        <w:t>:</w:t>
      </w:r>
    </w:p>
    <w:p w14:paraId="552BBB31" w14:textId="77777777" w:rsidR="009619F2" w:rsidRPr="00F26D84" w:rsidRDefault="009619F2" w:rsidP="009619F2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09B92AC2" w14:textId="77777777" w:rsidR="006D2256" w:rsidRPr="00F26D84" w:rsidRDefault="005F6CE1">
      <w:pPr>
        <w:shd w:val="clear" w:color="auto" w:fill="E2EFD9" w:themeFill="accent6" w:themeFillTint="33"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a) </w:t>
      </w:r>
      <w:r w:rsidRPr="00F26D84">
        <w:rPr>
          <w:rFonts w:ascii="Arial" w:hAnsi="Arial" w:cs="Arial"/>
          <w:b/>
          <w:bCs/>
          <w:color w:val="000000"/>
          <w:sz w:val="22"/>
          <w:szCs w:val="22"/>
          <w:lang w:val="pl-PL" w:eastAsia="cs-CZ"/>
        </w:rPr>
        <w:t>wspólna komunikacja i promocja produktów,</w:t>
      </w:r>
    </w:p>
    <w:p w14:paraId="1FAA13CB" w14:textId="77777777" w:rsidR="006D2256" w:rsidRPr="00F26D84" w:rsidRDefault="005F6CE1">
      <w:pPr>
        <w:shd w:val="clear" w:color="auto" w:fill="E2EFD9" w:themeFill="accent6" w:themeFillTint="33"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>b) intensywna realizacja kontaktów transgranicznych i spotkań</w:t>
      </w:r>
      <w:r w:rsidR="00D03679">
        <w:rPr>
          <w:rFonts w:ascii="Arial" w:hAnsi="Arial" w:cs="Arial"/>
          <w:b/>
          <w:bCs/>
          <w:sz w:val="22"/>
          <w:szCs w:val="22"/>
          <w:lang w:val="pl-PL"/>
        </w:rPr>
        <w:t xml:space="preserve"> people-to-peo</w:t>
      </w:r>
      <w:r w:rsidR="00632F7E">
        <w:rPr>
          <w:rFonts w:ascii="Arial" w:hAnsi="Arial" w:cs="Arial"/>
          <w:b/>
          <w:bCs/>
          <w:sz w:val="22"/>
          <w:szCs w:val="22"/>
          <w:lang w:val="pl-PL"/>
        </w:rPr>
        <w:t>ple</w:t>
      </w:r>
      <w:r w:rsidR="00CF2E3F"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 (P2P</w:t>
      </w:r>
      <w:r w:rsidRPr="00F26D84">
        <w:rPr>
          <w:rFonts w:ascii="Arial" w:hAnsi="Arial" w:cs="Arial"/>
          <w:b/>
          <w:bCs/>
          <w:sz w:val="22"/>
          <w:szCs w:val="22"/>
          <w:lang w:val="pl-PL"/>
        </w:rPr>
        <w:t>),</w:t>
      </w:r>
    </w:p>
    <w:p w14:paraId="5AC618E1" w14:textId="77777777" w:rsidR="006D2256" w:rsidRPr="00F26D84" w:rsidRDefault="005F6CE1">
      <w:pPr>
        <w:shd w:val="clear" w:color="auto" w:fill="E2EFD9" w:themeFill="accent6" w:themeFillTint="33"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>c) nacisk na jakość treści współpracy poprzez przekazywanie doświadczeń.</w:t>
      </w:r>
    </w:p>
    <w:p w14:paraId="7CB54A2C" w14:textId="77777777" w:rsidR="001610F9" w:rsidRPr="00F26D84" w:rsidRDefault="001610F9" w:rsidP="001610F9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51EB8367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Rekomendowane kluczowe działania wspierane w obszarze współpracy, partnerstwa i </w:t>
      </w:r>
      <w:r w:rsidR="00F26D84">
        <w:rPr>
          <w:rFonts w:ascii="Arial" w:hAnsi="Arial" w:cs="Arial"/>
          <w:sz w:val="22"/>
          <w:szCs w:val="22"/>
          <w:lang w:val="pl-PL"/>
        </w:rPr>
        <w:t>wymiany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doświadczeń to:</w:t>
      </w:r>
    </w:p>
    <w:p w14:paraId="531CE55A" w14:textId="77777777" w:rsidR="00952109" w:rsidRPr="00F26D84" w:rsidRDefault="00952109" w:rsidP="001610F9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16978CDB" w14:textId="77777777" w:rsidR="006D2256" w:rsidRPr="00F26D84" w:rsidRDefault="00B37C87">
      <w:pPr>
        <w:shd w:val="clear" w:color="auto" w:fill="E2EFD9" w:themeFill="accent6" w:themeFillTint="33"/>
        <w:spacing w:line="276" w:lineRule="auto"/>
        <w:rPr>
          <w:rFonts w:ascii="Arial" w:hAnsi="Arial" w:cs="Arial"/>
          <w:color w:val="000000"/>
          <w:sz w:val="22"/>
          <w:szCs w:val="22"/>
          <w:lang w:val="pl-PL" w:eastAsia="cs-CZ"/>
        </w:rPr>
      </w:pPr>
      <w:r w:rsidRPr="00F26D84">
        <w:rPr>
          <w:rFonts w:ascii="Arial" w:hAnsi="Arial" w:cs="Arial"/>
          <w:color w:val="000000"/>
          <w:sz w:val="22"/>
          <w:szCs w:val="22"/>
          <w:lang w:val="pl-PL" w:eastAsia="cs-CZ"/>
        </w:rPr>
        <w:t xml:space="preserve">- </w:t>
      </w:r>
      <w:r w:rsidR="005F6CE1" w:rsidRPr="00F26D84">
        <w:rPr>
          <w:rFonts w:ascii="Arial" w:hAnsi="Arial" w:cs="Arial"/>
          <w:color w:val="000000"/>
          <w:sz w:val="22"/>
          <w:szCs w:val="22"/>
          <w:lang w:val="pl-PL" w:eastAsia="cs-CZ"/>
        </w:rPr>
        <w:t xml:space="preserve">Współpraca w zakresie </w:t>
      </w:r>
      <w:r w:rsidRPr="00F26D84">
        <w:rPr>
          <w:rFonts w:ascii="Arial" w:hAnsi="Arial" w:cs="Arial"/>
          <w:color w:val="000000"/>
          <w:sz w:val="22"/>
          <w:szCs w:val="22"/>
          <w:lang w:val="pl-PL" w:eastAsia="cs-CZ"/>
        </w:rPr>
        <w:t xml:space="preserve">zarządzania instytucjami, </w:t>
      </w:r>
      <w:r w:rsidR="00F26D84">
        <w:rPr>
          <w:rFonts w:ascii="Arial" w:hAnsi="Arial" w:cs="Arial"/>
          <w:color w:val="000000"/>
          <w:sz w:val="22"/>
          <w:szCs w:val="22"/>
          <w:lang w:val="pl-PL" w:eastAsia="cs-CZ"/>
        </w:rPr>
        <w:t>wymiana</w:t>
      </w:r>
      <w:r w:rsidRPr="00F26D84">
        <w:rPr>
          <w:rFonts w:ascii="Arial" w:hAnsi="Arial" w:cs="Arial"/>
          <w:color w:val="000000"/>
          <w:sz w:val="22"/>
          <w:szCs w:val="22"/>
          <w:lang w:val="pl-PL" w:eastAsia="cs-CZ"/>
        </w:rPr>
        <w:t xml:space="preserve"> dobrych praktyk i doświadczeń, analiza i rozwiązywanie wspólnych wyzwań i problemów, planowanie rozwoju, wspólny nacisk na usuwanie przeszkód w transporcie i przekraczaniu granic</w:t>
      </w:r>
    </w:p>
    <w:p w14:paraId="4F037B42" w14:textId="77777777" w:rsidR="006D2256" w:rsidRPr="00F26D84" w:rsidRDefault="005F6CE1">
      <w:pPr>
        <w:shd w:val="clear" w:color="auto" w:fill="E2EFD9" w:themeFill="accent6" w:themeFillTint="33"/>
        <w:spacing w:line="276" w:lineRule="auto"/>
        <w:rPr>
          <w:rFonts w:ascii="Arial" w:hAnsi="Arial" w:cs="Arial"/>
          <w:color w:val="000000"/>
          <w:sz w:val="22"/>
          <w:szCs w:val="22"/>
          <w:lang w:val="pl-PL" w:eastAsia="cs-CZ"/>
        </w:rPr>
      </w:pPr>
      <w:r w:rsidRPr="00F26D84">
        <w:rPr>
          <w:rFonts w:ascii="Arial" w:hAnsi="Arial" w:cs="Arial"/>
          <w:color w:val="000000"/>
          <w:sz w:val="22"/>
          <w:szCs w:val="22"/>
          <w:lang w:val="pl-PL" w:eastAsia="cs-CZ"/>
        </w:rPr>
        <w:t xml:space="preserve">- Szkolenie pracowników w celu </w:t>
      </w:r>
      <w:r w:rsidR="00632F7E">
        <w:rPr>
          <w:rFonts w:ascii="Arial" w:hAnsi="Arial" w:cs="Arial"/>
          <w:color w:val="000000"/>
          <w:sz w:val="22"/>
          <w:szCs w:val="22"/>
          <w:lang w:val="pl-PL" w:eastAsia="cs-CZ"/>
        </w:rPr>
        <w:t>wsparcia</w:t>
      </w:r>
      <w:r w:rsidRPr="00F26D84">
        <w:rPr>
          <w:rFonts w:ascii="Arial" w:hAnsi="Arial" w:cs="Arial"/>
          <w:color w:val="000000"/>
          <w:sz w:val="22"/>
          <w:szCs w:val="22"/>
          <w:lang w:val="pl-PL" w:eastAsia="cs-CZ"/>
        </w:rPr>
        <w:t xml:space="preserve"> umiejętności językowych (czeski, polski, słowacki), podniesienia profesjonalizmu oraz poznania realiów Euroregionu Beskidy w ramach staży wymiennych</w:t>
      </w:r>
    </w:p>
    <w:p w14:paraId="539C7AAD" w14:textId="77777777" w:rsidR="006D2256" w:rsidRPr="00F26D84" w:rsidRDefault="005F6CE1">
      <w:pPr>
        <w:shd w:val="clear" w:color="auto" w:fill="E2EFD9" w:themeFill="accent6" w:themeFillTint="33"/>
        <w:spacing w:line="276" w:lineRule="auto"/>
        <w:rPr>
          <w:rFonts w:ascii="Arial" w:hAnsi="Arial" w:cs="Arial"/>
          <w:color w:val="000000"/>
          <w:sz w:val="22"/>
          <w:szCs w:val="22"/>
          <w:lang w:val="pl-PL" w:eastAsia="cs-CZ"/>
        </w:rPr>
      </w:pPr>
      <w:r w:rsidRPr="00F26D84">
        <w:rPr>
          <w:rFonts w:ascii="Arial" w:hAnsi="Arial" w:cs="Arial"/>
          <w:color w:val="000000"/>
          <w:sz w:val="22"/>
          <w:szCs w:val="22"/>
          <w:lang w:val="pl-PL" w:eastAsia="cs-CZ"/>
        </w:rPr>
        <w:t xml:space="preserve">- Działania typu people-to-people, </w:t>
      </w:r>
      <w:r w:rsidR="00632F7E">
        <w:rPr>
          <w:rFonts w:ascii="Arial" w:hAnsi="Arial" w:cs="Arial"/>
          <w:color w:val="000000"/>
          <w:sz w:val="22"/>
          <w:szCs w:val="22"/>
          <w:lang w:val="pl-PL" w:eastAsia="cs-CZ"/>
        </w:rPr>
        <w:t>wzmocnienie</w:t>
      </w:r>
      <w:r w:rsidRPr="00F26D84">
        <w:rPr>
          <w:rFonts w:ascii="Arial" w:hAnsi="Arial" w:cs="Arial"/>
          <w:color w:val="000000"/>
          <w:sz w:val="22"/>
          <w:szCs w:val="22"/>
          <w:lang w:val="pl-PL" w:eastAsia="cs-CZ"/>
        </w:rPr>
        <w:t xml:space="preserve"> tożsamoś</w:t>
      </w:r>
      <w:r w:rsidR="00632F7E">
        <w:rPr>
          <w:rFonts w:ascii="Arial" w:hAnsi="Arial" w:cs="Arial"/>
          <w:color w:val="000000"/>
          <w:sz w:val="22"/>
          <w:szCs w:val="22"/>
          <w:lang w:val="pl-PL" w:eastAsia="cs-CZ"/>
        </w:rPr>
        <w:t>ci</w:t>
      </w:r>
      <w:r w:rsidRPr="00F26D84">
        <w:rPr>
          <w:rFonts w:ascii="Arial" w:hAnsi="Arial" w:cs="Arial"/>
          <w:color w:val="000000"/>
          <w:sz w:val="22"/>
          <w:szCs w:val="22"/>
          <w:lang w:val="pl-PL" w:eastAsia="cs-CZ"/>
        </w:rPr>
        <w:t xml:space="preserve"> regionaln</w:t>
      </w:r>
      <w:r w:rsidR="00632F7E">
        <w:rPr>
          <w:rFonts w:ascii="Arial" w:hAnsi="Arial" w:cs="Arial"/>
          <w:color w:val="000000"/>
          <w:sz w:val="22"/>
          <w:szCs w:val="22"/>
          <w:lang w:val="pl-PL" w:eastAsia="cs-CZ"/>
        </w:rPr>
        <w:t>ej</w:t>
      </w:r>
      <w:r w:rsidRPr="00F26D84">
        <w:rPr>
          <w:rFonts w:ascii="Arial" w:hAnsi="Arial" w:cs="Arial"/>
          <w:color w:val="000000"/>
          <w:sz w:val="22"/>
          <w:szCs w:val="22"/>
          <w:lang w:val="pl-PL" w:eastAsia="cs-CZ"/>
        </w:rPr>
        <w:t xml:space="preserve"> mieszkańców poprzez współpracę podmiotów ukierunkowanych tematycznie, np. szkół, kół zainteresowań i stowarzyszeń </w:t>
      </w:r>
    </w:p>
    <w:p w14:paraId="351B27AC" w14:textId="77777777" w:rsidR="006D2256" w:rsidRPr="00F26D84" w:rsidRDefault="005F6CE1">
      <w:pPr>
        <w:shd w:val="clear" w:color="auto" w:fill="E2EFD9" w:themeFill="accent6" w:themeFillTint="33"/>
        <w:spacing w:line="276" w:lineRule="auto"/>
        <w:rPr>
          <w:rFonts w:ascii="Arial" w:hAnsi="Arial" w:cs="Arial"/>
          <w:color w:val="000000"/>
          <w:sz w:val="22"/>
          <w:szCs w:val="22"/>
          <w:lang w:val="pl-PL" w:eastAsia="cs-CZ"/>
        </w:rPr>
      </w:pPr>
      <w:r w:rsidRPr="00F26D84">
        <w:rPr>
          <w:rFonts w:ascii="Arial" w:hAnsi="Arial" w:cs="Arial"/>
          <w:color w:val="000000"/>
          <w:sz w:val="22"/>
          <w:szCs w:val="22"/>
          <w:lang w:val="pl-PL" w:eastAsia="cs-CZ"/>
        </w:rPr>
        <w:t xml:space="preserve">-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Wykorzystanie platformy komunikacyjnej </w:t>
      </w:r>
      <w:r w:rsidRPr="00F26D84">
        <w:rPr>
          <w:rFonts w:ascii="Arial" w:hAnsi="Arial" w:cs="Arial"/>
          <w:color w:val="000000"/>
          <w:sz w:val="22"/>
          <w:szCs w:val="22"/>
          <w:lang w:val="pl-PL" w:eastAsia="cs-CZ"/>
        </w:rPr>
        <w:t xml:space="preserve">Euroregionu Beskidy na lata 2021-2027 w celu wzmocnienia partnerstwa </w:t>
      </w:r>
      <w:r w:rsidR="008154E8">
        <w:rPr>
          <w:rFonts w:ascii="Arial" w:hAnsi="Arial" w:cs="Arial"/>
          <w:color w:val="000000"/>
          <w:sz w:val="22"/>
          <w:szCs w:val="22"/>
          <w:lang w:val="pl-PL" w:eastAsia="cs-CZ"/>
        </w:rPr>
        <w:t xml:space="preserve">oraz </w:t>
      </w:r>
      <w:r w:rsidRPr="00F26D84">
        <w:rPr>
          <w:rFonts w:ascii="Arial" w:hAnsi="Arial" w:cs="Arial"/>
          <w:color w:val="000000"/>
          <w:sz w:val="22"/>
          <w:szCs w:val="22"/>
          <w:lang w:val="pl-PL" w:eastAsia="cs-CZ"/>
        </w:rPr>
        <w:t>i</w:t>
      </w:r>
      <w:r w:rsidR="008154E8">
        <w:rPr>
          <w:rFonts w:ascii="Arial" w:hAnsi="Arial" w:cs="Arial"/>
          <w:color w:val="000000"/>
          <w:sz w:val="22"/>
          <w:szCs w:val="22"/>
          <w:lang w:val="pl-PL" w:eastAsia="cs-CZ"/>
        </w:rPr>
        <w:t>nformowania o</w:t>
      </w:r>
      <w:r w:rsidRPr="00F26D84">
        <w:rPr>
          <w:rFonts w:ascii="Arial" w:hAnsi="Arial" w:cs="Arial"/>
          <w:color w:val="000000"/>
          <w:sz w:val="22"/>
          <w:szCs w:val="22"/>
          <w:lang w:val="pl-PL" w:eastAsia="cs-CZ"/>
        </w:rPr>
        <w:t xml:space="preserve"> planowanych działa</w:t>
      </w:r>
      <w:r w:rsidR="008154E8">
        <w:rPr>
          <w:rFonts w:ascii="Arial" w:hAnsi="Arial" w:cs="Arial"/>
          <w:color w:val="000000"/>
          <w:sz w:val="22"/>
          <w:szCs w:val="22"/>
          <w:lang w:val="pl-PL" w:eastAsia="cs-CZ"/>
        </w:rPr>
        <w:t>niach</w:t>
      </w:r>
      <w:r w:rsidRPr="00F26D84">
        <w:rPr>
          <w:rFonts w:ascii="Arial" w:hAnsi="Arial" w:cs="Arial"/>
          <w:color w:val="000000"/>
          <w:sz w:val="22"/>
          <w:szCs w:val="22"/>
          <w:lang w:val="pl-PL" w:eastAsia="cs-CZ"/>
        </w:rPr>
        <w:t xml:space="preserve"> i projekt</w:t>
      </w:r>
      <w:r w:rsidR="008154E8">
        <w:rPr>
          <w:rFonts w:ascii="Arial" w:hAnsi="Arial" w:cs="Arial"/>
          <w:color w:val="000000"/>
          <w:sz w:val="22"/>
          <w:szCs w:val="22"/>
          <w:lang w:val="pl-PL" w:eastAsia="cs-CZ"/>
        </w:rPr>
        <w:t>ach</w:t>
      </w:r>
      <w:r w:rsidRPr="00F26D84">
        <w:rPr>
          <w:rFonts w:ascii="Arial" w:hAnsi="Arial" w:cs="Arial"/>
          <w:color w:val="000000"/>
          <w:sz w:val="22"/>
          <w:szCs w:val="22"/>
          <w:lang w:val="pl-PL" w:eastAsia="cs-CZ"/>
        </w:rPr>
        <w:t>, wsparci</w:t>
      </w:r>
      <w:r w:rsidR="008154E8">
        <w:rPr>
          <w:rFonts w:ascii="Arial" w:hAnsi="Arial" w:cs="Arial"/>
          <w:color w:val="000000"/>
          <w:sz w:val="22"/>
          <w:szCs w:val="22"/>
          <w:lang w:val="pl-PL" w:eastAsia="cs-CZ"/>
        </w:rPr>
        <w:t>e</w:t>
      </w:r>
      <w:r w:rsidRPr="00F26D84">
        <w:rPr>
          <w:rFonts w:ascii="Arial" w:hAnsi="Arial" w:cs="Arial"/>
          <w:color w:val="000000"/>
          <w:sz w:val="22"/>
          <w:szCs w:val="22"/>
          <w:lang w:val="pl-PL" w:eastAsia="cs-CZ"/>
        </w:rPr>
        <w:t xml:space="preserve"> w planowaniu współpracy i tworzeni</w:t>
      </w:r>
      <w:r w:rsidR="008154E8">
        <w:rPr>
          <w:rFonts w:ascii="Arial" w:hAnsi="Arial" w:cs="Arial"/>
          <w:color w:val="000000"/>
          <w:sz w:val="22"/>
          <w:szCs w:val="22"/>
          <w:lang w:val="pl-PL" w:eastAsia="cs-CZ"/>
        </w:rPr>
        <w:t>u</w:t>
      </w:r>
      <w:r w:rsidRPr="00F26D84">
        <w:rPr>
          <w:rFonts w:ascii="Arial" w:hAnsi="Arial" w:cs="Arial"/>
          <w:color w:val="000000"/>
          <w:sz w:val="22"/>
          <w:szCs w:val="22"/>
          <w:lang w:val="pl-PL" w:eastAsia="cs-CZ"/>
        </w:rPr>
        <w:t xml:space="preserve"> sieci w przypadku podobnych tematycznie działań.</w:t>
      </w:r>
    </w:p>
    <w:p w14:paraId="6DCDCFBE" w14:textId="77777777" w:rsidR="001610F9" w:rsidRPr="00F26D84" w:rsidRDefault="001610F9" w:rsidP="00BF3B14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0BA79933" w14:textId="77777777" w:rsidR="006D2256" w:rsidRPr="00F26D84" w:rsidRDefault="005F6CE1">
      <w:pPr>
        <w:pStyle w:val="Nadpis3"/>
        <w:rPr>
          <w:lang w:val="pl-PL"/>
        </w:rPr>
      </w:pPr>
      <w:bookmarkStart w:id="32" w:name="_Toc137484628"/>
      <w:r w:rsidRPr="00F26D84">
        <w:rPr>
          <w:lang w:val="pl-PL"/>
        </w:rPr>
        <w:lastRenderedPageBreak/>
        <w:t xml:space="preserve">3.3.4. </w:t>
      </w:r>
      <w:r w:rsidR="00984052" w:rsidRPr="00F26D84">
        <w:rPr>
          <w:lang w:val="pl-PL"/>
        </w:rPr>
        <w:t>Obszar priorytetowy 4</w:t>
      </w:r>
      <w:r w:rsidRPr="00F26D84">
        <w:rPr>
          <w:lang w:val="pl-PL"/>
        </w:rPr>
        <w:t xml:space="preserve">: </w:t>
      </w:r>
      <w:r w:rsidR="00984052" w:rsidRPr="00F26D84">
        <w:rPr>
          <w:lang w:val="pl-PL"/>
        </w:rPr>
        <w:t>Promo</w:t>
      </w:r>
      <w:r w:rsidR="00632F7E">
        <w:rPr>
          <w:lang w:val="pl-PL"/>
        </w:rPr>
        <w:t>cja</w:t>
      </w:r>
      <w:r w:rsidR="00984052" w:rsidRPr="00F26D84">
        <w:rPr>
          <w:lang w:val="pl-PL"/>
        </w:rPr>
        <w:t xml:space="preserve"> zrównoważonego rozwoju i </w:t>
      </w:r>
      <w:r w:rsidR="00705296">
        <w:rPr>
          <w:lang w:val="pl-PL"/>
        </w:rPr>
        <w:t>ochrona środowiska naturalnego</w:t>
      </w:r>
      <w:bookmarkEnd w:id="32"/>
      <w:r w:rsidR="00984052" w:rsidRPr="00F26D84">
        <w:rPr>
          <w:lang w:val="pl-PL"/>
        </w:rPr>
        <w:t xml:space="preserve"> </w:t>
      </w:r>
    </w:p>
    <w:p w14:paraId="37ACDFAB" w14:textId="77777777" w:rsidR="00984052" w:rsidRPr="00F26D84" w:rsidRDefault="00984052" w:rsidP="00984052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7E0D680D" w14:textId="77777777" w:rsidR="006D2256" w:rsidRPr="00F26D84" w:rsidRDefault="00F04D4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Narzędzia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 służące </w:t>
      </w:r>
      <w:r w:rsidR="008154E8">
        <w:rPr>
          <w:rFonts w:ascii="Arial" w:hAnsi="Arial" w:cs="Arial"/>
          <w:sz w:val="22"/>
          <w:szCs w:val="22"/>
          <w:lang w:val="pl-PL"/>
        </w:rPr>
        <w:t xml:space="preserve">do </w:t>
      </w:r>
      <w:r w:rsidR="005F6CE1" w:rsidRPr="00F26D84">
        <w:rPr>
          <w:rFonts w:ascii="Arial" w:hAnsi="Arial" w:cs="Arial"/>
          <w:sz w:val="22"/>
          <w:szCs w:val="22"/>
          <w:lang w:val="pl-PL"/>
        </w:rPr>
        <w:t>osiągnięci</w:t>
      </w:r>
      <w:r w:rsidR="008154E8">
        <w:rPr>
          <w:rFonts w:ascii="Arial" w:hAnsi="Arial" w:cs="Arial"/>
          <w:sz w:val="22"/>
          <w:szCs w:val="22"/>
          <w:lang w:val="pl-PL"/>
        </w:rPr>
        <w:t>a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 </w:t>
      </w:r>
      <w:r w:rsidR="00EB2CE7" w:rsidRPr="00F26D84">
        <w:rPr>
          <w:rFonts w:ascii="Arial" w:hAnsi="Arial" w:cs="Arial"/>
          <w:sz w:val="22"/>
          <w:szCs w:val="22"/>
          <w:lang w:val="pl-PL"/>
        </w:rPr>
        <w:t xml:space="preserve">celu 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obszaru priorytetowego </w:t>
      </w:r>
      <w:r w:rsidR="008154E8">
        <w:rPr>
          <w:rFonts w:ascii="Arial" w:hAnsi="Arial" w:cs="Arial"/>
          <w:sz w:val="22"/>
          <w:szCs w:val="22"/>
          <w:lang w:val="pl-PL"/>
        </w:rPr>
        <w:t>4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 powinny być przede wszystkim</w:t>
      </w:r>
      <w:r w:rsidR="008154E8">
        <w:rPr>
          <w:rFonts w:ascii="Arial" w:hAnsi="Arial" w:cs="Arial"/>
          <w:sz w:val="22"/>
          <w:szCs w:val="22"/>
          <w:lang w:val="pl-PL"/>
        </w:rPr>
        <w:t xml:space="preserve"> następujące</w:t>
      </w:r>
      <w:r w:rsidR="005F6CE1" w:rsidRPr="00F26D84">
        <w:rPr>
          <w:rFonts w:ascii="Arial" w:hAnsi="Arial" w:cs="Arial"/>
          <w:sz w:val="22"/>
          <w:szCs w:val="22"/>
          <w:lang w:val="pl-PL"/>
        </w:rPr>
        <w:t>:</w:t>
      </w:r>
    </w:p>
    <w:p w14:paraId="635DBF1E" w14:textId="77777777" w:rsidR="004279FA" w:rsidRPr="00F26D84" w:rsidRDefault="004279FA" w:rsidP="004279FA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1E79E09B" w14:textId="77777777" w:rsidR="006D2256" w:rsidRPr="00F26D84" w:rsidRDefault="005F6CE1">
      <w:pPr>
        <w:shd w:val="clear" w:color="auto" w:fill="E2EFD9" w:themeFill="accent6" w:themeFillTint="33"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a) </w:t>
      </w:r>
      <w:r w:rsidRPr="00F26D84">
        <w:rPr>
          <w:rFonts w:ascii="Arial" w:hAnsi="Arial" w:cs="Arial"/>
          <w:b/>
          <w:bCs/>
          <w:color w:val="000000"/>
          <w:sz w:val="22"/>
          <w:szCs w:val="22"/>
          <w:lang w:val="pl-PL" w:eastAsia="cs-CZ"/>
        </w:rPr>
        <w:t xml:space="preserve">współpraca w zakresie ochrony </w:t>
      </w:r>
      <w:r w:rsidR="008154E8">
        <w:rPr>
          <w:rFonts w:ascii="Arial" w:hAnsi="Arial" w:cs="Arial"/>
          <w:b/>
          <w:bCs/>
          <w:color w:val="000000"/>
          <w:sz w:val="22"/>
          <w:szCs w:val="22"/>
          <w:lang w:val="pl-PL" w:eastAsia="cs-CZ"/>
        </w:rPr>
        <w:t>miejsc</w:t>
      </w:r>
      <w:r w:rsidRPr="00F26D84">
        <w:rPr>
          <w:rFonts w:ascii="Arial" w:hAnsi="Arial" w:cs="Arial"/>
          <w:b/>
          <w:bCs/>
          <w:color w:val="000000"/>
          <w:sz w:val="22"/>
          <w:szCs w:val="22"/>
          <w:lang w:val="pl-PL" w:eastAsia="cs-CZ"/>
        </w:rPr>
        <w:t xml:space="preserve"> przed negatywnymi skutkami turystyki</w:t>
      </w:r>
    </w:p>
    <w:p w14:paraId="44AA53B4" w14:textId="77777777" w:rsidR="006D2256" w:rsidRPr="00F26D84" w:rsidRDefault="005F6CE1">
      <w:pPr>
        <w:shd w:val="clear" w:color="auto" w:fill="E2EFD9" w:themeFill="accent6" w:themeFillTint="33"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>b) stworzenie warunków do zmniejszenia oddziaływania transportu na obszarach o potencjale rozwoju turystyki</w:t>
      </w:r>
    </w:p>
    <w:p w14:paraId="5559FF79" w14:textId="77777777" w:rsidR="006D2256" w:rsidRPr="00F26D84" w:rsidRDefault="005F6CE1">
      <w:pPr>
        <w:shd w:val="clear" w:color="auto" w:fill="E2EFD9" w:themeFill="accent6" w:themeFillTint="33"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>c) świadomość mieszkańców i gości w zakresie ochrony środowiska, w szczególności gospodarki obiegowej</w:t>
      </w:r>
    </w:p>
    <w:p w14:paraId="78AAB20D" w14:textId="77777777" w:rsidR="004279FA" w:rsidRPr="00F26D84" w:rsidRDefault="004279FA" w:rsidP="00984052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477D888B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Zalecane kluczowe działania wspierane w obszarze promowania zrównoważonego rozwoju i ochrony </w:t>
      </w:r>
      <w:r w:rsidR="00705296">
        <w:rPr>
          <w:rFonts w:ascii="Arial" w:hAnsi="Arial" w:cs="Arial"/>
          <w:sz w:val="22"/>
          <w:szCs w:val="22"/>
          <w:lang w:val="pl-PL"/>
        </w:rPr>
        <w:t>środowiska naturalnego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są następujące:</w:t>
      </w:r>
    </w:p>
    <w:p w14:paraId="35EC2506" w14:textId="77777777" w:rsidR="00954CA6" w:rsidRPr="00F26D84" w:rsidRDefault="00954CA6" w:rsidP="00984052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3F551991" w14:textId="77777777" w:rsidR="00776A0E" w:rsidRDefault="005F6CE1" w:rsidP="00862034">
      <w:pPr>
        <w:shd w:val="clear" w:color="auto" w:fill="E2EFD9" w:themeFill="accent6" w:themeFillTint="33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- Działania wspierające monitorowanie wpływu rozwoju regionalnego </w:t>
      </w:r>
      <w:r w:rsidR="0012065A" w:rsidRPr="00F26D84">
        <w:rPr>
          <w:rFonts w:ascii="Arial" w:hAnsi="Arial" w:cs="Arial"/>
          <w:sz w:val="22"/>
          <w:szCs w:val="22"/>
          <w:lang w:val="pl-PL"/>
        </w:rPr>
        <w:t xml:space="preserve">na terytorium </w:t>
      </w:r>
      <w:r w:rsidR="008154E8">
        <w:rPr>
          <w:rFonts w:ascii="Arial" w:hAnsi="Arial" w:cs="Arial"/>
          <w:sz w:val="22"/>
          <w:szCs w:val="22"/>
          <w:lang w:val="pl-PL"/>
        </w:rPr>
        <w:t xml:space="preserve">oraz </w:t>
      </w:r>
      <w:r w:rsidR="0012065A" w:rsidRPr="00F26D84">
        <w:rPr>
          <w:rFonts w:ascii="Arial" w:hAnsi="Arial" w:cs="Arial"/>
          <w:sz w:val="22"/>
          <w:szCs w:val="22"/>
          <w:lang w:val="pl-PL"/>
        </w:rPr>
        <w:t xml:space="preserve">działania </w:t>
      </w:r>
      <w:r w:rsidR="008154E8">
        <w:rPr>
          <w:rFonts w:ascii="Arial" w:hAnsi="Arial" w:cs="Arial"/>
          <w:sz w:val="22"/>
          <w:szCs w:val="22"/>
          <w:lang w:val="pl-PL"/>
        </w:rPr>
        <w:t>rozwiązujące problem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, np. </w:t>
      </w:r>
      <w:r w:rsidR="0012065A" w:rsidRPr="00F26D84">
        <w:rPr>
          <w:rFonts w:ascii="Arial" w:hAnsi="Arial" w:cs="Arial"/>
          <w:sz w:val="22"/>
          <w:szCs w:val="22"/>
          <w:lang w:val="pl-PL"/>
        </w:rPr>
        <w:t xml:space="preserve">w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turystyce, transporcie związanym z przemieszczaniem się w celu spędzania wolnego czasu itp. </w:t>
      </w:r>
      <w:r w:rsidR="008154E8">
        <w:rPr>
          <w:rFonts w:ascii="Arial" w:hAnsi="Arial" w:cs="Arial"/>
          <w:sz w:val="22"/>
          <w:szCs w:val="22"/>
          <w:lang w:val="pl-PL"/>
        </w:rPr>
        <w:t>W konsekwencji tego</w:t>
      </w:r>
      <w:r w:rsidR="0012065A" w:rsidRPr="00F26D84">
        <w:rPr>
          <w:rFonts w:ascii="Arial" w:hAnsi="Arial" w:cs="Arial"/>
          <w:sz w:val="22"/>
          <w:szCs w:val="22"/>
          <w:lang w:val="pl-PL"/>
        </w:rPr>
        <w:t xml:space="preserve"> propozycja </w:t>
      </w:r>
      <w:r w:rsidR="008154E8">
        <w:rPr>
          <w:rFonts w:ascii="Arial" w:hAnsi="Arial" w:cs="Arial"/>
          <w:sz w:val="22"/>
          <w:szCs w:val="22"/>
          <w:lang w:val="pl-PL"/>
        </w:rPr>
        <w:t>równomiernego</w:t>
      </w:r>
      <w:r w:rsidR="0012065A" w:rsidRPr="00F26D84">
        <w:rPr>
          <w:rFonts w:ascii="Arial" w:hAnsi="Arial" w:cs="Arial"/>
          <w:sz w:val="22"/>
          <w:szCs w:val="22"/>
          <w:lang w:val="pl-PL"/>
        </w:rPr>
        <w:t xml:space="preserve"> rozwoju, tj.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ograniczenie </w:t>
      </w:r>
      <w:r w:rsidR="00D6627F" w:rsidRPr="00F26D84">
        <w:rPr>
          <w:rFonts w:ascii="Arial" w:hAnsi="Arial" w:cs="Arial"/>
          <w:sz w:val="22"/>
          <w:szCs w:val="22"/>
          <w:lang w:val="pl-PL"/>
        </w:rPr>
        <w:t xml:space="preserve">przepływu osób </w:t>
      </w:r>
      <w:r w:rsidR="0012065A" w:rsidRPr="00F26D84">
        <w:rPr>
          <w:rFonts w:ascii="Arial" w:hAnsi="Arial" w:cs="Arial"/>
          <w:sz w:val="22"/>
          <w:szCs w:val="22"/>
          <w:lang w:val="pl-PL"/>
        </w:rPr>
        <w:t xml:space="preserve">w </w:t>
      </w:r>
      <w:r w:rsidR="0012065A" w:rsidRPr="00517789">
        <w:rPr>
          <w:rFonts w:ascii="Arial" w:hAnsi="Arial" w:cs="Arial"/>
          <w:sz w:val="22"/>
          <w:szCs w:val="22"/>
          <w:lang w:val="pl-PL"/>
        </w:rPr>
        <w:t>miejscach</w:t>
      </w:r>
      <w:r w:rsidR="00D47528" w:rsidRPr="00517789">
        <w:rPr>
          <w:rFonts w:ascii="Arial" w:hAnsi="Arial" w:cs="Arial"/>
          <w:sz w:val="22"/>
          <w:szCs w:val="22"/>
          <w:lang w:val="pl-PL"/>
        </w:rPr>
        <w:t xml:space="preserve"> bardzo obciążonych</w:t>
      </w:r>
      <w:r w:rsidR="0012065A" w:rsidRPr="00517789">
        <w:rPr>
          <w:rFonts w:ascii="Arial" w:hAnsi="Arial" w:cs="Arial"/>
          <w:sz w:val="22"/>
          <w:szCs w:val="22"/>
          <w:lang w:val="pl-PL"/>
        </w:rPr>
        <w:t xml:space="preserve"> </w:t>
      </w:r>
      <w:r w:rsidR="00776A0E" w:rsidRPr="00517789">
        <w:rPr>
          <w:rFonts w:ascii="Arial" w:hAnsi="Arial" w:cs="Arial"/>
          <w:sz w:val="22"/>
          <w:szCs w:val="22"/>
          <w:lang w:val="pl-PL"/>
        </w:rPr>
        <w:t xml:space="preserve">(głównie przyrodniczych) </w:t>
      </w:r>
      <w:r w:rsidR="00D6627F" w:rsidRPr="00517789">
        <w:rPr>
          <w:rFonts w:ascii="Arial" w:hAnsi="Arial" w:cs="Arial"/>
          <w:sz w:val="22"/>
          <w:szCs w:val="22"/>
          <w:lang w:val="pl-PL"/>
        </w:rPr>
        <w:t xml:space="preserve">i </w:t>
      </w:r>
      <w:r w:rsidR="0012065A" w:rsidRPr="00517789">
        <w:rPr>
          <w:rFonts w:ascii="Arial" w:hAnsi="Arial" w:cs="Arial"/>
          <w:sz w:val="22"/>
          <w:szCs w:val="22"/>
          <w:lang w:val="pl-PL"/>
        </w:rPr>
        <w:t xml:space="preserve">zachęcanie do odwiedzania </w:t>
      </w:r>
      <w:r w:rsidR="00D47528" w:rsidRPr="00517789">
        <w:rPr>
          <w:rFonts w:ascii="Arial" w:hAnsi="Arial" w:cs="Arial"/>
          <w:sz w:val="22"/>
          <w:szCs w:val="22"/>
          <w:lang w:val="pl-PL"/>
        </w:rPr>
        <w:t>spokojniejszych</w:t>
      </w:r>
      <w:r w:rsidR="0012065A" w:rsidRPr="00517789">
        <w:rPr>
          <w:rFonts w:ascii="Arial" w:hAnsi="Arial" w:cs="Arial"/>
          <w:sz w:val="22"/>
          <w:szCs w:val="22"/>
          <w:lang w:val="pl-PL"/>
        </w:rPr>
        <w:t xml:space="preserve"> miejsc</w:t>
      </w:r>
      <w:r w:rsidR="00776A0E" w:rsidRPr="00517789">
        <w:rPr>
          <w:rFonts w:ascii="Arial" w:hAnsi="Arial" w:cs="Arial"/>
          <w:sz w:val="22"/>
          <w:szCs w:val="22"/>
          <w:lang w:val="pl-PL"/>
        </w:rPr>
        <w:t xml:space="preserve"> (np. pomniki materialne i niematerialne przypominjące o przeszłości regionu).</w:t>
      </w:r>
      <w:r w:rsidR="00776A0E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3EC2A6F8" w14:textId="77777777" w:rsidR="006D2256" w:rsidRPr="00F26D84" w:rsidRDefault="005F6CE1" w:rsidP="00862034">
      <w:pPr>
        <w:shd w:val="clear" w:color="auto" w:fill="E2EFD9" w:themeFill="accent6" w:themeFillTint="33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- Wsparcie wyposażenia technicznego, informacji i </w:t>
      </w:r>
      <w:r w:rsidR="00D47528">
        <w:rPr>
          <w:rFonts w:ascii="Arial" w:hAnsi="Arial" w:cs="Arial"/>
          <w:sz w:val="22"/>
          <w:szCs w:val="22"/>
          <w:lang w:val="pl-PL"/>
        </w:rPr>
        <w:t>oświaty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w celu zmniejszenia wpływu rozwoju regionu na środowisko</w:t>
      </w:r>
      <w:r w:rsidR="00D47528">
        <w:rPr>
          <w:rFonts w:ascii="Arial" w:hAnsi="Arial" w:cs="Arial"/>
          <w:sz w:val="22"/>
          <w:szCs w:val="22"/>
          <w:lang w:val="pl-PL"/>
        </w:rPr>
        <w:t xml:space="preserve"> naturalne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i warunki życia mieszkańców, np. w zakresie gospodarki cyrkulacyjnej, ochrony gatunków </w:t>
      </w:r>
      <w:r w:rsidR="00D47528">
        <w:rPr>
          <w:rFonts w:ascii="Arial" w:hAnsi="Arial" w:cs="Arial"/>
          <w:sz w:val="22"/>
          <w:szCs w:val="22"/>
          <w:lang w:val="pl-PL"/>
        </w:rPr>
        <w:t>przyrodniczych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itp.</w:t>
      </w:r>
    </w:p>
    <w:p w14:paraId="4C8C4306" w14:textId="77777777" w:rsidR="006D2256" w:rsidRPr="00F26D84" w:rsidRDefault="005F6CE1" w:rsidP="00862034">
      <w:pPr>
        <w:shd w:val="clear" w:color="auto" w:fill="E2EFD9" w:themeFill="accent6" w:themeFillTint="33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- Projekty mające na celu regulację ruchu indywidualnego w popularnych miejscowościach, promowanie transportu publicznego, transportu współdzielonego, rowerowego oraz związanej z tym infrastruktury, w tym systemów nawigac</w:t>
      </w:r>
      <w:r w:rsidR="00D47528">
        <w:rPr>
          <w:rFonts w:ascii="Arial" w:hAnsi="Arial" w:cs="Arial"/>
          <w:sz w:val="22"/>
          <w:szCs w:val="22"/>
          <w:lang w:val="pl-PL"/>
        </w:rPr>
        <w:t>yjnych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. </w:t>
      </w:r>
    </w:p>
    <w:p w14:paraId="3BF4093C" w14:textId="77777777" w:rsidR="00AE06A8" w:rsidRPr="00F26D84" w:rsidRDefault="00AE06A8" w:rsidP="00BF3B14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1C130449" w14:textId="77777777" w:rsidR="005007C9" w:rsidRPr="00F26D84" w:rsidRDefault="005007C9" w:rsidP="00BF3B14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209834EB" w14:textId="77777777" w:rsidR="0082392A" w:rsidRPr="00F26D84" w:rsidRDefault="0082392A" w:rsidP="00BF3B14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br w:type="page"/>
      </w:r>
    </w:p>
    <w:p w14:paraId="0A32F164" w14:textId="77777777" w:rsidR="006D2256" w:rsidRPr="00F26D84" w:rsidRDefault="005F6CE1">
      <w:pPr>
        <w:pStyle w:val="Nadpis2"/>
        <w:spacing w:line="276" w:lineRule="auto"/>
        <w:rPr>
          <w:rFonts w:cs="Arial"/>
          <w:b w:val="0"/>
          <w:bCs/>
          <w:lang w:val="pl-PL"/>
        </w:rPr>
      </w:pPr>
      <w:bookmarkStart w:id="33" w:name="_Toc137484629"/>
      <w:r w:rsidRPr="00F26D84">
        <w:rPr>
          <w:rFonts w:cs="Arial"/>
          <w:bCs/>
          <w:lang w:val="pl-PL"/>
        </w:rPr>
        <w:lastRenderedPageBreak/>
        <w:t>4</w:t>
      </w:r>
      <w:r w:rsidR="00AE06A8" w:rsidRPr="00F26D84">
        <w:rPr>
          <w:rFonts w:cs="Arial"/>
          <w:bCs/>
          <w:lang w:val="pl-PL"/>
        </w:rPr>
        <w:t>. PLAN DZIAŁANIA</w:t>
      </w:r>
      <w:bookmarkEnd w:id="33"/>
      <w:r w:rsidR="00AE06A8" w:rsidRPr="00F26D84">
        <w:rPr>
          <w:rFonts w:cs="Arial"/>
          <w:bCs/>
          <w:lang w:val="pl-PL"/>
        </w:rPr>
        <w:t xml:space="preserve"> </w:t>
      </w:r>
    </w:p>
    <w:p w14:paraId="5F6350E2" w14:textId="77777777" w:rsidR="00D80BB4" w:rsidRPr="00F26D84" w:rsidRDefault="00D80BB4" w:rsidP="00BF3B14">
      <w:pPr>
        <w:spacing w:line="276" w:lineRule="auto"/>
        <w:rPr>
          <w:rFonts w:ascii="Arial" w:hAnsi="Arial" w:cs="Arial"/>
          <w:sz w:val="20"/>
          <w:szCs w:val="20"/>
          <w:lang w:val="pl-PL"/>
        </w:rPr>
      </w:pPr>
    </w:p>
    <w:p w14:paraId="0022D9DA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Kompleksowa analiza, </w:t>
      </w:r>
      <w:r w:rsidR="00D47528" w:rsidRPr="00F26D84">
        <w:rPr>
          <w:rFonts w:ascii="Arial" w:hAnsi="Arial" w:cs="Arial"/>
          <w:sz w:val="22"/>
          <w:szCs w:val="22"/>
          <w:lang w:val="pl-PL"/>
        </w:rPr>
        <w:t xml:space="preserve">następnie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zdefiniowane cele oraz propozycje wspieranych </w:t>
      </w:r>
      <w:r w:rsidR="00F04D41">
        <w:rPr>
          <w:rFonts w:ascii="Arial" w:hAnsi="Arial" w:cs="Arial"/>
          <w:sz w:val="22"/>
          <w:szCs w:val="22"/>
          <w:lang w:val="pl-PL"/>
        </w:rPr>
        <w:t>narzędzi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i działań wyznaczają cztery </w:t>
      </w:r>
      <w:r w:rsidR="00386502" w:rsidRPr="00F26D84">
        <w:rPr>
          <w:rFonts w:ascii="Arial" w:hAnsi="Arial" w:cs="Arial"/>
          <w:sz w:val="22"/>
          <w:szCs w:val="22"/>
          <w:lang w:val="pl-PL"/>
        </w:rPr>
        <w:t xml:space="preserve">główne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ramy niniejszej Strategii w celu efektywnego wykorzystania Funduszu Mikroprojektów Interreg w latach 2021-2027. </w:t>
      </w:r>
      <w:r w:rsidR="00386502" w:rsidRPr="00F26D84">
        <w:rPr>
          <w:rFonts w:ascii="Arial" w:hAnsi="Arial" w:cs="Arial"/>
          <w:sz w:val="22"/>
          <w:szCs w:val="22"/>
          <w:lang w:val="pl-PL"/>
        </w:rPr>
        <w:t xml:space="preserve">Poniższy plan działań wymienia te, które są wspierane przez </w:t>
      </w:r>
      <w:r w:rsidR="00386502" w:rsidRPr="001A2567">
        <w:rPr>
          <w:rFonts w:ascii="Arial" w:hAnsi="Arial" w:cs="Arial"/>
          <w:sz w:val="22"/>
          <w:szCs w:val="22"/>
          <w:lang w:val="pl-PL"/>
        </w:rPr>
        <w:t xml:space="preserve">strategię </w:t>
      </w:r>
      <w:r w:rsidR="00386502" w:rsidRPr="00F26D84">
        <w:rPr>
          <w:rFonts w:ascii="Arial" w:hAnsi="Arial" w:cs="Arial"/>
          <w:sz w:val="22"/>
          <w:szCs w:val="22"/>
          <w:lang w:val="pl-PL"/>
        </w:rPr>
        <w:t>i mogą służyć jako model</w:t>
      </w:r>
      <w:r w:rsidR="00D47528">
        <w:rPr>
          <w:rFonts w:ascii="Arial" w:hAnsi="Arial" w:cs="Arial"/>
          <w:sz w:val="22"/>
          <w:szCs w:val="22"/>
          <w:lang w:val="pl-PL"/>
        </w:rPr>
        <w:t>owe</w:t>
      </w:r>
      <w:r w:rsidR="00386502" w:rsidRPr="00F26D84">
        <w:rPr>
          <w:rFonts w:ascii="Arial" w:hAnsi="Arial" w:cs="Arial"/>
          <w:sz w:val="22"/>
          <w:szCs w:val="22"/>
          <w:lang w:val="pl-PL"/>
        </w:rPr>
        <w:t xml:space="preserve"> dla innych podmiotów lub dla </w:t>
      </w:r>
      <w:r w:rsidR="00761B36" w:rsidRPr="00F26D84">
        <w:rPr>
          <w:rFonts w:ascii="Arial" w:hAnsi="Arial" w:cs="Arial"/>
          <w:sz w:val="22"/>
          <w:szCs w:val="22"/>
          <w:lang w:val="pl-PL"/>
        </w:rPr>
        <w:t xml:space="preserve">tych, którzy szukają </w:t>
      </w:r>
      <w:r w:rsidR="00386502" w:rsidRPr="00F26D84">
        <w:rPr>
          <w:rFonts w:ascii="Arial" w:hAnsi="Arial" w:cs="Arial"/>
          <w:sz w:val="22"/>
          <w:szCs w:val="22"/>
          <w:lang w:val="pl-PL"/>
        </w:rPr>
        <w:t>partnerów do projektów o podobnych intencjach. Pomysły na projekty pogrupowane są tematycznie w 4 obszar</w:t>
      </w:r>
      <w:r w:rsidR="00D47528">
        <w:rPr>
          <w:rFonts w:ascii="Arial" w:hAnsi="Arial" w:cs="Arial"/>
          <w:sz w:val="22"/>
          <w:szCs w:val="22"/>
          <w:lang w:val="pl-PL"/>
        </w:rPr>
        <w:t>ach</w:t>
      </w:r>
      <w:r w:rsidR="00386502" w:rsidRPr="00F26D84">
        <w:rPr>
          <w:rFonts w:ascii="Arial" w:hAnsi="Arial" w:cs="Arial"/>
          <w:sz w:val="22"/>
          <w:szCs w:val="22"/>
          <w:lang w:val="pl-PL"/>
        </w:rPr>
        <w:t xml:space="preserve"> priorytetow</w:t>
      </w:r>
      <w:r w:rsidR="00D47528">
        <w:rPr>
          <w:rFonts w:ascii="Arial" w:hAnsi="Arial" w:cs="Arial"/>
          <w:sz w:val="22"/>
          <w:szCs w:val="22"/>
          <w:lang w:val="pl-PL"/>
        </w:rPr>
        <w:t>ych</w:t>
      </w:r>
      <w:r w:rsidR="00386502" w:rsidRPr="00F26D84">
        <w:rPr>
          <w:rFonts w:ascii="Arial" w:hAnsi="Arial" w:cs="Arial"/>
          <w:sz w:val="22"/>
          <w:szCs w:val="22"/>
          <w:lang w:val="pl-PL"/>
        </w:rPr>
        <w:t xml:space="preserve"> bez podawania ich autorów. Jeśli są Państwo zainteresowani nawiązaniem kontaktu z wnioskodawcą</w:t>
      </w:r>
      <w:r w:rsidR="00761B36" w:rsidRPr="00F26D84">
        <w:rPr>
          <w:rFonts w:ascii="Arial" w:hAnsi="Arial" w:cs="Arial"/>
          <w:sz w:val="22"/>
          <w:szCs w:val="22"/>
          <w:lang w:val="pl-PL"/>
        </w:rPr>
        <w:t xml:space="preserve">, na przykład w celu znalezienia </w:t>
      </w:r>
      <w:r w:rsidR="00386502" w:rsidRPr="00F26D84">
        <w:rPr>
          <w:rFonts w:ascii="Arial" w:hAnsi="Arial" w:cs="Arial"/>
          <w:sz w:val="22"/>
          <w:szCs w:val="22"/>
          <w:lang w:val="pl-PL"/>
        </w:rPr>
        <w:t>potencjalnie odpowiedniego partnera do projektu lub podobnego projektu</w:t>
      </w:r>
      <w:r w:rsidR="00761B36" w:rsidRPr="00F26D84">
        <w:rPr>
          <w:rFonts w:ascii="Arial" w:hAnsi="Arial" w:cs="Arial"/>
          <w:sz w:val="22"/>
          <w:szCs w:val="22"/>
          <w:lang w:val="pl-PL"/>
        </w:rPr>
        <w:t xml:space="preserve">, </w:t>
      </w:r>
      <w:r w:rsidR="00386502" w:rsidRPr="00F26D84">
        <w:rPr>
          <w:rFonts w:ascii="Arial" w:hAnsi="Arial" w:cs="Arial"/>
          <w:sz w:val="22"/>
          <w:szCs w:val="22"/>
          <w:lang w:val="pl-PL"/>
        </w:rPr>
        <w:t>prosimy o kontakt z Sekretariatem Euroregionu Beskidy.</w:t>
      </w:r>
      <w:r w:rsidR="00D47528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540C3B50" w14:textId="77777777" w:rsidR="00AE06A8" w:rsidRPr="00F26D84" w:rsidRDefault="00AE06A8" w:rsidP="00386502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744C51F7" w14:textId="77777777" w:rsidR="006D2256" w:rsidRPr="00F26D84" w:rsidRDefault="005F6CE1">
      <w:pPr>
        <w:pStyle w:val="Nadpis2"/>
        <w:rPr>
          <w:lang w:val="pl-PL"/>
        </w:rPr>
      </w:pPr>
      <w:bookmarkStart w:id="34" w:name="_Toc137484630"/>
      <w:r w:rsidRPr="00F26D84">
        <w:rPr>
          <w:lang w:val="pl-PL"/>
        </w:rPr>
        <w:t xml:space="preserve">4.1 </w:t>
      </w:r>
      <w:r w:rsidR="00761B36" w:rsidRPr="00F26D84">
        <w:rPr>
          <w:lang w:val="pl-PL"/>
        </w:rPr>
        <w:t xml:space="preserve">Plan działania: </w:t>
      </w:r>
      <w:r w:rsidRPr="00F26D84">
        <w:rPr>
          <w:lang w:val="pl-PL"/>
        </w:rPr>
        <w:t xml:space="preserve">promocja </w:t>
      </w:r>
      <w:r w:rsidR="00D47528">
        <w:rPr>
          <w:lang w:val="pl-PL"/>
        </w:rPr>
        <w:t xml:space="preserve">regionu </w:t>
      </w:r>
      <w:r w:rsidRPr="00F26D84">
        <w:rPr>
          <w:lang w:val="pl-PL"/>
        </w:rPr>
        <w:t>i turystyki</w:t>
      </w:r>
      <w:bookmarkEnd w:id="34"/>
      <w:r w:rsidRPr="00F26D84">
        <w:rPr>
          <w:lang w:val="pl-PL"/>
        </w:rPr>
        <w:t xml:space="preserve"> </w:t>
      </w:r>
    </w:p>
    <w:p w14:paraId="2EF15A28" w14:textId="77777777" w:rsidR="00386502" w:rsidRPr="00F26D84" w:rsidRDefault="00386502" w:rsidP="00386502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7C1C79E2" w14:textId="77777777" w:rsidR="006D2256" w:rsidRPr="00F26D84" w:rsidRDefault="005F6CE1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>Republika Czeska</w:t>
      </w:r>
    </w:p>
    <w:p w14:paraId="6B7CCCA2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- Strategia komunikacyjna Zmieniamy Beskidy - strategiczna koncepcja komunikacji i informowania mieszkańców, gości i </w:t>
      </w:r>
      <w:r w:rsidR="00D03679">
        <w:rPr>
          <w:rFonts w:ascii="Arial" w:hAnsi="Arial" w:cs="Arial"/>
          <w:sz w:val="22"/>
          <w:szCs w:val="22"/>
          <w:lang w:val="pl-PL"/>
        </w:rPr>
        <w:t>instytucji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Euroregionu Beskidy </w:t>
      </w:r>
      <w:r w:rsidR="00D47528">
        <w:rPr>
          <w:rFonts w:ascii="Arial" w:hAnsi="Arial" w:cs="Arial"/>
          <w:sz w:val="22"/>
          <w:szCs w:val="22"/>
          <w:lang w:val="pl-PL"/>
        </w:rPr>
        <w:t xml:space="preserve">za pośrednictwem ujednoliconej </w:t>
      </w:r>
      <w:r w:rsidRPr="00F26D84">
        <w:rPr>
          <w:rFonts w:ascii="Arial" w:hAnsi="Arial" w:cs="Arial"/>
          <w:sz w:val="22"/>
          <w:szCs w:val="22"/>
          <w:lang w:val="pl-PL"/>
        </w:rPr>
        <w:t>mark</w:t>
      </w:r>
      <w:r w:rsidR="00C12AAA">
        <w:rPr>
          <w:rFonts w:ascii="Arial" w:hAnsi="Arial" w:cs="Arial"/>
          <w:sz w:val="22"/>
          <w:szCs w:val="22"/>
          <w:lang w:val="pl-PL"/>
        </w:rPr>
        <w:t>i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i wizual</w:t>
      </w:r>
      <w:r w:rsidR="00C12AAA">
        <w:rPr>
          <w:rFonts w:ascii="Arial" w:hAnsi="Arial" w:cs="Arial"/>
          <w:sz w:val="22"/>
          <w:szCs w:val="22"/>
          <w:lang w:val="pl-PL"/>
        </w:rPr>
        <w:t>izacji,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w formie przejrzyst</w:t>
      </w:r>
      <w:r w:rsidR="00C12AAA">
        <w:rPr>
          <w:rFonts w:ascii="Arial" w:hAnsi="Arial" w:cs="Arial"/>
          <w:sz w:val="22"/>
          <w:szCs w:val="22"/>
          <w:lang w:val="pl-PL"/>
        </w:rPr>
        <w:t>ej,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atrakcyjn</w:t>
      </w:r>
      <w:r w:rsidR="00C12AAA">
        <w:rPr>
          <w:rFonts w:ascii="Arial" w:hAnsi="Arial" w:cs="Arial"/>
          <w:sz w:val="22"/>
          <w:szCs w:val="22"/>
          <w:lang w:val="pl-PL"/>
        </w:rPr>
        <w:t>ej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treści z wykorzystaniem platformy internetowej, </w:t>
      </w:r>
      <w:r w:rsidR="006A2FD0" w:rsidRPr="00F26D84">
        <w:rPr>
          <w:rFonts w:ascii="Arial" w:hAnsi="Arial" w:cs="Arial"/>
          <w:sz w:val="22"/>
          <w:szCs w:val="22"/>
          <w:lang w:val="pl-PL"/>
        </w:rPr>
        <w:t xml:space="preserve">newslettera,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mediów społecznościowych i komunikacji medialnej. </w:t>
      </w:r>
    </w:p>
    <w:p w14:paraId="2DC354AB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- Budowanie </w:t>
      </w:r>
      <w:r w:rsidR="00C12AAA">
        <w:rPr>
          <w:rFonts w:ascii="Arial" w:hAnsi="Arial" w:cs="Arial"/>
          <w:sz w:val="22"/>
          <w:szCs w:val="22"/>
          <w:lang w:val="pl-PL"/>
        </w:rPr>
        <w:t>punktów widokowych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i powrót do tradycji pasterskich.</w:t>
      </w:r>
    </w:p>
    <w:p w14:paraId="3993FAAA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- Budowanie punktów widokowych</w:t>
      </w:r>
      <w:r w:rsidR="00761B36" w:rsidRPr="00F26D84">
        <w:rPr>
          <w:rFonts w:ascii="Arial" w:hAnsi="Arial" w:cs="Arial"/>
          <w:sz w:val="22"/>
          <w:szCs w:val="22"/>
          <w:lang w:val="pl-PL"/>
        </w:rPr>
        <w:t xml:space="preserve">,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budowanie </w:t>
      </w:r>
      <w:r w:rsidR="001A2567">
        <w:rPr>
          <w:rFonts w:ascii="Arial" w:hAnsi="Arial" w:cs="Arial"/>
          <w:sz w:val="22"/>
          <w:szCs w:val="22"/>
          <w:lang w:val="pl-PL"/>
        </w:rPr>
        <w:t>humoryst</w:t>
      </w:r>
      <w:r w:rsidRPr="00F26D84">
        <w:rPr>
          <w:rFonts w:ascii="Arial" w:hAnsi="Arial" w:cs="Arial"/>
          <w:sz w:val="22"/>
          <w:szCs w:val="22"/>
          <w:lang w:val="pl-PL"/>
        </w:rPr>
        <w:t>y</w:t>
      </w:r>
      <w:r w:rsidR="001A2567">
        <w:rPr>
          <w:rFonts w:ascii="Arial" w:hAnsi="Arial" w:cs="Arial"/>
          <w:sz w:val="22"/>
          <w:szCs w:val="22"/>
          <w:lang w:val="pl-PL"/>
        </w:rPr>
        <w:t>czny</w:t>
      </w:r>
      <w:r w:rsidRPr="00F26D84">
        <w:rPr>
          <w:rFonts w:ascii="Arial" w:hAnsi="Arial" w:cs="Arial"/>
          <w:sz w:val="22"/>
          <w:szCs w:val="22"/>
          <w:lang w:val="pl-PL"/>
        </w:rPr>
        <w:t>ch miejsc odpoczynk</w:t>
      </w:r>
      <w:r w:rsidR="00C12AAA">
        <w:rPr>
          <w:rFonts w:ascii="Arial" w:hAnsi="Arial" w:cs="Arial"/>
          <w:sz w:val="22"/>
          <w:szCs w:val="22"/>
          <w:lang w:val="pl-PL"/>
        </w:rPr>
        <w:t>owych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na trasach rowerowych </w:t>
      </w:r>
      <w:r w:rsidR="006A2FD0" w:rsidRPr="00F26D84">
        <w:rPr>
          <w:rFonts w:ascii="Arial" w:hAnsi="Arial" w:cs="Arial"/>
          <w:sz w:val="22"/>
          <w:szCs w:val="22"/>
          <w:lang w:val="pl-PL"/>
        </w:rPr>
        <w:t xml:space="preserve">i pieszych. Każde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miejsce </w:t>
      </w:r>
      <w:r w:rsidR="006A2FD0" w:rsidRPr="00F26D84">
        <w:rPr>
          <w:rFonts w:ascii="Arial" w:hAnsi="Arial" w:cs="Arial"/>
          <w:sz w:val="22"/>
          <w:szCs w:val="22"/>
          <w:lang w:val="pl-PL"/>
        </w:rPr>
        <w:t xml:space="preserve">będzie miało swój </w:t>
      </w:r>
      <w:r w:rsidRPr="00F26D84">
        <w:rPr>
          <w:rFonts w:ascii="Arial" w:hAnsi="Arial" w:cs="Arial"/>
          <w:sz w:val="22"/>
          <w:szCs w:val="22"/>
          <w:lang w:val="pl-PL"/>
        </w:rPr>
        <w:t>specyficzny charakter z prostym elementem zabawy dla całej rodziny.</w:t>
      </w:r>
    </w:p>
    <w:p w14:paraId="7D041DBA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- Materiały promocyjne promujące turystykę </w:t>
      </w:r>
      <w:r w:rsidR="006A2FD0" w:rsidRPr="00F26D84">
        <w:rPr>
          <w:rFonts w:ascii="Arial" w:hAnsi="Arial" w:cs="Arial"/>
          <w:sz w:val="22"/>
          <w:szCs w:val="22"/>
          <w:lang w:val="pl-PL"/>
        </w:rPr>
        <w:t xml:space="preserve">i </w:t>
      </w:r>
      <w:r w:rsidRPr="00F26D84">
        <w:rPr>
          <w:rFonts w:ascii="Arial" w:hAnsi="Arial" w:cs="Arial"/>
          <w:sz w:val="22"/>
          <w:szCs w:val="22"/>
          <w:lang w:val="pl-PL"/>
        </w:rPr>
        <w:t>aktywność sportową</w:t>
      </w:r>
      <w:r w:rsidR="006A2FD0" w:rsidRPr="00F26D84">
        <w:rPr>
          <w:rFonts w:ascii="Arial" w:hAnsi="Arial" w:cs="Arial"/>
          <w:sz w:val="22"/>
          <w:szCs w:val="22"/>
          <w:lang w:val="pl-PL"/>
        </w:rPr>
        <w:t xml:space="preserve">, szczególnie </w:t>
      </w:r>
      <w:r w:rsidRPr="00F26D84">
        <w:rPr>
          <w:rFonts w:ascii="Arial" w:hAnsi="Arial" w:cs="Arial"/>
          <w:sz w:val="22"/>
          <w:szCs w:val="22"/>
          <w:lang w:val="pl-PL"/>
        </w:rPr>
        <w:t>dla młodzieży.</w:t>
      </w:r>
    </w:p>
    <w:p w14:paraId="21F55DD6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- Budowa wielofunkcyjnego budynku kulturalno-sportowego, którego zaplecze pełniłoby również funkcję kawiarni i centrum informacji dla turystów</w:t>
      </w:r>
      <w:r w:rsidR="00C6536C" w:rsidRPr="00F26D84">
        <w:rPr>
          <w:rFonts w:ascii="Arial" w:hAnsi="Arial" w:cs="Arial"/>
          <w:sz w:val="22"/>
          <w:szCs w:val="22"/>
          <w:lang w:val="pl-PL"/>
        </w:rPr>
        <w:t xml:space="preserve">. </w:t>
      </w:r>
    </w:p>
    <w:p w14:paraId="5D1D988E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- Budowa wielofunkcyjnego boiska sportowego z</w:t>
      </w:r>
      <w:r w:rsidR="00C12AAA">
        <w:rPr>
          <w:rFonts w:ascii="Arial" w:hAnsi="Arial" w:cs="Arial"/>
          <w:sz w:val="22"/>
          <w:szCs w:val="22"/>
          <w:lang w:val="pl-PL"/>
        </w:rPr>
        <w:t>e sztuczną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</w:t>
      </w:r>
      <w:r w:rsidR="00C6536C" w:rsidRPr="00F26D84">
        <w:rPr>
          <w:rFonts w:ascii="Arial" w:hAnsi="Arial" w:cs="Arial"/>
          <w:sz w:val="22"/>
          <w:szCs w:val="22"/>
          <w:lang w:val="pl-PL"/>
        </w:rPr>
        <w:t>nawierzchnią</w:t>
      </w:r>
      <w:r w:rsidRPr="00F26D84">
        <w:rPr>
          <w:rFonts w:ascii="Arial" w:hAnsi="Arial" w:cs="Arial"/>
          <w:sz w:val="22"/>
          <w:szCs w:val="22"/>
          <w:lang w:val="pl-PL"/>
        </w:rPr>
        <w:t>.</w:t>
      </w:r>
    </w:p>
    <w:p w14:paraId="53727A2B" w14:textId="77777777" w:rsidR="00386502" w:rsidRPr="00F26D84" w:rsidRDefault="00386502" w:rsidP="00761B36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69C5A3C0" w14:textId="77777777" w:rsidR="006D2256" w:rsidRPr="00F26D84" w:rsidRDefault="005F6CE1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>Słowacja</w:t>
      </w:r>
    </w:p>
    <w:p w14:paraId="5E27FEAD" w14:textId="77777777" w:rsidR="006D2256" w:rsidRPr="00F26D84" w:rsidRDefault="00386502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- Uatrakcyjnienie otoczenia klasztoru, zapewnienie dodatkowych możliwości kulturalnych </w:t>
      </w:r>
      <w:r w:rsidR="00862034">
        <w:rPr>
          <w:rFonts w:ascii="Arial" w:hAnsi="Arial" w:cs="Arial"/>
          <w:sz w:val="22"/>
          <w:szCs w:val="22"/>
          <w:lang w:val="pl-PL"/>
        </w:rPr>
        <w:br/>
      </w:r>
      <w:r w:rsidRPr="00F26D84">
        <w:rPr>
          <w:rFonts w:ascii="Arial" w:hAnsi="Arial" w:cs="Arial"/>
          <w:sz w:val="22"/>
          <w:szCs w:val="22"/>
          <w:lang w:val="pl-PL"/>
        </w:rPr>
        <w:t>i rekreacyjnych dla ogółu społeczeństwa, ze szczególnym uwzględnieniem rodzin z dziećmi. Nowa infrastruktura, place zabaw, itp.</w:t>
      </w:r>
    </w:p>
    <w:p w14:paraId="3F620B57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- Aplikacja mobilna z geolokalizacją </w:t>
      </w:r>
      <w:r w:rsidR="00C6536C" w:rsidRPr="00F26D84">
        <w:rPr>
          <w:rFonts w:ascii="Arial" w:hAnsi="Arial" w:cs="Arial"/>
          <w:sz w:val="22"/>
          <w:szCs w:val="22"/>
          <w:lang w:val="pl-PL"/>
        </w:rPr>
        <w:t>prezentując</w:t>
      </w:r>
      <w:r w:rsidR="00862034">
        <w:rPr>
          <w:rFonts w:ascii="Arial" w:hAnsi="Arial" w:cs="Arial"/>
          <w:sz w:val="22"/>
          <w:szCs w:val="22"/>
          <w:lang w:val="pl-PL"/>
        </w:rPr>
        <w:t>ą</w:t>
      </w:r>
      <w:r w:rsidR="00C6536C" w:rsidRPr="00F26D84">
        <w:rPr>
          <w:rFonts w:ascii="Arial" w:hAnsi="Arial" w:cs="Arial"/>
          <w:sz w:val="22"/>
          <w:szCs w:val="22"/>
          <w:lang w:val="pl-PL"/>
        </w:rPr>
        <w:t xml:space="preserve"> </w:t>
      </w:r>
      <w:r w:rsidRPr="00F26D84">
        <w:rPr>
          <w:rFonts w:ascii="Arial" w:hAnsi="Arial" w:cs="Arial"/>
          <w:sz w:val="22"/>
          <w:szCs w:val="22"/>
          <w:lang w:val="pl-PL"/>
        </w:rPr>
        <w:t>miejsca kultury w regionie</w:t>
      </w:r>
      <w:r w:rsidR="00C6536C" w:rsidRPr="00F26D84">
        <w:rPr>
          <w:rFonts w:ascii="Arial" w:hAnsi="Arial" w:cs="Arial"/>
          <w:sz w:val="22"/>
          <w:szCs w:val="22"/>
          <w:lang w:val="pl-PL"/>
        </w:rPr>
        <w:t xml:space="preserve">. </w:t>
      </w:r>
    </w:p>
    <w:p w14:paraId="2F59CFF0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- Realizacja wiaty przy wieży widokowej wraz z oświetleniem i montażem tablic informacyjnych.</w:t>
      </w:r>
    </w:p>
    <w:p w14:paraId="238B0108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- Promocja destynacji </w:t>
      </w:r>
      <w:r w:rsidR="00C6536C" w:rsidRPr="00F26D84">
        <w:rPr>
          <w:rFonts w:ascii="Arial" w:hAnsi="Arial" w:cs="Arial"/>
          <w:sz w:val="22"/>
          <w:szCs w:val="22"/>
          <w:lang w:val="pl-PL"/>
        </w:rPr>
        <w:t xml:space="preserve">poprzez </w:t>
      </w:r>
      <w:r w:rsidRPr="00F26D84">
        <w:rPr>
          <w:rFonts w:ascii="Arial" w:hAnsi="Arial" w:cs="Arial"/>
          <w:sz w:val="22"/>
          <w:szCs w:val="22"/>
          <w:lang w:val="pl-PL"/>
        </w:rPr>
        <w:t>kampanię na kanałach i mediach społecznościowych</w:t>
      </w:r>
      <w:r w:rsidR="00C6536C" w:rsidRPr="00F26D84">
        <w:rPr>
          <w:rFonts w:ascii="Arial" w:hAnsi="Arial" w:cs="Arial"/>
          <w:sz w:val="22"/>
          <w:szCs w:val="22"/>
          <w:lang w:val="pl-PL"/>
        </w:rPr>
        <w:t xml:space="preserve">, </w:t>
      </w:r>
      <w:r w:rsidRPr="00F26D84">
        <w:rPr>
          <w:rFonts w:ascii="Arial" w:hAnsi="Arial" w:cs="Arial"/>
          <w:sz w:val="22"/>
          <w:szCs w:val="22"/>
          <w:lang w:val="pl-PL"/>
        </w:rPr>
        <w:t>współprac</w:t>
      </w:r>
      <w:r w:rsidR="00C12AAA">
        <w:rPr>
          <w:rFonts w:ascii="Arial" w:hAnsi="Arial" w:cs="Arial"/>
          <w:sz w:val="22"/>
          <w:szCs w:val="22"/>
          <w:lang w:val="pl-PL"/>
        </w:rPr>
        <w:t>a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z blogerami i podróżnikami. </w:t>
      </w:r>
    </w:p>
    <w:p w14:paraId="26B35764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- Oznakowanie tablic kierunkowych</w:t>
      </w:r>
      <w:r w:rsidR="00C6536C" w:rsidRPr="00F26D84">
        <w:rPr>
          <w:rFonts w:ascii="Arial" w:hAnsi="Arial" w:cs="Arial"/>
          <w:sz w:val="22"/>
          <w:szCs w:val="22"/>
          <w:lang w:val="pl-PL"/>
        </w:rPr>
        <w:t>.</w:t>
      </w:r>
    </w:p>
    <w:p w14:paraId="492C55BE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- Ścieżki i trasy rowerowe.</w:t>
      </w:r>
    </w:p>
    <w:p w14:paraId="44E23FA0" w14:textId="77777777" w:rsidR="00386502" w:rsidRPr="00F26D84" w:rsidRDefault="00386502" w:rsidP="00761B36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36AFC2A7" w14:textId="77777777" w:rsidR="006D2256" w:rsidRPr="00F26D84" w:rsidRDefault="005F6CE1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>Polska</w:t>
      </w:r>
    </w:p>
    <w:p w14:paraId="0FCB5F3B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- Wiaty turystyczne na najbardziej uczęszczanych szlakach turystycznych w regionie </w:t>
      </w:r>
      <w:r w:rsidR="00C6536C" w:rsidRPr="00F26D84">
        <w:rPr>
          <w:rFonts w:ascii="Arial" w:hAnsi="Arial" w:cs="Arial"/>
          <w:sz w:val="22"/>
          <w:szCs w:val="22"/>
          <w:lang w:val="pl-PL"/>
        </w:rPr>
        <w:t xml:space="preserve">z </w:t>
      </w:r>
      <w:r w:rsidR="00C12AAA">
        <w:rPr>
          <w:rFonts w:ascii="Arial" w:hAnsi="Arial" w:cs="Arial"/>
          <w:sz w:val="22"/>
          <w:szCs w:val="22"/>
          <w:lang w:val="pl-PL"/>
        </w:rPr>
        <w:t>paleniskami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, ławkami, zadaszeniami, stojakami na rowery, mapą turystyczną </w:t>
      </w:r>
      <w:r w:rsidR="00C6536C" w:rsidRPr="00F26D84">
        <w:rPr>
          <w:rFonts w:ascii="Arial" w:hAnsi="Arial" w:cs="Arial"/>
          <w:sz w:val="22"/>
          <w:szCs w:val="22"/>
          <w:lang w:val="pl-PL"/>
        </w:rPr>
        <w:t xml:space="preserve">z opisem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atrakcji w okolicy. </w:t>
      </w:r>
    </w:p>
    <w:p w14:paraId="081116C1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- Mapa turystyczna z trasami rowerowymi i atrakcjami całego Euroregionu Beskidy.</w:t>
      </w:r>
    </w:p>
    <w:p w14:paraId="12A2A60F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lastRenderedPageBreak/>
        <w:t xml:space="preserve">- Relaks na szlaku </w:t>
      </w:r>
      <w:r w:rsidR="00C6536C" w:rsidRPr="00F26D84">
        <w:rPr>
          <w:rFonts w:ascii="Arial" w:hAnsi="Arial" w:cs="Arial"/>
          <w:sz w:val="22"/>
          <w:szCs w:val="22"/>
          <w:lang w:val="pl-PL"/>
        </w:rPr>
        <w:t xml:space="preserve">wokół jeziora - połączenie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atrakcji </w:t>
      </w:r>
      <w:r w:rsidR="00C6536C" w:rsidRPr="00F26D84">
        <w:rPr>
          <w:rFonts w:ascii="Arial" w:hAnsi="Arial" w:cs="Arial"/>
          <w:sz w:val="22"/>
          <w:szCs w:val="22"/>
          <w:lang w:val="pl-PL"/>
        </w:rPr>
        <w:t xml:space="preserve">nad jeziorem </w:t>
      </w:r>
      <w:r w:rsidRPr="00F26D84">
        <w:rPr>
          <w:rFonts w:ascii="Arial" w:hAnsi="Arial" w:cs="Arial"/>
          <w:sz w:val="22"/>
          <w:szCs w:val="22"/>
          <w:lang w:val="pl-PL"/>
        </w:rPr>
        <w:t>z możliwością aktywnego wypoczynku w górach.</w:t>
      </w:r>
    </w:p>
    <w:p w14:paraId="04C94CEB" w14:textId="77777777" w:rsidR="006D2256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- Famtrips dla dziennikarzy i in</w:t>
      </w:r>
      <w:r w:rsidRPr="00174BF8">
        <w:rPr>
          <w:rFonts w:ascii="Arial" w:hAnsi="Arial" w:cs="Arial"/>
          <w:sz w:val="22"/>
          <w:szCs w:val="22"/>
          <w:lang w:val="pl-PL"/>
        </w:rPr>
        <w:t>teresariuszy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turystyki</w:t>
      </w:r>
      <w:r w:rsidR="00604A0D">
        <w:rPr>
          <w:rFonts w:ascii="Arial" w:hAnsi="Arial" w:cs="Arial"/>
          <w:sz w:val="22"/>
          <w:szCs w:val="22"/>
          <w:lang w:val="pl-PL"/>
        </w:rPr>
        <w:t>.</w:t>
      </w:r>
    </w:p>
    <w:p w14:paraId="39988114" w14:textId="77777777" w:rsidR="00604A0D" w:rsidRPr="00F26D84" w:rsidRDefault="00604A0D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2A9CAE77" w14:textId="77777777" w:rsidR="006D2256" w:rsidRPr="00F26D84" w:rsidRDefault="005F6CE1">
      <w:pPr>
        <w:pStyle w:val="Nadpis2"/>
        <w:spacing w:line="276" w:lineRule="auto"/>
        <w:rPr>
          <w:rFonts w:cs="Arial"/>
          <w:lang w:val="pl-PL"/>
        </w:rPr>
      </w:pPr>
      <w:bookmarkStart w:id="35" w:name="_Toc137484631"/>
      <w:r w:rsidRPr="00F26D84">
        <w:rPr>
          <w:rFonts w:cs="Arial"/>
          <w:lang w:val="pl-PL"/>
        </w:rPr>
        <w:t xml:space="preserve">4.2 </w:t>
      </w:r>
      <w:r w:rsidR="00761B36" w:rsidRPr="00F26D84">
        <w:rPr>
          <w:rFonts w:cs="Arial"/>
          <w:lang w:val="pl-PL"/>
        </w:rPr>
        <w:t xml:space="preserve">Plan działania: </w:t>
      </w:r>
      <w:r w:rsidRPr="00F26D84">
        <w:rPr>
          <w:rFonts w:cs="Arial"/>
          <w:lang w:val="pl-PL"/>
        </w:rPr>
        <w:t>promo</w:t>
      </w:r>
      <w:r w:rsidR="00604A0D">
        <w:rPr>
          <w:rFonts w:cs="Arial"/>
          <w:lang w:val="pl-PL"/>
        </w:rPr>
        <w:t>cja</w:t>
      </w:r>
      <w:r w:rsidRPr="00F26D84">
        <w:rPr>
          <w:rFonts w:cs="Arial"/>
          <w:lang w:val="pl-PL"/>
        </w:rPr>
        <w:t xml:space="preserve"> kultury, tradycji i dziedzictwa historycznego</w:t>
      </w:r>
      <w:bookmarkEnd w:id="35"/>
      <w:r w:rsidRPr="00F26D84">
        <w:rPr>
          <w:rFonts w:cs="Arial"/>
          <w:lang w:val="pl-PL"/>
        </w:rPr>
        <w:t xml:space="preserve"> </w:t>
      </w:r>
    </w:p>
    <w:p w14:paraId="57DDC8AC" w14:textId="77777777" w:rsidR="00386502" w:rsidRPr="00F26D84" w:rsidRDefault="00386502" w:rsidP="00724654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72684639" w14:textId="77777777" w:rsidR="006D2256" w:rsidRPr="00F26D84" w:rsidRDefault="005F6CE1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>Republika Czeska</w:t>
      </w:r>
    </w:p>
    <w:p w14:paraId="255AED73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- Skansen, warsztaty na świeżym powietrzu z zakresu kowalstwa, metalurgii, emalierstwa </w:t>
      </w:r>
      <w:r w:rsidR="00724654" w:rsidRPr="00F26D84">
        <w:rPr>
          <w:rFonts w:ascii="Arial" w:hAnsi="Arial" w:cs="Arial"/>
          <w:sz w:val="22"/>
          <w:szCs w:val="22"/>
          <w:lang w:val="pl-PL"/>
        </w:rPr>
        <w:t>i historii miasta.</w:t>
      </w:r>
    </w:p>
    <w:p w14:paraId="2C540841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- </w:t>
      </w:r>
      <w:r w:rsidR="00604A0D">
        <w:rPr>
          <w:rFonts w:ascii="Arial" w:hAnsi="Arial" w:cs="Arial"/>
          <w:sz w:val="22"/>
          <w:szCs w:val="22"/>
          <w:lang w:val="pl-PL"/>
        </w:rPr>
        <w:t>Udostępnienie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drewnianych kościołów</w:t>
      </w:r>
      <w:r w:rsidR="00724654" w:rsidRPr="00F26D84">
        <w:rPr>
          <w:rFonts w:ascii="Arial" w:hAnsi="Arial" w:cs="Arial"/>
          <w:sz w:val="22"/>
          <w:szCs w:val="22"/>
          <w:lang w:val="pl-PL"/>
        </w:rPr>
        <w:t>.</w:t>
      </w:r>
    </w:p>
    <w:p w14:paraId="2ECD7749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- Zwiększenie atrakcyjności parku zamkowego.</w:t>
      </w:r>
    </w:p>
    <w:p w14:paraId="1B6604E9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- Zakończenie rewitalizacji terenów zamkowych</w:t>
      </w:r>
      <w:r w:rsidR="00724654" w:rsidRPr="00F26D84">
        <w:rPr>
          <w:rFonts w:ascii="Arial" w:hAnsi="Arial" w:cs="Arial"/>
          <w:sz w:val="22"/>
          <w:szCs w:val="22"/>
          <w:lang w:val="pl-PL"/>
        </w:rPr>
        <w:t xml:space="preserve">. </w:t>
      </w:r>
    </w:p>
    <w:p w14:paraId="33D72CDF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- </w:t>
      </w:r>
      <w:r w:rsidR="00604A0D">
        <w:rPr>
          <w:rFonts w:ascii="Arial" w:hAnsi="Arial" w:cs="Arial"/>
          <w:sz w:val="22"/>
          <w:szCs w:val="22"/>
          <w:lang w:val="pl-PL"/>
        </w:rPr>
        <w:t xml:space="preserve">Opracowanie </w:t>
      </w:r>
      <w:r w:rsidRPr="00F26D84">
        <w:rPr>
          <w:rFonts w:ascii="Arial" w:hAnsi="Arial" w:cs="Arial"/>
          <w:sz w:val="22"/>
          <w:szCs w:val="22"/>
          <w:lang w:val="pl-PL"/>
        </w:rPr>
        <w:t>i przekazywanie legend i baśni</w:t>
      </w:r>
      <w:r w:rsidR="00724654" w:rsidRPr="00F26D84">
        <w:rPr>
          <w:rFonts w:ascii="Arial" w:hAnsi="Arial" w:cs="Arial"/>
          <w:sz w:val="22"/>
          <w:szCs w:val="22"/>
          <w:lang w:val="pl-PL"/>
        </w:rPr>
        <w:t xml:space="preserve">. </w:t>
      </w:r>
    </w:p>
    <w:p w14:paraId="60E132C3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- Projekt dla rodzin z dziećmi - mityczne postacie, konkursy, poznawanie regionu i jego tradycji.</w:t>
      </w:r>
    </w:p>
    <w:p w14:paraId="3A65552E" w14:textId="77777777" w:rsidR="006D2256" w:rsidRPr="00F26D84" w:rsidRDefault="00724654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- 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Organizacja targów i </w:t>
      </w:r>
      <w:r w:rsidR="00240727" w:rsidRPr="00F26D84">
        <w:rPr>
          <w:rFonts w:ascii="Arial" w:hAnsi="Arial" w:cs="Arial"/>
          <w:sz w:val="22"/>
          <w:szCs w:val="22"/>
          <w:lang w:val="pl-PL"/>
        </w:rPr>
        <w:t xml:space="preserve">jarmarków - zakup </w:t>
      </w:r>
      <w:r w:rsidRPr="00F26D84">
        <w:rPr>
          <w:rFonts w:ascii="Arial" w:hAnsi="Arial" w:cs="Arial"/>
          <w:sz w:val="22"/>
          <w:szCs w:val="22"/>
          <w:lang w:val="pl-PL"/>
        </w:rPr>
        <w:t>stylowych przenośnych stoisk</w:t>
      </w:r>
      <w:r w:rsidR="00604A0D">
        <w:rPr>
          <w:rFonts w:ascii="Arial" w:hAnsi="Arial" w:cs="Arial"/>
          <w:sz w:val="22"/>
          <w:szCs w:val="22"/>
          <w:lang w:val="pl-PL"/>
        </w:rPr>
        <w:t>.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5C81A698" w14:textId="77777777" w:rsidR="00761B36" w:rsidRPr="00F26D84" w:rsidRDefault="00761B36" w:rsidP="00724654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74E0E9BC" w14:textId="77777777" w:rsidR="006D2256" w:rsidRPr="00F26D84" w:rsidRDefault="005F6CE1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>Słowacja</w:t>
      </w:r>
    </w:p>
    <w:p w14:paraId="7373CD4D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- Inteligentne rozwiązania w dziedzinie kultury, udostępnianie elektronicznych zasobów informacyjnych.</w:t>
      </w:r>
    </w:p>
    <w:p w14:paraId="3C97F47D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- Przywrócenie dziedzictwa kulturowego, </w:t>
      </w:r>
      <w:r w:rsidR="00724654" w:rsidRPr="00F26D84">
        <w:rPr>
          <w:rFonts w:ascii="Arial" w:hAnsi="Arial" w:cs="Arial"/>
          <w:sz w:val="22"/>
          <w:szCs w:val="22"/>
          <w:lang w:val="pl-PL"/>
        </w:rPr>
        <w:t xml:space="preserve">kontynuacja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budowy ścieżek rowerowych, modyfikacja </w:t>
      </w:r>
      <w:r w:rsidR="00724654" w:rsidRPr="00F26D84">
        <w:rPr>
          <w:rFonts w:ascii="Arial" w:hAnsi="Arial" w:cs="Arial"/>
          <w:sz w:val="22"/>
          <w:szCs w:val="22"/>
          <w:lang w:val="pl-PL"/>
        </w:rPr>
        <w:t xml:space="preserve">dróg lokalnych </w:t>
      </w:r>
      <w:r w:rsidRPr="00F26D84">
        <w:rPr>
          <w:rFonts w:ascii="Arial" w:hAnsi="Arial" w:cs="Arial"/>
          <w:sz w:val="22"/>
          <w:szCs w:val="22"/>
          <w:lang w:val="pl-PL"/>
        </w:rPr>
        <w:t>w związku z dostępem do ważnych obiektów w miejscowości.</w:t>
      </w:r>
    </w:p>
    <w:p w14:paraId="2C8B4072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- Stała ekspozycja kultury ludowej.</w:t>
      </w:r>
    </w:p>
    <w:p w14:paraId="75341181" w14:textId="77777777" w:rsidR="00761B36" w:rsidRPr="00F26D84" w:rsidRDefault="00761B36" w:rsidP="00724654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699075A0" w14:textId="77777777" w:rsidR="006D2256" w:rsidRPr="00F26D84" w:rsidRDefault="005F6CE1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>Polska</w:t>
      </w:r>
    </w:p>
    <w:p w14:paraId="65FD6D63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- </w:t>
      </w:r>
      <w:r w:rsidR="00724654" w:rsidRPr="00F26D84">
        <w:rPr>
          <w:rFonts w:ascii="Arial" w:hAnsi="Arial" w:cs="Arial"/>
          <w:sz w:val="22"/>
          <w:szCs w:val="22"/>
          <w:lang w:val="pl-PL"/>
        </w:rPr>
        <w:t xml:space="preserve">Publikacje na temat </w:t>
      </w:r>
      <w:r w:rsidRPr="00F26D84">
        <w:rPr>
          <w:rFonts w:ascii="Arial" w:hAnsi="Arial" w:cs="Arial"/>
          <w:sz w:val="22"/>
          <w:szCs w:val="22"/>
          <w:lang w:val="pl-PL"/>
        </w:rPr>
        <w:t>dziedzictwa kulturowego, tworzenie spotów reklamowych poszczególnych atrakcji, tworzenie infrastruktury turystycznej.</w:t>
      </w:r>
    </w:p>
    <w:p w14:paraId="465A6F3E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- Prezentacja zabytków </w:t>
      </w:r>
      <w:r w:rsidR="00724654" w:rsidRPr="00F26D84">
        <w:rPr>
          <w:rFonts w:ascii="Arial" w:hAnsi="Arial" w:cs="Arial"/>
          <w:sz w:val="22"/>
          <w:szCs w:val="22"/>
          <w:lang w:val="pl-PL"/>
        </w:rPr>
        <w:t xml:space="preserve">sakralnych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w połączeniu z wystawą produktów lokalnych </w:t>
      </w:r>
      <w:r w:rsidR="00724654" w:rsidRPr="00F26D84">
        <w:rPr>
          <w:rFonts w:ascii="Arial" w:hAnsi="Arial" w:cs="Arial"/>
          <w:sz w:val="22"/>
          <w:szCs w:val="22"/>
          <w:lang w:val="pl-PL"/>
        </w:rPr>
        <w:t>stowarzyszeń</w:t>
      </w:r>
      <w:r w:rsidR="00604A0D">
        <w:rPr>
          <w:rFonts w:ascii="Arial" w:hAnsi="Arial" w:cs="Arial"/>
          <w:sz w:val="22"/>
          <w:szCs w:val="22"/>
          <w:lang w:val="pl-PL"/>
        </w:rPr>
        <w:t>.</w:t>
      </w:r>
    </w:p>
    <w:p w14:paraId="166A762B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- </w:t>
      </w:r>
      <w:r w:rsidR="00724654" w:rsidRPr="00F26D84">
        <w:rPr>
          <w:rFonts w:ascii="Arial" w:hAnsi="Arial" w:cs="Arial"/>
          <w:sz w:val="22"/>
          <w:szCs w:val="22"/>
          <w:lang w:val="pl-PL"/>
        </w:rPr>
        <w:t xml:space="preserve">Obiekt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regionalny </w:t>
      </w:r>
      <w:r w:rsidR="00724654" w:rsidRPr="00F26D84">
        <w:rPr>
          <w:rFonts w:ascii="Arial" w:hAnsi="Arial" w:cs="Arial"/>
          <w:sz w:val="22"/>
          <w:szCs w:val="22"/>
          <w:lang w:val="pl-PL"/>
        </w:rPr>
        <w:t xml:space="preserve">-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skansen, miejsce reprezentujące dziedzictwo kulturowe regionu pogranicza. </w:t>
      </w:r>
    </w:p>
    <w:p w14:paraId="0D43FE88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- Wspólne festiwale sztuki: muzyka, film, teatr, literatura, malarstwo, rzeźba, sztuka współczesna, tradycja.</w:t>
      </w:r>
    </w:p>
    <w:p w14:paraId="04884FA6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- Utworzenie </w:t>
      </w:r>
      <w:r w:rsidR="00604A0D">
        <w:rPr>
          <w:rFonts w:ascii="Arial" w:hAnsi="Arial" w:cs="Arial"/>
          <w:sz w:val="22"/>
          <w:szCs w:val="22"/>
          <w:lang w:val="pl-PL"/>
        </w:rPr>
        <w:t>skansenu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wsi karpackiej</w:t>
      </w:r>
      <w:r w:rsidR="00724654" w:rsidRPr="00F26D84">
        <w:rPr>
          <w:rFonts w:ascii="Arial" w:hAnsi="Arial" w:cs="Arial"/>
          <w:sz w:val="22"/>
          <w:szCs w:val="22"/>
          <w:lang w:val="pl-PL"/>
        </w:rPr>
        <w:t xml:space="preserve">. </w:t>
      </w:r>
    </w:p>
    <w:p w14:paraId="7C64352B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- Impreza z prezentacją potraw beskidzkich i regionalnych</w:t>
      </w:r>
      <w:r w:rsidR="00604A0D">
        <w:rPr>
          <w:rFonts w:ascii="Arial" w:hAnsi="Arial" w:cs="Arial"/>
          <w:sz w:val="22"/>
          <w:szCs w:val="22"/>
          <w:lang w:val="pl-PL"/>
        </w:rPr>
        <w:t xml:space="preserve"> produktów spożywczych</w:t>
      </w:r>
    </w:p>
    <w:p w14:paraId="2B58B6B9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- Prezentacja orkiestr, Karnawał Beskidzki i Tydzień Kultury Beskidzkiej</w:t>
      </w:r>
    </w:p>
    <w:p w14:paraId="056693AE" w14:textId="77777777" w:rsidR="00761B36" w:rsidRPr="00F26D84" w:rsidRDefault="00761B36" w:rsidP="00724654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4B3C1DBA" w14:textId="77777777" w:rsidR="006D2256" w:rsidRPr="00F26D84" w:rsidRDefault="005F6CE1">
      <w:pPr>
        <w:pStyle w:val="Nadpis2"/>
        <w:spacing w:line="276" w:lineRule="auto"/>
        <w:rPr>
          <w:rFonts w:cs="Arial"/>
          <w:lang w:val="pl-PL"/>
        </w:rPr>
      </w:pPr>
      <w:bookmarkStart w:id="36" w:name="_Toc137484632"/>
      <w:r w:rsidRPr="00F26D84">
        <w:rPr>
          <w:rFonts w:cs="Arial"/>
          <w:lang w:val="pl-PL"/>
        </w:rPr>
        <w:t xml:space="preserve">4.3 </w:t>
      </w:r>
      <w:r w:rsidR="00761B36" w:rsidRPr="00F26D84">
        <w:rPr>
          <w:rFonts w:cs="Arial"/>
          <w:lang w:val="pl-PL"/>
        </w:rPr>
        <w:t>Plan działania</w:t>
      </w:r>
      <w:r w:rsidR="00240727" w:rsidRPr="00F26D84">
        <w:rPr>
          <w:rFonts w:cs="Arial"/>
          <w:lang w:val="pl-PL"/>
        </w:rPr>
        <w:t xml:space="preserve">: </w:t>
      </w:r>
      <w:r w:rsidRPr="00F26D84">
        <w:rPr>
          <w:rFonts w:cs="Arial"/>
          <w:lang w:val="pl-PL"/>
        </w:rPr>
        <w:t>promo</w:t>
      </w:r>
      <w:r w:rsidR="00604A0D">
        <w:rPr>
          <w:rFonts w:cs="Arial"/>
          <w:lang w:val="pl-PL"/>
        </w:rPr>
        <w:t>cja</w:t>
      </w:r>
      <w:r w:rsidRPr="00F26D84">
        <w:rPr>
          <w:rFonts w:cs="Arial"/>
          <w:lang w:val="pl-PL"/>
        </w:rPr>
        <w:t xml:space="preserve"> współpracy, partnerstwa i </w:t>
      </w:r>
      <w:r w:rsidR="00F26D84">
        <w:rPr>
          <w:rFonts w:cs="Arial"/>
          <w:lang w:val="pl-PL"/>
        </w:rPr>
        <w:t>wymiany</w:t>
      </w:r>
      <w:r w:rsidRPr="00F26D84">
        <w:rPr>
          <w:rFonts w:cs="Arial"/>
          <w:lang w:val="pl-PL"/>
        </w:rPr>
        <w:t xml:space="preserve"> doświadczeń</w:t>
      </w:r>
      <w:bookmarkEnd w:id="36"/>
      <w:r w:rsidRPr="00F26D84">
        <w:rPr>
          <w:rFonts w:cs="Arial"/>
          <w:lang w:val="pl-PL"/>
        </w:rPr>
        <w:t xml:space="preserve"> </w:t>
      </w:r>
    </w:p>
    <w:p w14:paraId="5C4D4628" w14:textId="77777777" w:rsidR="00386502" w:rsidRPr="00F26D84" w:rsidRDefault="00386502" w:rsidP="00724654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1B89415A" w14:textId="77777777" w:rsidR="006D2256" w:rsidRPr="00F26D84" w:rsidRDefault="005F6CE1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>Republika Czeska</w:t>
      </w:r>
    </w:p>
    <w:p w14:paraId="7B9CE4D8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- Poznaj region swoich zagranicznych sąsiadów - </w:t>
      </w:r>
      <w:r w:rsidR="00724654" w:rsidRPr="00F26D84">
        <w:rPr>
          <w:rFonts w:ascii="Arial" w:hAnsi="Arial" w:cs="Arial"/>
          <w:sz w:val="22"/>
          <w:szCs w:val="22"/>
          <w:lang w:val="pl-PL"/>
        </w:rPr>
        <w:t xml:space="preserve">partnerzy realizują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jednodniowy program edukacyjny, </w:t>
      </w:r>
      <w:r w:rsidR="00724654" w:rsidRPr="00F26D84">
        <w:rPr>
          <w:rFonts w:ascii="Arial" w:hAnsi="Arial" w:cs="Arial"/>
          <w:sz w:val="22"/>
          <w:szCs w:val="22"/>
          <w:lang w:val="pl-PL"/>
        </w:rPr>
        <w:t xml:space="preserve">zapoznający z miejscem </w:t>
      </w:r>
      <w:r w:rsidRPr="00F26D84">
        <w:rPr>
          <w:rFonts w:ascii="Arial" w:hAnsi="Arial" w:cs="Arial"/>
          <w:sz w:val="22"/>
          <w:szCs w:val="22"/>
          <w:lang w:val="pl-PL"/>
        </w:rPr>
        <w:t>(np. atrakcje kulturowe, tradycje, przyroda, zabytki, przemysł).</w:t>
      </w:r>
    </w:p>
    <w:p w14:paraId="4D0439CA" w14:textId="77777777" w:rsidR="00761B36" w:rsidRDefault="00761B36" w:rsidP="00724654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3629D605" w14:textId="77777777" w:rsidR="000B5CAA" w:rsidRPr="00F26D84" w:rsidRDefault="000B5CAA" w:rsidP="00724654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7E045D46" w14:textId="77777777" w:rsidR="006D2256" w:rsidRPr="00F26D84" w:rsidRDefault="005F6CE1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lastRenderedPageBreak/>
        <w:t>Słowacja</w:t>
      </w:r>
    </w:p>
    <w:p w14:paraId="087B3002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- Łączenie instytucji i organizacji o podobnej działalności, promowanie działań programu na poziomie międzynarodowym i krajowym.</w:t>
      </w:r>
    </w:p>
    <w:p w14:paraId="78ED6DA7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- </w:t>
      </w:r>
      <w:r w:rsidR="00724654" w:rsidRPr="00F26D84">
        <w:rPr>
          <w:rFonts w:ascii="Arial" w:hAnsi="Arial" w:cs="Arial"/>
          <w:sz w:val="22"/>
          <w:szCs w:val="22"/>
          <w:lang w:val="pl-PL"/>
        </w:rPr>
        <w:t xml:space="preserve">Szkoła jako międzynarodowe euroregionalne </w:t>
      </w:r>
      <w:r w:rsidRPr="00F26D84">
        <w:rPr>
          <w:rFonts w:ascii="Arial" w:hAnsi="Arial" w:cs="Arial"/>
          <w:sz w:val="22"/>
          <w:szCs w:val="22"/>
          <w:lang w:val="pl-PL"/>
        </w:rPr>
        <w:t>centrum edukacyjne dla uczniów, kadry nauczycielskiej i społeczeństwa. Szkolenia prowadzone przez międzynarodowych ekspertów, wymiana pomysłów i doświadczeń, możliwość połączenia teorii z praktyką</w:t>
      </w:r>
      <w:r w:rsidR="00724654" w:rsidRPr="00F26D84">
        <w:rPr>
          <w:rFonts w:ascii="Arial" w:hAnsi="Arial" w:cs="Arial"/>
          <w:sz w:val="22"/>
          <w:szCs w:val="22"/>
          <w:lang w:val="pl-PL"/>
        </w:rPr>
        <w:t>.</w:t>
      </w:r>
    </w:p>
    <w:p w14:paraId="479490F6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- Edukacja i integracja środowiska biznesowego.</w:t>
      </w:r>
    </w:p>
    <w:p w14:paraId="2989F96C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- Utworzenie euroregionalnego centrum szkoleniowego - inicjowanie spotkań w </w:t>
      </w:r>
      <w:r w:rsidR="00724654" w:rsidRPr="00F26D84">
        <w:rPr>
          <w:rFonts w:ascii="Arial" w:hAnsi="Arial" w:cs="Arial"/>
          <w:sz w:val="22"/>
          <w:szCs w:val="22"/>
          <w:lang w:val="pl-PL"/>
        </w:rPr>
        <w:t xml:space="preserve">celach rozwojowych - np. </w:t>
      </w:r>
      <w:r w:rsidRPr="00F26D84">
        <w:rPr>
          <w:rFonts w:ascii="Arial" w:hAnsi="Arial" w:cs="Arial"/>
          <w:sz w:val="22"/>
          <w:szCs w:val="22"/>
          <w:lang w:val="pl-PL"/>
        </w:rPr>
        <w:t>ekspertów w dziedzinie transportu</w:t>
      </w:r>
      <w:r w:rsidR="00724654" w:rsidRPr="00F26D84">
        <w:rPr>
          <w:rFonts w:ascii="Arial" w:hAnsi="Arial" w:cs="Arial"/>
          <w:sz w:val="22"/>
          <w:szCs w:val="22"/>
          <w:lang w:val="pl-PL"/>
        </w:rPr>
        <w:t xml:space="preserve">,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turystyki </w:t>
      </w:r>
      <w:r w:rsidR="00724654" w:rsidRPr="00F26D84">
        <w:rPr>
          <w:rFonts w:ascii="Arial" w:hAnsi="Arial" w:cs="Arial"/>
          <w:sz w:val="22"/>
          <w:szCs w:val="22"/>
          <w:lang w:val="pl-PL"/>
        </w:rPr>
        <w:t>itp.</w:t>
      </w:r>
    </w:p>
    <w:p w14:paraId="2D3265B9" w14:textId="77777777" w:rsidR="00761B36" w:rsidRPr="00F26D84" w:rsidRDefault="00761B36" w:rsidP="00724654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01753A9C" w14:textId="77777777" w:rsidR="006D2256" w:rsidRPr="00F26D84" w:rsidRDefault="005F6CE1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>Polska</w:t>
      </w:r>
    </w:p>
    <w:p w14:paraId="09562254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- Współpraca w zakresie doskonalenia zawodowego pracowników socjalnych, wspólne rozwiązania w zakresie wsparcia osób zagrożonych wykluczeniem społecznym.</w:t>
      </w:r>
    </w:p>
    <w:p w14:paraId="486FB813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- Aktywizacja zawodowa, </w:t>
      </w:r>
      <w:r w:rsidR="00724654" w:rsidRPr="00F26D84">
        <w:rPr>
          <w:rFonts w:ascii="Arial" w:hAnsi="Arial" w:cs="Arial"/>
          <w:sz w:val="22"/>
          <w:szCs w:val="22"/>
          <w:lang w:val="pl-PL"/>
        </w:rPr>
        <w:t xml:space="preserve">której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przedmiotem jest budowa nowoczesnej szkoły </w:t>
      </w:r>
      <w:r w:rsidR="00724654" w:rsidRPr="00F26D84">
        <w:rPr>
          <w:rFonts w:ascii="Arial" w:hAnsi="Arial" w:cs="Arial"/>
          <w:sz w:val="22"/>
          <w:szCs w:val="22"/>
          <w:lang w:val="pl-PL"/>
        </w:rPr>
        <w:t xml:space="preserve">z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ogrodem </w:t>
      </w:r>
      <w:r w:rsidR="00724654" w:rsidRPr="00F26D84">
        <w:rPr>
          <w:rFonts w:ascii="Arial" w:hAnsi="Arial" w:cs="Arial"/>
          <w:sz w:val="22"/>
          <w:szCs w:val="22"/>
          <w:lang w:val="pl-PL"/>
        </w:rPr>
        <w:t xml:space="preserve">i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strefą do zajęć edukacyjnych </w:t>
      </w:r>
    </w:p>
    <w:p w14:paraId="00F581CB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- Lekcje języka słowackiego i kurs przewodników górskich.</w:t>
      </w:r>
    </w:p>
    <w:p w14:paraId="6580EC1C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- Warsztaty o tematyce rzemiosła ludowego, folkloru,</w:t>
      </w:r>
      <w:r w:rsidR="00F04D41">
        <w:rPr>
          <w:rFonts w:ascii="Arial" w:hAnsi="Arial" w:cs="Arial"/>
          <w:sz w:val="22"/>
          <w:szCs w:val="22"/>
          <w:lang w:val="pl-PL"/>
        </w:rPr>
        <w:t xml:space="preserve"> </w:t>
      </w:r>
      <w:r w:rsidRPr="00F26D84">
        <w:rPr>
          <w:rFonts w:ascii="Arial" w:hAnsi="Arial" w:cs="Arial"/>
          <w:sz w:val="22"/>
          <w:szCs w:val="22"/>
          <w:lang w:val="pl-PL"/>
        </w:rPr>
        <w:t>instrumentów ludowych oraz o tematyce bożonarodzeniowej i wielkanocnej</w:t>
      </w:r>
    </w:p>
    <w:p w14:paraId="1DEEE430" w14:textId="77777777" w:rsidR="00761B36" w:rsidRPr="00F26D84" w:rsidRDefault="00761B36" w:rsidP="00724654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70B4C799" w14:textId="77777777" w:rsidR="006D2256" w:rsidRPr="00F26D84" w:rsidRDefault="005F6CE1">
      <w:pPr>
        <w:pStyle w:val="Nadpis2"/>
        <w:spacing w:line="276" w:lineRule="auto"/>
        <w:rPr>
          <w:rFonts w:cs="Arial"/>
          <w:lang w:val="pl-PL"/>
        </w:rPr>
      </w:pPr>
      <w:bookmarkStart w:id="37" w:name="_Toc137484633"/>
      <w:r w:rsidRPr="00F26D84">
        <w:rPr>
          <w:rFonts w:cs="Arial"/>
          <w:lang w:val="pl-PL"/>
        </w:rPr>
        <w:t xml:space="preserve">4.4 </w:t>
      </w:r>
      <w:r w:rsidR="00761B36" w:rsidRPr="00F26D84">
        <w:rPr>
          <w:rFonts w:cs="Arial"/>
          <w:lang w:val="pl-PL"/>
        </w:rPr>
        <w:t>Plan działania</w:t>
      </w:r>
      <w:r w:rsidRPr="00F26D84">
        <w:rPr>
          <w:rFonts w:cs="Arial"/>
          <w:lang w:val="pl-PL"/>
        </w:rPr>
        <w:t>: wspieranie zrównoważonego rozwoju i ochrony przyrody</w:t>
      </w:r>
      <w:bookmarkEnd w:id="37"/>
      <w:r w:rsidRPr="00F26D84">
        <w:rPr>
          <w:rFonts w:cs="Arial"/>
          <w:lang w:val="pl-PL"/>
        </w:rPr>
        <w:t xml:space="preserve"> </w:t>
      </w:r>
    </w:p>
    <w:p w14:paraId="625A2154" w14:textId="77777777" w:rsidR="00724654" w:rsidRPr="00F26D84" w:rsidRDefault="00724654" w:rsidP="00724654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36BD9152" w14:textId="77777777" w:rsidR="006D2256" w:rsidRPr="00F26D84" w:rsidRDefault="005F6CE1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>Republika Czeska</w:t>
      </w:r>
    </w:p>
    <w:p w14:paraId="217CCFA8" w14:textId="77777777" w:rsidR="006D2256" w:rsidRPr="00F26D84" w:rsidRDefault="006A2FD0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- Parking mapping - ułatwienie parkowania w wyznaczonych miejscach</w:t>
      </w:r>
      <w:r w:rsidR="00AD05F6">
        <w:rPr>
          <w:rFonts w:ascii="Arial" w:hAnsi="Arial" w:cs="Arial"/>
          <w:sz w:val="22"/>
          <w:szCs w:val="22"/>
          <w:lang w:val="pl-PL"/>
        </w:rPr>
        <w:t>.</w:t>
      </w:r>
    </w:p>
    <w:p w14:paraId="4C3723D7" w14:textId="77777777" w:rsidR="006A2FD0" w:rsidRPr="00F26D84" w:rsidRDefault="006A2FD0" w:rsidP="00724654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7A66D7B4" w14:textId="77777777" w:rsidR="006D2256" w:rsidRPr="00F26D84" w:rsidRDefault="005F6CE1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>Słowacja</w:t>
      </w:r>
    </w:p>
    <w:p w14:paraId="566E041C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- Adaptacja do zmian klimatycznych.</w:t>
      </w:r>
    </w:p>
    <w:p w14:paraId="55A0796B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- Zachowanie dziedzictwa przyrodniczego lasów dla przyszłych pokoleń.</w:t>
      </w:r>
    </w:p>
    <w:p w14:paraId="085ED025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- </w:t>
      </w:r>
      <w:r w:rsidR="00535880" w:rsidRPr="00F26D84">
        <w:rPr>
          <w:rFonts w:ascii="Arial" w:hAnsi="Arial" w:cs="Arial"/>
          <w:sz w:val="22"/>
          <w:szCs w:val="22"/>
          <w:lang w:val="pl-PL"/>
        </w:rPr>
        <w:t xml:space="preserve">Żywe torfowiska - instalacja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modeli rzadkich zwierząt żyjących </w:t>
      </w:r>
      <w:r w:rsidR="00AD05F6">
        <w:rPr>
          <w:rFonts w:ascii="Arial" w:hAnsi="Arial" w:cs="Arial"/>
          <w:sz w:val="22"/>
          <w:szCs w:val="22"/>
          <w:lang w:val="pl-PL"/>
        </w:rPr>
        <w:t>na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torfowiskach oraz stworzenie kompleksowej ścieżki edukacyjnej opisującej życie </w:t>
      </w:r>
      <w:r w:rsidR="00AD05F6">
        <w:rPr>
          <w:rFonts w:ascii="Arial" w:hAnsi="Arial" w:cs="Arial"/>
          <w:sz w:val="22"/>
          <w:szCs w:val="22"/>
          <w:lang w:val="pl-PL"/>
        </w:rPr>
        <w:t>unikatowych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torfowisk.</w:t>
      </w:r>
    </w:p>
    <w:p w14:paraId="3863DFDA" w14:textId="77777777" w:rsidR="00761B36" w:rsidRPr="00F26D84" w:rsidRDefault="00761B36" w:rsidP="00724654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6A8F81D0" w14:textId="77777777" w:rsidR="006D2256" w:rsidRPr="00F26D84" w:rsidRDefault="005F6CE1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>Polska</w:t>
      </w:r>
    </w:p>
    <w:p w14:paraId="1E73FDAE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- Rozwój edukacji na świeżym powietrzu i ochrona wybranych </w:t>
      </w:r>
      <w:r w:rsidR="00AD05F6">
        <w:rPr>
          <w:rFonts w:ascii="Arial" w:hAnsi="Arial" w:cs="Arial"/>
          <w:sz w:val="22"/>
          <w:szCs w:val="22"/>
          <w:lang w:val="pl-PL"/>
        </w:rPr>
        <w:t>elementów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środowiska</w:t>
      </w:r>
      <w:r w:rsidR="00AD05F6">
        <w:rPr>
          <w:rFonts w:ascii="Arial" w:hAnsi="Arial" w:cs="Arial"/>
          <w:sz w:val="22"/>
          <w:szCs w:val="22"/>
          <w:lang w:val="pl-PL"/>
        </w:rPr>
        <w:t xml:space="preserve"> naturalnego</w:t>
      </w:r>
      <w:r w:rsidRPr="00F26D84">
        <w:rPr>
          <w:rFonts w:ascii="Arial" w:hAnsi="Arial" w:cs="Arial"/>
          <w:sz w:val="22"/>
          <w:szCs w:val="22"/>
          <w:lang w:val="pl-PL"/>
        </w:rPr>
        <w:t>.</w:t>
      </w:r>
    </w:p>
    <w:p w14:paraId="62D7AC03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- Turystyczne spotkanie dzieci i młodzieży z </w:t>
      </w:r>
      <w:r w:rsidR="00AD05F6">
        <w:rPr>
          <w:rFonts w:ascii="Arial" w:hAnsi="Arial" w:cs="Arial"/>
          <w:sz w:val="22"/>
          <w:szCs w:val="22"/>
          <w:lang w:val="pl-PL"/>
        </w:rPr>
        <w:t xml:space="preserve">organizacją działań </w:t>
      </w:r>
      <w:r w:rsidRPr="00F26D84">
        <w:rPr>
          <w:rFonts w:ascii="Arial" w:hAnsi="Arial" w:cs="Arial"/>
          <w:sz w:val="22"/>
          <w:szCs w:val="22"/>
          <w:lang w:val="pl-PL"/>
        </w:rPr>
        <w:t>mającymi na celu edukację ekologiczną</w:t>
      </w:r>
      <w:r w:rsidR="00AD05F6">
        <w:rPr>
          <w:rFonts w:ascii="Arial" w:hAnsi="Arial" w:cs="Arial"/>
          <w:sz w:val="22"/>
          <w:szCs w:val="22"/>
          <w:lang w:val="pl-PL"/>
        </w:rPr>
        <w:t>.</w:t>
      </w:r>
    </w:p>
    <w:p w14:paraId="06EEEAF3" w14:textId="77777777" w:rsidR="00761B36" w:rsidRPr="00F26D84" w:rsidRDefault="00761B36" w:rsidP="00724654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br w:type="page"/>
      </w:r>
    </w:p>
    <w:p w14:paraId="16B8296C" w14:textId="77777777" w:rsidR="006D2256" w:rsidRPr="00F26D84" w:rsidRDefault="005F6CE1">
      <w:pPr>
        <w:pStyle w:val="Nadpis2"/>
        <w:spacing w:line="276" w:lineRule="auto"/>
        <w:rPr>
          <w:rFonts w:cs="Arial"/>
          <w:b w:val="0"/>
          <w:bCs/>
          <w:lang w:val="pl-PL"/>
        </w:rPr>
      </w:pPr>
      <w:bookmarkStart w:id="38" w:name="_Toc137484634"/>
      <w:r w:rsidRPr="00F26D84">
        <w:rPr>
          <w:rFonts w:cs="Arial"/>
          <w:bCs/>
          <w:lang w:val="pl-PL"/>
        </w:rPr>
        <w:lastRenderedPageBreak/>
        <w:t>ZAŁĄCZNIK - WYNIKI ANKIETY PRZEPROWADZONEJ WŚRÓD PODMIOTÓW</w:t>
      </w:r>
      <w:bookmarkEnd w:id="38"/>
      <w:r w:rsidRPr="00F26D84">
        <w:rPr>
          <w:rFonts w:cs="Arial"/>
          <w:bCs/>
          <w:lang w:val="pl-PL"/>
        </w:rPr>
        <w:t xml:space="preserve"> </w:t>
      </w:r>
    </w:p>
    <w:p w14:paraId="3219D01A" w14:textId="77777777" w:rsidR="00581740" w:rsidRPr="00F26D84" w:rsidRDefault="00581740" w:rsidP="00BF3B14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2351544E" w14:textId="77777777" w:rsidR="006D2256" w:rsidRPr="00F26D84" w:rsidRDefault="00F80825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Badanie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 ankietowe </w:t>
      </w:r>
      <w:r w:rsidR="00290548" w:rsidRPr="00F26D84">
        <w:rPr>
          <w:rFonts w:ascii="Arial" w:hAnsi="Arial" w:cs="Arial"/>
          <w:sz w:val="22"/>
          <w:szCs w:val="22"/>
          <w:lang w:val="pl-PL"/>
        </w:rPr>
        <w:t xml:space="preserve">przeprowadzone w marcu 2021 roku w 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celu uzyskania opinii i poglądów </w:t>
      </w:r>
      <w:r w:rsidR="0017508B">
        <w:rPr>
          <w:rFonts w:ascii="Arial" w:hAnsi="Arial" w:cs="Arial"/>
          <w:sz w:val="22"/>
          <w:szCs w:val="22"/>
          <w:lang w:val="pl-PL"/>
        </w:rPr>
        <w:t>podmiotów</w:t>
      </w:r>
      <w:r w:rsidR="005F6CE1" w:rsidRPr="00F26D84">
        <w:rPr>
          <w:rFonts w:ascii="Arial" w:hAnsi="Arial" w:cs="Arial"/>
          <w:sz w:val="22"/>
          <w:szCs w:val="22"/>
          <w:lang w:val="pl-PL"/>
        </w:rPr>
        <w:t xml:space="preserve"> w Euroregionie Beskidy na temat współpracy transgranicznej </w:t>
      </w:r>
      <w:r w:rsidRPr="00F26D84">
        <w:rPr>
          <w:rFonts w:ascii="Arial" w:hAnsi="Arial" w:cs="Arial"/>
          <w:sz w:val="22"/>
          <w:szCs w:val="22"/>
          <w:lang w:val="pl-PL"/>
        </w:rPr>
        <w:t>przyniosło następujące wyniki:</w:t>
      </w:r>
    </w:p>
    <w:p w14:paraId="021C0C88" w14:textId="77777777" w:rsidR="003204CA" w:rsidRPr="00F26D84" w:rsidRDefault="003204CA" w:rsidP="003204CA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091968DE" w14:textId="77777777" w:rsidR="006D2256" w:rsidRPr="00F26D84" w:rsidRDefault="005F6CE1">
      <w:pPr>
        <w:spacing w:line="276" w:lineRule="auto"/>
        <w:rPr>
          <w:rFonts w:ascii="Arial" w:hAnsi="Arial" w:cs="Arial"/>
          <w:b/>
          <w:bCs/>
          <w:lang w:val="pl-PL"/>
        </w:rPr>
      </w:pPr>
      <w:r w:rsidRPr="00F26D84">
        <w:rPr>
          <w:rFonts w:ascii="Arial" w:hAnsi="Arial" w:cs="Arial"/>
          <w:b/>
          <w:bCs/>
          <w:lang w:val="pl-PL"/>
        </w:rPr>
        <w:t>Pytanie 1</w:t>
      </w:r>
      <w:r w:rsidR="00F80825" w:rsidRPr="00F26D84">
        <w:rPr>
          <w:rFonts w:ascii="Arial" w:hAnsi="Arial" w:cs="Arial"/>
          <w:b/>
          <w:bCs/>
          <w:lang w:val="pl-PL"/>
        </w:rPr>
        <w:t>.</w:t>
      </w:r>
    </w:p>
    <w:p w14:paraId="2ED8CD9D" w14:textId="77777777" w:rsidR="00F80825" w:rsidRPr="00F26D84" w:rsidRDefault="00F80825" w:rsidP="00F80825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4E54DD03" w14:textId="77777777" w:rsidR="00AD05F6" w:rsidRPr="003C3E89" w:rsidRDefault="00AD05F6" w:rsidP="00AD05F6">
      <w:pPr>
        <w:pStyle w:val="Normln1"/>
        <w:numPr>
          <w:ilvl w:val="0"/>
          <w:numId w:val="39"/>
        </w:numPr>
        <w:spacing w:after="0" w:line="240" w:lineRule="auto"/>
        <w:ind w:left="360"/>
        <w:rPr>
          <w:rFonts w:eastAsia="Times New Roman" w:cs="Calibri"/>
          <w:sz w:val="24"/>
          <w:szCs w:val="24"/>
          <w:lang w:val="pl-PL" w:eastAsia="cs-CZ"/>
        </w:rPr>
      </w:pPr>
      <w:r w:rsidRPr="003C3E89">
        <w:rPr>
          <w:rFonts w:eastAsia="Times New Roman" w:cs="Calibri"/>
          <w:sz w:val="24"/>
          <w:szCs w:val="24"/>
          <w:lang w:val="pl-PL" w:eastAsia="cs-CZ"/>
        </w:rPr>
        <w:t>Czy</w:t>
      </w:r>
      <w:r>
        <w:rPr>
          <w:rFonts w:eastAsia="Times New Roman" w:cs="Calibri"/>
          <w:sz w:val="24"/>
          <w:szCs w:val="24"/>
          <w:lang w:val="pl-PL" w:eastAsia="cs-CZ"/>
        </w:rPr>
        <w:t xml:space="preserve"> T</w:t>
      </w:r>
      <w:r w:rsidRPr="003C3E89">
        <w:rPr>
          <w:rFonts w:eastAsia="Times New Roman" w:cs="Calibri"/>
          <w:sz w:val="24"/>
          <w:szCs w:val="24"/>
          <w:lang w:val="pl-PL" w:eastAsia="cs-CZ"/>
        </w:rPr>
        <w:t>y lub podmiot, któr</w:t>
      </w:r>
      <w:r>
        <w:rPr>
          <w:rFonts w:eastAsia="Times New Roman" w:cs="Calibri"/>
          <w:sz w:val="24"/>
          <w:szCs w:val="24"/>
          <w:lang w:val="pl-PL" w:eastAsia="cs-CZ"/>
        </w:rPr>
        <w:t>ego</w:t>
      </w:r>
      <w:r w:rsidRPr="003C3E89">
        <w:rPr>
          <w:rFonts w:eastAsia="Times New Roman" w:cs="Calibri"/>
          <w:sz w:val="24"/>
          <w:szCs w:val="24"/>
          <w:lang w:val="pl-PL" w:eastAsia="cs-CZ"/>
        </w:rPr>
        <w:t xml:space="preserve"> </w:t>
      </w:r>
      <w:r>
        <w:rPr>
          <w:rFonts w:eastAsia="Times New Roman" w:cs="Calibri"/>
          <w:sz w:val="24"/>
          <w:szCs w:val="24"/>
          <w:lang w:val="pl-PL" w:eastAsia="cs-CZ"/>
        </w:rPr>
        <w:t xml:space="preserve">jesteś </w:t>
      </w:r>
      <w:r w:rsidRPr="003C3E89">
        <w:rPr>
          <w:rFonts w:eastAsia="Times New Roman" w:cs="Calibri"/>
          <w:sz w:val="24"/>
          <w:szCs w:val="24"/>
          <w:lang w:val="pl-PL" w:eastAsia="cs-CZ"/>
        </w:rPr>
        <w:t>reprezent</w:t>
      </w:r>
      <w:r>
        <w:rPr>
          <w:rFonts w:eastAsia="Times New Roman" w:cs="Calibri"/>
          <w:sz w:val="24"/>
          <w:szCs w:val="24"/>
          <w:lang w:val="pl-PL" w:eastAsia="cs-CZ"/>
        </w:rPr>
        <w:t>antem</w:t>
      </w:r>
      <w:r w:rsidRPr="003C3E89">
        <w:rPr>
          <w:rFonts w:eastAsia="Times New Roman" w:cs="Calibri"/>
          <w:sz w:val="24"/>
          <w:szCs w:val="24"/>
          <w:lang w:val="pl-PL" w:eastAsia="cs-CZ"/>
        </w:rPr>
        <w:t xml:space="preserve">, </w:t>
      </w:r>
      <w:r>
        <w:rPr>
          <w:rFonts w:eastAsia="Times New Roman" w:cs="Calibri"/>
          <w:sz w:val="24"/>
          <w:szCs w:val="24"/>
          <w:lang w:val="pl-PL" w:eastAsia="cs-CZ"/>
        </w:rPr>
        <w:t xml:space="preserve">w okresie od 2007 roku miałeś do czynienia </w:t>
      </w:r>
      <w:r w:rsidRPr="003C3E89">
        <w:rPr>
          <w:rFonts w:eastAsia="Times New Roman" w:cs="Calibri"/>
          <w:sz w:val="24"/>
          <w:szCs w:val="24"/>
          <w:lang w:val="pl-PL" w:eastAsia="cs-CZ"/>
        </w:rPr>
        <w:t>z wnioskiem</w:t>
      </w:r>
      <w:r>
        <w:rPr>
          <w:rFonts w:eastAsia="Times New Roman" w:cs="Calibri"/>
          <w:sz w:val="24"/>
          <w:szCs w:val="24"/>
          <w:lang w:val="pl-PL" w:eastAsia="cs-CZ"/>
        </w:rPr>
        <w:t xml:space="preserve"> </w:t>
      </w:r>
      <w:r w:rsidRPr="003C3E89">
        <w:rPr>
          <w:rFonts w:eastAsia="Times New Roman" w:cs="Calibri"/>
          <w:sz w:val="24"/>
          <w:szCs w:val="24"/>
          <w:lang w:val="pl-PL" w:eastAsia="cs-CZ"/>
        </w:rPr>
        <w:t>projekt</w:t>
      </w:r>
      <w:r>
        <w:rPr>
          <w:rFonts w:eastAsia="Times New Roman" w:cs="Calibri"/>
          <w:sz w:val="24"/>
          <w:szCs w:val="24"/>
          <w:lang w:val="pl-PL" w:eastAsia="cs-CZ"/>
        </w:rPr>
        <w:t>owym</w:t>
      </w:r>
      <w:r w:rsidRPr="003C3E89">
        <w:rPr>
          <w:rFonts w:eastAsia="Times New Roman" w:cs="Calibri"/>
          <w:sz w:val="24"/>
          <w:szCs w:val="24"/>
          <w:lang w:val="pl-PL" w:eastAsia="cs-CZ"/>
        </w:rPr>
        <w:t xml:space="preserve"> w ramach współpracy transgranicznej (np. Interreg </w:t>
      </w:r>
      <w:r>
        <w:rPr>
          <w:rFonts w:eastAsia="Times New Roman" w:cs="Calibri"/>
          <w:sz w:val="24"/>
          <w:szCs w:val="24"/>
          <w:lang w:val="pl-PL" w:eastAsia="cs-CZ"/>
        </w:rPr>
        <w:t>lub</w:t>
      </w:r>
      <w:r w:rsidRPr="003C3E89">
        <w:rPr>
          <w:rFonts w:eastAsia="Times New Roman" w:cs="Calibri"/>
          <w:sz w:val="24"/>
          <w:szCs w:val="24"/>
          <w:lang w:val="pl-PL" w:eastAsia="cs-CZ"/>
        </w:rPr>
        <w:t xml:space="preserve"> OPPS)</w:t>
      </w:r>
      <w:r>
        <w:rPr>
          <w:rFonts w:eastAsia="Times New Roman" w:cs="Calibri"/>
          <w:sz w:val="24"/>
          <w:szCs w:val="24"/>
          <w:lang w:val="pl-PL" w:eastAsia="cs-CZ"/>
        </w:rPr>
        <w:t>,</w:t>
      </w:r>
      <w:r w:rsidRPr="003C3E89">
        <w:rPr>
          <w:rFonts w:eastAsia="Times New Roman" w:cs="Calibri"/>
          <w:sz w:val="24"/>
          <w:szCs w:val="24"/>
          <w:lang w:val="pl-PL" w:eastAsia="cs-CZ"/>
        </w:rPr>
        <w:t xml:space="preserve"> </w:t>
      </w:r>
      <w:r>
        <w:rPr>
          <w:rFonts w:eastAsia="Times New Roman" w:cs="Calibri"/>
          <w:sz w:val="24"/>
          <w:szCs w:val="24"/>
          <w:lang w:val="pl-PL" w:eastAsia="cs-CZ"/>
        </w:rPr>
        <w:t xml:space="preserve">jego </w:t>
      </w:r>
      <w:r w:rsidRPr="003C3E89">
        <w:rPr>
          <w:rFonts w:eastAsia="Times New Roman" w:cs="Calibri"/>
          <w:sz w:val="24"/>
          <w:szCs w:val="24"/>
          <w:lang w:val="pl-PL" w:eastAsia="cs-CZ"/>
        </w:rPr>
        <w:t>realiz</w:t>
      </w:r>
      <w:r>
        <w:rPr>
          <w:rFonts w:eastAsia="Times New Roman" w:cs="Calibri"/>
          <w:sz w:val="24"/>
          <w:szCs w:val="24"/>
          <w:lang w:val="pl-PL" w:eastAsia="cs-CZ"/>
        </w:rPr>
        <w:t>acją i</w:t>
      </w:r>
      <w:r w:rsidRPr="003C3E89">
        <w:rPr>
          <w:rFonts w:eastAsia="Times New Roman" w:cs="Calibri"/>
          <w:sz w:val="24"/>
          <w:szCs w:val="24"/>
          <w:lang w:val="pl-PL" w:eastAsia="cs-CZ"/>
        </w:rPr>
        <w:t xml:space="preserve"> pozyskani</w:t>
      </w:r>
      <w:r>
        <w:rPr>
          <w:rFonts w:eastAsia="Times New Roman" w:cs="Calibri"/>
          <w:sz w:val="24"/>
          <w:szCs w:val="24"/>
          <w:lang w:val="pl-PL" w:eastAsia="cs-CZ"/>
        </w:rPr>
        <w:t>em</w:t>
      </w:r>
      <w:r w:rsidRPr="003C3E89">
        <w:rPr>
          <w:rFonts w:eastAsia="Times New Roman" w:cs="Calibri"/>
          <w:sz w:val="24"/>
          <w:szCs w:val="24"/>
          <w:lang w:val="pl-PL" w:eastAsia="cs-CZ"/>
        </w:rPr>
        <w:t xml:space="preserve"> dotacji? </w:t>
      </w:r>
    </w:p>
    <w:p w14:paraId="28AF96A4" w14:textId="77777777" w:rsidR="003204CA" w:rsidRPr="00F26D84" w:rsidRDefault="003204CA" w:rsidP="003204CA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tbl>
      <w:tblPr>
        <w:tblW w:w="34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434"/>
        <w:gridCol w:w="520"/>
        <w:gridCol w:w="520"/>
        <w:gridCol w:w="911"/>
      </w:tblGrid>
      <w:tr w:rsidR="003204CA" w:rsidRPr="00F26D84" w14:paraId="14349F9E" w14:textId="77777777" w:rsidTr="00A204B0">
        <w:trPr>
          <w:trHeight w:val="3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EBF0" w14:textId="77777777" w:rsidR="003204CA" w:rsidRPr="00F26D84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 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58A4" w14:textId="77777777" w:rsidR="006D2256" w:rsidRPr="00F26D84" w:rsidRDefault="00AD05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CZ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4833" w14:textId="77777777" w:rsidR="006D2256" w:rsidRPr="00F26D84" w:rsidRDefault="00AD05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SK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7DFC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PL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DB86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Razem</w:t>
            </w:r>
            <w:r w:rsidR="00F80825"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.</w:t>
            </w:r>
          </w:p>
        </w:tc>
      </w:tr>
      <w:tr w:rsidR="003204CA" w:rsidRPr="00F26D84" w14:paraId="59F81F70" w14:textId="77777777" w:rsidTr="00A204B0">
        <w:trPr>
          <w:trHeight w:val="3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2539" w14:textId="77777777" w:rsidR="006D2256" w:rsidRPr="00F26D84" w:rsidRDefault="005F6CE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Tak, z powodzeniem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D7B8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89C7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929F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47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DD5D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101</w:t>
            </w:r>
          </w:p>
        </w:tc>
      </w:tr>
      <w:tr w:rsidR="003204CA" w:rsidRPr="00F26D84" w14:paraId="6830F419" w14:textId="77777777" w:rsidTr="00A204B0">
        <w:trPr>
          <w:trHeight w:val="3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DFAF" w14:textId="77777777" w:rsidR="006D2256" w:rsidRPr="00F26D84" w:rsidRDefault="005F6CE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Tak, bezskutecznie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07CD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2B65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BF6B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6447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3</w:t>
            </w:r>
          </w:p>
        </w:tc>
      </w:tr>
      <w:tr w:rsidR="003204CA" w:rsidRPr="00F26D84" w14:paraId="75C4AB18" w14:textId="77777777" w:rsidTr="00A204B0">
        <w:trPr>
          <w:trHeight w:val="3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4A1C" w14:textId="77777777" w:rsidR="006D2256" w:rsidRPr="00F26D84" w:rsidRDefault="005F6CE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Nie, nie mam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E4A5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6AEE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EFE5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7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1050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27</w:t>
            </w:r>
          </w:p>
        </w:tc>
      </w:tr>
      <w:tr w:rsidR="003204CA" w:rsidRPr="00F26D84" w14:paraId="3771BC31" w14:textId="77777777" w:rsidTr="00A204B0">
        <w:trPr>
          <w:trHeight w:val="3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B65A" w14:textId="77777777" w:rsidR="006D2256" w:rsidRPr="00F26D84" w:rsidRDefault="005F6CE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Ogółem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4D46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4135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41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72BC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54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6007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131</w:t>
            </w:r>
          </w:p>
        </w:tc>
      </w:tr>
    </w:tbl>
    <w:p w14:paraId="214D80DD" w14:textId="77777777" w:rsidR="003204CA" w:rsidRPr="00F26D84" w:rsidRDefault="003204CA" w:rsidP="003204CA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355568B1" w14:textId="77777777" w:rsidR="003204CA" w:rsidRPr="00F26D84" w:rsidRDefault="003204CA" w:rsidP="003204CA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noProof/>
          <w:sz w:val="22"/>
          <w:szCs w:val="22"/>
          <w:lang w:val="pl-PL" w:eastAsia="pl-PL"/>
        </w:rPr>
        <w:drawing>
          <wp:inline distT="0" distB="0" distL="0" distR="0" wp14:anchorId="5A12B9A4" wp14:editId="1B68BCA5">
            <wp:extent cx="2724150" cy="2019300"/>
            <wp:effectExtent l="0" t="0" r="0" b="0"/>
            <wp:docPr id="13" name="Graf 13">
              <a:extLst xmlns:a="http://schemas.openxmlformats.org/drawingml/2006/main">
                <a:ext uri="{FF2B5EF4-FFF2-40B4-BE49-F238E27FC236}">
                  <a16:creationId xmlns:a16="http://schemas.microsoft.com/office/drawing/2014/main" id="{703344CA-F444-3647-9810-5DA53FFDFA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       </w:t>
      </w:r>
      <w:r w:rsidRPr="00F26D84">
        <w:rPr>
          <w:rFonts w:ascii="Arial" w:hAnsi="Arial" w:cs="Arial"/>
          <w:noProof/>
          <w:sz w:val="22"/>
          <w:szCs w:val="22"/>
          <w:lang w:val="pl-PL" w:eastAsia="pl-PL"/>
        </w:rPr>
        <w:drawing>
          <wp:inline distT="0" distB="0" distL="0" distR="0" wp14:anchorId="1C19C748" wp14:editId="23FED79F">
            <wp:extent cx="2562225" cy="1990725"/>
            <wp:effectExtent l="0" t="0" r="9525" b="9525"/>
            <wp:docPr id="14" name="Graf 14">
              <a:extLst xmlns:a="http://schemas.openxmlformats.org/drawingml/2006/main">
                <a:ext uri="{FF2B5EF4-FFF2-40B4-BE49-F238E27FC236}">
                  <a16:creationId xmlns:a16="http://schemas.microsoft.com/office/drawing/2014/main" id="{E157CAAD-5B13-9A41-9F54-8C17E18547D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89E0FF1" w14:textId="77777777" w:rsidR="003204CA" w:rsidRPr="00F26D84" w:rsidRDefault="003204CA" w:rsidP="003204CA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52D64885" w14:textId="77777777" w:rsidR="003204CA" w:rsidRPr="00F26D84" w:rsidRDefault="003204CA" w:rsidP="003204CA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noProof/>
          <w:sz w:val="22"/>
          <w:szCs w:val="22"/>
          <w:lang w:val="pl-PL" w:eastAsia="pl-PL"/>
        </w:rPr>
        <w:drawing>
          <wp:inline distT="0" distB="0" distL="0" distR="0" wp14:anchorId="02A2A6AA" wp14:editId="34E06834">
            <wp:extent cx="2621819" cy="1998733"/>
            <wp:effectExtent l="0" t="0" r="7620" b="8255"/>
            <wp:docPr id="15" name="Graf 15">
              <a:extLst xmlns:a="http://schemas.openxmlformats.org/drawingml/2006/main">
                <a:ext uri="{FF2B5EF4-FFF2-40B4-BE49-F238E27FC236}">
                  <a16:creationId xmlns:a16="http://schemas.microsoft.com/office/drawing/2014/main" id="{4DFB26EE-4D17-4949-A446-5B0DA7D2ABC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       </w:t>
      </w:r>
      <w:r w:rsidRPr="00F26D84">
        <w:rPr>
          <w:rFonts w:ascii="Arial" w:hAnsi="Arial" w:cs="Arial"/>
          <w:noProof/>
          <w:sz w:val="22"/>
          <w:szCs w:val="22"/>
          <w:lang w:val="pl-PL" w:eastAsia="pl-PL"/>
        </w:rPr>
        <w:drawing>
          <wp:inline distT="0" distB="0" distL="0" distR="0" wp14:anchorId="200A5F52" wp14:editId="48F7A1C2">
            <wp:extent cx="2670175" cy="1982548"/>
            <wp:effectExtent l="0" t="0" r="15875" b="17780"/>
            <wp:docPr id="16" name="Graf 16">
              <a:extLst xmlns:a="http://schemas.openxmlformats.org/drawingml/2006/main">
                <a:ext uri="{FF2B5EF4-FFF2-40B4-BE49-F238E27FC236}">
                  <a16:creationId xmlns:a16="http://schemas.microsoft.com/office/drawing/2014/main" id="{5AD55B5B-36F4-8F4E-9EE1-4A7071F0E2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1A90A76" w14:textId="77777777" w:rsidR="00F80825" w:rsidRPr="00F26D84" w:rsidRDefault="00F80825" w:rsidP="003204CA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4D02F2CF" w14:textId="77777777" w:rsidR="00F80825" w:rsidRPr="00F26D84" w:rsidRDefault="00F80825" w:rsidP="003204CA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0529D3E8" w14:textId="77777777" w:rsidR="006D2256" w:rsidRPr="00F26D84" w:rsidRDefault="005F6CE1">
      <w:pPr>
        <w:spacing w:line="276" w:lineRule="auto"/>
        <w:rPr>
          <w:rFonts w:ascii="Arial" w:hAnsi="Arial" w:cs="Arial"/>
          <w:b/>
          <w:bCs/>
          <w:lang w:val="pl-PL"/>
        </w:rPr>
      </w:pPr>
      <w:r w:rsidRPr="00F26D84">
        <w:rPr>
          <w:rFonts w:ascii="Arial" w:hAnsi="Arial" w:cs="Arial"/>
          <w:b/>
          <w:bCs/>
          <w:lang w:val="pl-PL"/>
        </w:rPr>
        <w:lastRenderedPageBreak/>
        <w:t>Pytanie 1a.</w:t>
      </w:r>
    </w:p>
    <w:p w14:paraId="30B32F05" w14:textId="77777777" w:rsidR="00F80825" w:rsidRPr="00F26D84" w:rsidRDefault="00F80825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651F8E15" w14:textId="77777777" w:rsidR="003204CA" w:rsidRPr="00F26D84" w:rsidRDefault="00375ECA" w:rsidP="003204CA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eastAsia="Times New Roman" w:cs="Calibri"/>
          <w:lang w:val="pl-PL" w:eastAsia="cs-CZ"/>
        </w:rPr>
        <w:t>Jakiego jednego tematu głównego dotyczył Twój projekt współpracy transgranicznej? O ile od 2007 roku realizowałeś więcej tematycznie różnych projektów, możesz zaznaczyć więcej tematów.</w:t>
      </w: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705"/>
        <w:gridCol w:w="712"/>
        <w:gridCol w:w="564"/>
        <w:gridCol w:w="959"/>
      </w:tblGrid>
      <w:tr w:rsidR="003204CA" w:rsidRPr="00F26D84" w14:paraId="326C0581" w14:textId="77777777" w:rsidTr="00F80825">
        <w:trPr>
          <w:trHeight w:val="32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AF79" w14:textId="77777777" w:rsidR="003204CA" w:rsidRPr="00F26D84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6163" w14:textId="77777777" w:rsidR="006D2256" w:rsidRPr="00F26D84" w:rsidRDefault="00375E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CZ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70826" w14:textId="77777777" w:rsidR="006D2256" w:rsidRPr="00F26D84" w:rsidRDefault="00375E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SK</w:t>
            </w:r>
            <w:r w:rsidR="005F6CE1"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9D4F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PL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8AC8" w14:textId="77777777" w:rsidR="006D2256" w:rsidRPr="00F26D84" w:rsidRDefault="00375E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Ogółem</w:t>
            </w:r>
          </w:p>
        </w:tc>
      </w:tr>
      <w:tr w:rsidR="003204CA" w:rsidRPr="00F26D84" w14:paraId="2C667BB6" w14:textId="77777777" w:rsidTr="00F80825">
        <w:trPr>
          <w:trHeight w:val="3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0073" w14:textId="77777777" w:rsidR="006D2256" w:rsidRPr="00F26D84" w:rsidRDefault="005F6CE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Kultura, tradycja i dziedzictwo historyczne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2CC5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581D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FC25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36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E657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75</w:t>
            </w:r>
          </w:p>
        </w:tc>
      </w:tr>
      <w:tr w:rsidR="003204CA" w:rsidRPr="00F26D84" w14:paraId="6AEE31F1" w14:textId="77777777" w:rsidTr="00F80825">
        <w:trPr>
          <w:trHeight w:val="3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C25E" w14:textId="77777777" w:rsidR="006D2256" w:rsidRPr="00F26D84" w:rsidRDefault="00E232F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Ruch t</w:t>
            </w:r>
            <w:r w:rsidR="005F6CE1"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urysty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czny</w:t>
            </w:r>
            <w:r w:rsidR="005F6CE1"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i promocja </w:t>
            </w:r>
            <w:r w:rsidR="00375ECA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regionu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7467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6EC1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4CC10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26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5582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50</w:t>
            </w:r>
          </w:p>
        </w:tc>
      </w:tr>
      <w:tr w:rsidR="003204CA" w:rsidRPr="00F26D84" w14:paraId="6104AEC7" w14:textId="77777777" w:rsidTr="00F80825">
        <w:trPr>
          <w:trHeight w:val="3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E2F6" w14:textId="77777777" w:rsidR="006D2256" w:rsidRPr="00F26D84" w:rsidRDefault="005F6CE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Współpraca i partnerstwo, </w:t>
            </w:r>
            <w:r w:rsid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wymiana</w:t>
            </w: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doświadczeń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CD50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36A7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6E2D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A6F17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30</w:t>
            </w:r>
          </w:p>
        </w:tc>
      </w:tr>
      <w:tr w:rsidR="003204CA" w:rsidRPr="00F26D84" w14:paraId="74755441" w14:textId="77777777" w:rsidTr="00F80825">
        <w:trPr>
          <w:trHeight w:val="3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F7F1" w14:textId="77777777" w:rsidR="006D2256" w:rsidRPr="00F26D84" w:rsidRDefault="005F6CE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Wsparcie dla sportu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7E64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91C1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6145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6AD5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14</w:t>
            </w:r>
          </w:p>
        </w:tc>
      </w:tr>
      <w:tr w:rsidR="003204CA" w:rsidRPr="00F26D84" w14:paraId="1D571798" w14:textId="77777777" w:rsidTr="00F80825">
        <w:trPr>
          <w:trHeight w:val="3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2A83" w14:textId="77777777" w:rsidR="006D2256" w:rsidRPr="00F26D84" w:rsidRDefault="005F6CE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Ochrona</w:t>
            </w:r>
            <w:r w:rsidR="00375ECA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środowiska naturalnego</w:t>
            </w: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i zrównoważony rozwój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C8D2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E2FA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5DA0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7D92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16</w:t>
            </w:r>
          </w:p>
        </w:tc>
      </w:tr>
      <w:tr w:rsidR="003204CA" w:rsidRPr="00F26D84" w14:paraId="6D191FC1" w14:textId="77777777" w:rsidTr="00F80825">
        <w:trPr>
          <w:trHeight w:val="3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D59F" w14:textId="77777777" w:rsidR="006D2256" w:rsidRPr="00F26D84" w:rsidRDefault="005F6CE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Rozwój potencjału ludzkiego i edukacja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FF77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55BD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27DF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8BBA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21</w:t>
            </w:r>
          </w:p>
        </w:tc>
      </w:tr>
      <w:tr w:rsidR="003204CA" w:rsidRPr="00F26D84" w14:paraId="27EE0F42" w14:textId="77777777" w:rsidTr="00F80825">
        <w:trPr>
          <w:trHeight w:val="3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305D" w14:textId="77777777" w:rsidR="006D2256" w:rsidRPr="00F26D84" w:rsidRDefault="005F6CE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Inne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465E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2AE3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1CC8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0816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0</w:t>
            </w:r>
          </w:p>
        </w:tc>
      </w:tr>
      <w:tr w:rsidR="003204CA" w:rsidRPr="00F26D84" w14:paraId="0B82B4FC" w14:textId="77777777" w:rsidTr="00F80825">
        <w:trPr>
          <w:trHeight w:val="3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1397" w14:textId="77777777" w:rsidR="006D2256" w:rsidRPr="00F26D84" w:rsidRDefault="005F6CE1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Ogółem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860A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DC9D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70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489B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97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266C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206</w:t>
            </w:r>
          </w:p>
        </w:tc>
      </w:tr>
    </w:tbl>
    <w:p w14:paraId="3065E06C" w14:textId="77777777" w:rsidR="003204CA" w:rsidRPr="00F26D84" w:rsidRDefault="003204CA" w:rsidP="003204CA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4F5F5488" w14:textId="77777777" w:rsidR="006D2256" w:rsidRPr="00F26D84" w:rsidRDefault="005F6CE1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>Podium zwycięzców Republika Czeska:</w:t>
      </w:r>
    </w:p>
    <w:p w14:paraId="173AD70A" w14:textId="77777777" w:rsidR="006D2256" w:rsidRPr="00F26D84" w:rsidRDefault="005F6CE1">
      <w:pPr>
        <w:pStyle w:val="Odstavecseseznamem"/>
        <w:numPr>
          <w:ilvl w:val="0"/>
          <w:numId w:val="28"/>
        </w:numPr>
        <w:spacing w:line="276" w:lineRule="auto"/>
        <w:ind w:left="284" w:hanging="284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Kultura, tradycja i dziedzictwo historyczne</w:t>
      </w:r>
    </w:p>
    <w:p w14:paraId="47584C89" w14:textId="77777777" w:rsidR="006D2256" w:rsidRPr="00F26D84" w:rsidRDefault="00E232F6">
      <w:pPr>
        <w:pStyle w:val="Odstavecseseznamem"/>
        <w:numPr>
          <w:ilvl w:val="0"/>
          <w:numId w:val="28"/>
        </w:numPr>
        <w:spacing w:line="276" w:lineRule="auto"/>
        <w:ind w:left="284" w:hanging="284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>Ruch turystyczny</w:t>
      </w:r>
      <w:r w:rsidR="005F6CE1"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i promocja </w:t>
      </w:r>
      <w:r w:rsidR="00375ECA">
        <w:rPr>
          <w:rFonts w:ascii="Arial" w:hAnsi="Arial" w:cs="Arial"/>
          <w:color w:val="000000"/>
          <w:sz w:val="22"/>
          <w:szCs w:val="22"/>
          <w:lang w:val="pl-PL"/>
        </w:rPr>
        <w:t>regionu</w:t>
      </w:r>
    </w:p>
    <w:p w14:paraId="217CFC90" w14:textId="77777777" w:rsidR="006D2256" w:rsidRPr="00F26D84" w:rsidRDefault="005F6CE1">
      <w:pPr>
        <w:pStyle w:val="Odstavecseseznamem"/>
        <w:numPr>
          <w:ilvl w:val="0"/>
          <w:numId w:val="28"/>
        </w:numPr>
        <w:spacing w:line="276" w:lineRule="auto"/>
        <w:ind w:left="284" w:hanging="284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Współpraca i partnerstwo, </w:t>
      </w:r>
      <w:r w:rsidR="00F26D84">
        <w:rPr>
          <w:rFonts w:ascii="Arial" w:hAnsi="Arial" w:cs="Arial"/>
          <w:color w:val="000000"/>
          <w:sz w:val="22"/>
          <w:szCs w:val="22"/>
          <w:lang w:val="pl-PL"/>
        </w:rPr>
        <w:t>wymiana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doświadczeń</w:t>
      </w:r>
    </w:p>
    <w:p w14:paraId="52F1DD27" w14:textId="77777777" w:rsidR="003204CA" w:rsidRPr="00F26D84" w:rsidRDefault="003204CA" w:rsidP="00F80825">
      <w:pPr>
        <w:spacing w:line="276" w:lineRule="auto"/>
        <w:ind w:left="284" w:hanging="284"/>
        <w:rPr>
          <w:rFonts w:ascii="Arial" w:hAnsi="Arial" w:cs="Arial"/>
          <w:sz w:val="22"/>
          <w:szCs w:val="22"/>
          <w:lang w:val="pl-PL"/>
        </w:rPr>
      </w:pPr>
    </w:p>
    <w:p w14:paraId="23BE0DE4" w14:textId="77777777" w:rsidR="006D2256" w:rsidRPr="00F26D84" w:rsidRDefault="005F6CE1">
      <w:pPr>
        <w:spacing w:line="276" w:lineRule="auto"/>
        <w:ind w:left="284" w:hanging="284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>Podium zwycięzców Słowacja:</w:t>
      </w:r>
    </w:p>
    <w:p w14:paraId="4D27ACCF" w14:textId="77777777" w:rsidR="006D2256" w:rsidRPr="00F26D84" w:rsidRDefault="005F6CE1">
      <w:pPr>
        <w:pStyle w:val="Odstavecseseznamem"/>
        <w:numPr>
          <w:ilvl w:val="0"/>
          <w:numId w:val="29"/>
        </w:numPr>
        <w:spacing w:line="276" w:lineRule="auto"/>
        <w:ind w:left="284" w:hanging="284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color w:val="000000"/>
          <w:sz w:val="22"/>
          <w:szCs w:val="22"/>
          <w:lang w:val="pl-PL"/>
        </w:rPr>
        <w:t>Kultura, tradycja i dziedzictwo historyczne</w:t>
      </w:r>
    </w:p>
    <w:p w14:paraId="061D57E5" w14:textId="77777777" w:rsidR="006D2256" w:rsidRPr="00F26D84" w:rsidRDefault="00E232F6">
      <w:pPr>
        <w:pStyle w:val="Odstavecseseznamem"/>
        <w:numPr>
          <w:ilvl w:val="0"/>
          <w:numId w:val="29"/>
        </w:numPr>
        <w:spacing w:line="276" w:lineRule="auto"/>
        <w:ind w:left="284" w:hanging="284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>Ruch turystyczny</w:t>
      </w:r>
      <w:r w:rsidR="005F6CE1"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i promocja </w:t>
      </w:r>
      <w:r w:rsidR="00375ECA">
        <w:rPr>
          <w:rFonts w:ascii="Arial" w:hAnsi="Arial" w:cs="Arial"/>
          <w:color w:val="000000"/>
          <w:sz w:val="22"/>
          <w:szCs w:val="22"/>
          <w:lang w:val="pl-PL"/>
        </w:rPr>
        <w:t>regionu</w:t>
      </w:r>
    </w:p>
    <w:p w14:paraId="2EC1A5BD" w14:textId="77777777" w:rsidR="006D2256" w:rsidRPr="00F26D84" w:rsidRDefault="005F6CE1">
      <w:pPr>
        <w:pStyle w:val="Odstavecseseznamem"/>
        <w:numPr>
          <w:ilvl w:val="0"/>
          <w:numId w:val="29"/>
        </w:numPr>
        <w:spacing w:line="276" w:lineRule="auto"/>
        <w:ind w:left="284" w:hanging="284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Współpraca i partnerstwo, </w:t>
      </w:r>
      <w:r w:rsidR="00F26D84">
        <w:rPr>
          <w:rFonts w:ascii="Arial" w:hAnsi="Arial" w:cs="Arial"/>
          <w:color w:val="000000"/>
          <w:sz w:val="22"/>
          <w:szCs w:val="22"/>
          <w:lang w:val="pl-PL"/>
        </w:rPr>
        <w:t>wymiana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doświadczeń</w:t>
      </w:r>
    </w:p>
    <w:p w14:paraId="56000A51" w14:textId="77777777" w:rsidR="003204CA" w:rsidRPr="00F26D84" w:rsidRDefault="003204CA" w:rsidP="00F80825">
      <w:pPr>
        <w:spacing w:line="276" w:lineRule="auto"/>
        <w:ind w:left="284" w:hanging="284"/>
        <w:rPr>
          <w:rFonts w:ascii="Arial" w:hAnsi="Arial" w:cs="Arial"/>
          <w:sz w:val="22"/>
          <w:szCs w:val="22"/>
          <w:lang w:val="pl-PL"/>
        </w:rPr>
      </w:pPr>
    </w:p>
    <w:p w14:paraId="5A98AA47" w14:textId="77777777" w:rsidR="006D2256" w:rsidRPr="00F26D84" w:rsidRDefault="005F6CE1">
      <w:pPr>
        <w:spacing w:line="276" w:lineRule="auto"/>
        <w:ind w:left="284" w:hanging="284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Podium </w:t>
      </w:r>
      <w:r w:rsidR="00375ECA">
        <w:rPr>
          <w:rFonts w:ascii="Arial" w:hAnsi="Arial" w:cs="Arial"/>
          <w:b/>
          <w:bCs/>
          <w:sz w:val="22"/>
          <w:szCs w:val="22"/>
          <w:lang w:val="pl-PL"/>
        </w:rPr>
        <w:t xml:space="preserve">zwycięzców </w:t>
      </w:r>
      <w:r w:rsidRPr="00F26D84">
        <w:rPr>
          <w:rFonts w:ascii="Arial" w:hAnsi="Arial" w:cs="Arial"/>
          <w:b/>
          <w:bCs/>
          <w:sz w:val="22"/>
          <w:szCs w:val="22"/>
          <w:lang w:val="pl-PL"/>
        </w:rPr>
        <w:t>Polska:</w:t>
      </w:r>
    </w:p>
    <w:p w14:paraId="2DC9525E" w14:textId="77777777" w:rsidR="006D2256" w:rsidRPr="00F26D84" w:rsidRDefault="005F6CE1">
      <w:pPr>
        <w:pStyle w:val="Odstavecseseznamem"/>
        <w:numPr>
          <w:ilvl w:val="0"/>
          <w:numId w:val="30"/>
        </w:numPr>
        <w:spacing w:line="276" w:lineRule="auto"/>
        <w:ind w:left="284" w:hanging="284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color w:val="000000"/>
          <w:sz w:val="22"/>
          <w:szCs w:val="22"/>
          <w:lang w:val="pl-PL"/>
        </w:rPr>
        <w:t>Kultura, tradycja i dziedzictwo historyczne</w:t>
      </w:r>
    </w:p>
    <w:p w14:paraId="1F699B32" w14:textId="77777777" w:rsidR="006D2256" w:rsidRPr="00F26D84" w:rsidRDefault="002B0A8B">
      <w:pPr>
        <w:pStyle w:val="Odstavecseseznamem"/>
        <w:numPr>
          <w:ilvl w:val="0"/>
          <w:numId w:val="30"/>
        </w:numPr>
        <w:spacing w:line="276" w:lineRule="auto"/>
        <w:ind w:left="284" w:hanging="284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>Ruch turystyczny</w:t>
      </w:r>
      <w:r w:rsidR="005F6CE1"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i promocja </w:t>
      </w:r>
      <w:r w:rsidR="00375ECA">
        <w:rPr>
          <w:rFonts w:ascii="Arial" w:hAnsi="Arial" w:cs="Arial"/>
          <w:color w:val="000000"/>
          <w:sz w:val="22"/>
          <w:szCs w:val="22"/>
          <w:lang w:val="pl-PL"/>
        </w:rPr>
        <w:t>regionu</w:t>
      </w:r>
    </w:p>
    <w:p w14:paraId="317385BC" w14:textId="77777777" w:rsidR="006D2256" w:rsidRPr="00F26D84" w:rsidRDefault="005F6CE1">
      <w:pPr>
        <w:pStyle w:val="Odstavecseseznamem"/>
        <w:numPr>
          <w:ilvl w:val="0"/>
          <w:numId w:val="30"/>
        </w:numPr>
        <w:spacing w:line="276" w:lineRule="auto"/>
        <w:ind w:left="284" w:hanging="284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Współpraca i partnerstwo, </w:t>
      </w:r>
      <w:r w:rsidR="00F26D84">
        <w:rPr>
          <w:rFonts w:ascii="Arial" w:hAnsi="Arial" w:cs="Arial"/>
          <w:color w:val="000000"/>
          <w:sz w:val="22"/>
          <w:szCs w:val="22"/>
          <w:lang w:val="pl-PL"/>
        </w:rPr>
        <w:t>wymiana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doświadczeń</w:t>
      </w:r>
    </w:p>
    <w:p w14:paraId="37DE5C75" w14:textId="77777777" w:rsidR="003204CA" w:rsidRPr="00F26D84" w:rsidRDefault="003204CA" w:rsidP="00F80825">
      <w:pPr>
        <w:spacing w:line="276" w:lineRule="auto"/>
        <w:ind w:left="284" w:hanging="284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688DC234" w14:textId="77777777" w:rsidR="006D2256" w:rsidRPr="00F26D84" w:rsidRDefault="005F6CE1">
      <w:pPr>
        <w:spacing w:line="276" w:lineRule="auto"/>
        <w:ind w:left="284" w:hanging="284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>Ogólne podium</w:t>
      </w:r>
      <w:r w:rsidR="00375ECA">
        <w:rPr>
          <w:rFonts w:ascii="Arial" w:hAnsi="Arial" w:cs="Arial"/>
          <w:b/>
          <w:bCs/>
          <w:sz w:val="22"/>
          <w:szCs w:val="22"/>
          <w:lang w:val="pl-PL"/>
        </w:rPr>
        <w:t xml:space="preserve"> zwycięzców</w:t>
      </w:r>
      <w:r w:rsidRPr="00F26D84">
        <w:rPr>
          <w:rFonts w:ascii="Arial" w:hAnsi="Arial" w:cs="Arial"/>
          <w:b/>
          <w:bCs/>
          <w:sz w:val="22"/>
          <w:szCs w:val="22"/>
          <w:lang w:val="pl-PL"/>
        </w:rPr>
        <w:t>:</w:t>
      </w:r>
    </w:p>
    <w:p w14:paraId="21602C98" w14:textId="77777777" w:rsidR="006D2256" w:rsidRPr="00F26D84" w:rsidRDefault="005F6CE1">
      <w:pPr>
        <w:pStyle w:val="Odstavecseseznamem"/>
        <w:numPr>
          <w:ilvl w:val="0"/>
          <w:numId w:val="31"/>
        </w:numPr>
        <w:spacing w:line="276" w:lineRule="auto"/>
        <w:ind w:left="284" w:hanging="284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color w:val="000000"/>
          <w:sz w:val="22"/>
          <w:szCs w:val="22"/>
          <w:lang w:val="pl-PL"/>
        </w:rPr>
        <w:t>Kultura, tradycja i dziedzictwo historyczne</w:t>
      </w:r>
    </w:p>
    <w:p w14:paraId="019B85AF" w14:textId="77777777" w:rsidR="006D2256" w:rsidRPr="00F26D84" w:rsidRDefault="002B0A8B">
      <w:pPr>
        <w:pStyle w:val="Odstavecseseznamem"/>
        <w:numPr>
          <w:ilvl w:val="0"/>
          <w:numId w:val="31"/>
        </w:numPr>
        <w:spacing w:line="276" w:lineRule="auto"/>
        <w:ind w:left="284" w:hanging="284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>Ruch turystyczny</w:t>
      </w:r>
      <w:r w:rsidR="005F6CE1"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i promocja </w:t>
      </w:r>
      <w:r w:rsidR="00375ECA">
        <w:rPr>
          <w:rFonts w:ascii="Arial" w:hAnsi="Arial" w:cs="Arial"/>
          <w:color w:val="000000"/>
          <w:sz w:val="22"/>
          <w:szCs w:val="22"/>
          <w:lang w:val="pl-PL"/>
        </w:rPr>
        <w:t>regionu</w:t>
      </w:r>
    </w:p>
    <w:p w14:paraId="46644278" w14:textId="77777777" w:rsidR="006D2256" w:rsidRPr="00F26D84" w:rsidRDefault="005F6CE1">
      <w:pPr>
        <w:pStyle w:val="Odstavecseseznamem"/>
        <w:numPr>
          <w:ilvl w:val="0"/>
          <w:numId w:val="31"/>
        </w:numPr>
        <w:spacing w:line="276" w:lineRule="auto"/>
        <w:ind w:left="284" w:hanging="284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Współpraca i partnerstwo, </w:t>
      </w:r>
      <w:r w:rsidR="00F26D84">
        <w:rPr>
          <w:rFonts w:ascii="Arial" w:hAnsi="Arial" w:cs="Arial"/>
          <w:color w:val="000000"/>
          <w:sz w:val="22"/>
          <w:szCs w:val="22"/>
          <w:lang w:val="pl-PL"/>
        </w:rPr>
        <w:t>wymiana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doświadczeń</w:t>
      </w:r>
    </w:p>
    <w:p w14:paraId="0F56E2C5" w14:textId="77777777" w:rsidR="003204CA" w:rsidRPr="00F26D84" w:rsidRDefault="003204CA" w:rsidP="003204CA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13465119" w14:textId="77777777" w:rsidR="003204CA" w:rsidRPr="00F26D84" w:rsidRDefault="003204CA" w:rsidP="003204CA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0BA1E209" w14:textId="77777777" w:rsidR="00F80825" w:rsidRPr="00F26D84" w:rsidRDefault="00F80825" w:rsidP="003204CA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5C691E5A" w14:textId="77777777" w:rsidR="00F80825" w:rsidRPr="00F26D84" w:rsidRDefault="00F80825" w:rsidP="003204CA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47BE4D8B" w14:textId="77777777" w:rsidR="00F80825" w:rsidRPr="00F26D84" w:rsidRDefault="00F80825" w:rsidP="003204CA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6AB1A815" w14:textId="77777777" w:rsidR="00F80825" w:rsidRPr="00F26D84" w:rsidRDefault="00F80825" w:rsidP="003204CA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3C8A1E9F" w14:textId="77777777" w:rsidR="00F80825" w:rsidRPr="00F26D84" w:rsidRDefault="00F80825" w:rsidP="003204CA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19C5904E" w14:textId="77777777" w:rsidR="00F80825" w:rsidRPr="00F26D84" w:rsidRDefault="00F80825" w:rsidP="003204CA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4B3DD24F" w14:textId="77777777" w:rsidR="00F80825" w:rsidRPr="00F26D84" w:rsidRDefault="00F80825" w:rsidP="003204CA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1DB9EF9A" w14:textId="77777777" w:rsidR="00F80825" w:rsidRPr="00F26D84" w:rsidRDefault="00F80825" w:rsidP="003204CA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0129A4B1" w14:textId="77777777" w:rsidR="00F80825" w:rsidRPr="00F26D84" w:rsidRDefault="00F80825" w:rsidP="003204CA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359FC131" w14:textId="77777777" w:rsidR="006D2256" w:rsidRPr="00F26D84" w:rsidRDefault="005F6CE1">
      <w:pPr>
        <w:spacing w:line="276" w:lineRule="auto"/>
        <w:rPr>
          <w:rFonts w:ascii="Arial" w:hAnsi="Arial" w:cs="Arial"/>
          <w:b/>
          <w:bCs/>
          <w:lang w:val="pl-PL"/>
        </w:rPr>
      </w:pPr>
      <w:r w:rsidRPr="00F26D84">
        <w:rPr>
          <w:rFonts w:ascii="Arial" w:hAnsi="Arial" w:cs="Arial"/>
          <w:b/>
          <w:bCs/>
          <w:lang w:val="pl-PL"/>
        </w:rPr>
        <w:lastRenderedPageBreak/>
        <w:t>Pytanie 1 b.</w:t>
      </w:r>
    </w:p>
    <w:p w14:paraId="4CC332B1" w14:textId="77777777" w:rsidR="00F80825" w:rsidRPr="00F26D84" w:rsidRDefault="00F80825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777C96F3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>Czy realizacja projektu</w:t>
      </w:r>
      <w:r w:rsidR="006E79C1">
        <w:rPr>
          <w:rFonts w:ascii="Arial" w:hAnsi="Arial" w:cs="Arial"/>
          <w:sz w:val="22"/>
          <w:szCs w:val="22"/>
          <w:lang w:val="pl-PL"/>
        </w:rPr>
        <w:t>/-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ów współpracy transgranicznej była korzystna dla </w:t>
      </w:r>
      <w:r w:rsidR="00375ECA">
        <w:rPr>
          <w:rFonts w:ascii="Arial" w:hAnsi="Arial" w:cs="Arial"/>
          <w:sz w:val="22"/>
          <w:szCs w:val="22"/>
          <w:lang w:val="pl-PL"/>
        </w:rPr>
        <w:t>Ciebie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lub </w:t>
      </w:r>
      <w:r w:rsidR="00375ECA">
        <w:rPr>
          <w:rFonts w:ascii="Arial" w:hAnsi="Arial" w:cs="Arial"/>
          <w:sz w:val="22"/>
          <w:szCs w:val="22"/>
          <w:lang w:val="pl-PL"/>
        </w:rPr>
        <w:t xml:space="preserve">reprezentowanego przez Ciebie </w:t>
      </w:r>
      <w:r w:rsidRPr="00F26D84">
        <w:rPr>
          <w:rFonts w:ascii="Arial" w:hAnsi="Arial" w:cs="Arial"/>
          <w:sz w:val="22"/>
          <w:szCs w:val="22"/>
          <w:lang w:val="pl-PL"/>
        </w:rPr>
        <w:t>podmiotu?</w:t>
      </w:r>
    </w:p>
    <w:p w14:paraId="01B7E2A4" w14:textId="77777777" w:rsidR="003204CA" w:rsidRPr="00F26D84" w:rsidRDefault="003204CA" w:rsidP="003204CA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tbl>
      <w:tblPr>
        <w:tblW w:w="3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520"/>
        <w:gridCol w:w="520"/>
        <w:gridCol w:w="520"/>
        <w:gridCol w:w="980"/>
      </w:tblGrid>
      <w:tr w:rsidR="003204CA" w:rsidRPr="00F26D84" w14:paraId="52679FA1" w14:textId="77777777" w:rsidTr="00A204B0">
        <w:trPr>
          <w:trHeight w:val="32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5286" w14:textId="77777777" w:rsidR="003204CA" w:rsidRPr="00F26D84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80DA" w14:textId="77777777" w:rsidR="006D2256" w:rsidRPr="00F26D84" w:rsidRDefault="00375EC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CZ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EF12" w14:textId="77777777" w:rsidR="006D2256" w:rsidRPr="00F26D84" w:rsidRDefault="006E79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SK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65D2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PL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12C9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Ogó</w:t>
            </w:r>
            <w:r w:rsidR="006E79C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łem</w:t>
            </w:r>
          </w:p>
        </w:tc>
      </w:tr>
      <w:tr w:rsidR="003204CA" w:rsidRPr="00F26D84" w14:paraId="40FA1B3F" w14:textId="77777777" w:rsidTr="00A204B0">
        <w:trPr>
          <w:trHeight w:val="32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D1EE" w14:textId="77777777" w:rsidR="006D2256" w:rsidRPr="00F26D84" w:rsidRDefault="005F6CE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Jestem pewien, że tak jest.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8D9F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F7D5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95DF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70A5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98</w:t>
            </w:r>
          </w:p>
        </w:tc>
      </w:tr>
      <w:tr w:rsidR="003204CA" w:rsidRPr="00F26D84" w14:paraId="4D84CAAC" w14:textId="77777777" w:rsidTr="00A204B0">
        <w:trPr>
          <w:trHeight w:val="32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074B" w14:textId="77777777" w:rsidR="006D2256" w:rsidRPr="00F26D84" w:rsidRDefault="005F6CE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Raczej tak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B186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1D05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439F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1FCD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2</w:t>
            </w:r>
          </w:p>
        </w:tc>
      </w:tr>
      <w:tr w:rsidR="003204CA" w:rsidRPr="00F26D84" w14:paraId="7B769753" w14:textId="77777777" w:rsidTr="00A204B0">
        <w:trPr>
          <w:trHeight w:val="32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0218" w14:textId="77777777" w:rsidR="006D2256" w:rsidRPr="00F26D84" w:rsidRDefault="005F6CE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Raczej nie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5C36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6971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0E7D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7D3E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</w:t>
            </w:r>
          </w:p>
        </w:tc>
      </w:tr>
      <w:tr w:rsidR="003204CA" w:rsidRPr="00F26D84" w14:paraId="5FAE4046" w14:textId="77777777" w:rsidTr="00A204B0">
        <w:trPr>
          <w:trHeight w:val="32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57A5" w14:textId="77777777" w:rsidR="006D2256" w:rsidRPr="00F26D84" w:rsidRDefault="005F6CE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Zdecydowanie nie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1E98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9C44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9787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B9B6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2</w:t>
            </w:r>
          </w:p>
        </w:tc>
      </w:tr>
      <w:tr w:rsidR="003204CA" w:rsidRPr="00F26D84" w14:paraId="55CA398A" w14:textId="77777777" w:rsidTr="00A204B0">
        <w:trPr>
          <w:trHeight w:val="32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B05F" w14:textId="77777777" w:rsidR="006D2256" w:rsidRPr="00F26D84" w:rsidRDefault="005F6CE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Ogółem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F869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D46C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0BE0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65A4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103</w:t>
            </w:r>
          </w:p>
        </w:tc>
      </w:tr>
    </w:tbl>
    <w:p w14:paraId="4A0E51BA" w14:textId="77777777" w:rsidR="003204CA" w:rsidRPr="00F26D84" w:rsidRDefault="003204CA" w:rsidP="003204CA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22622A4F" w14:textId="77777777" w:rsidR="003204CA" w:rsidRPr="00F26D84" w:rsidRDefault="003204CA" w:rsidP="003204CA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noProof/>
          <w:sz w:val="22"/>
          <w:szCs w:val="22"/>
          <w:lang w:val="pl-PL" w:eastAsia="pl-PL"/>
        </w:rPr>
        <w:drawing>
          <wp:inline distT="0" distB="0" distL="0" distR="0" wp14:anchorId="5F056891" wp14:editId="6D895B63">
            <wp:extent cx="2609850" cy="2057400"/>
            <wp:effectExtent l="0" t="0" r="6350" b="12700"/>
            <wp:docPr id="9" name="Graf 9">
              <a:extLst xmlns:a="http://schemas.openxmlformats.org/drawingml/2006/main">
                <a:ext uri="{FF2B5EF4-FFF2-40B4-BE49-F238E27FC236}">
                  <a16:creationId xmlns:a16="http://schemas.microsoft.com/office/drawing/2014/main" id="{BD2D33CB-7ED5-0A4B-AA35-A6A01589554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         </w:t>
      </w:r>
      <w:r w:rsidRPr="00F26D84">
        <w:rPr>
          <w:rFonts w:ascii="Arial" w:hAnsi="Arial" w:cs="Arial"/>
          <w:noProof/>
          <w:sz w:val="22"/>
          <w:szCs w:val="22"/>
          <w:lang w:val="pl-PL" w:eastAsia="pl-PL"/>
        </w:rPr>
        <w:drawing>
          <wp:inline distT="0" distB="0" distL="0" distR="0" wp14:anchorId="4983E791" wp14:editId="6457703A">
            <wp:extent cx="2552700" cy="2057400"/>
            <wp:effectExtent l="0" t="0" r="12700" b="12700"/>
            <wp:docPr id="10" name="Graf 10">
              <a:extLst xmlns:a="http://schemas.openxmlformats.org/drawingml/2006/main">
                <a:ext uri="{FF2B5EF4-FFF2-40B4-BE49-F238E27FC236}">
                  <a16:creationId xmlns:a16="http://schemas.microsoft.com/office/drawing/2014/main" id="{A494A8A2-BA8E-D240-A81B-34E3E76E770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AFDD518" w14:textId="77777777" w:rsidR="003204CA" w:rsidRPr="00F26D84" w:rsidRDefault="003204CA" w:rsidP="003204CA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66E4BCA1" w14:textId="77777777" w:rsidR="003204CA" w:rsidRPr="00F26D84" w:rsidRDefault="003204CA" w:rsidP="003204CA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noProof/>
          <w:sz w:val="22"/>
          <w:szCs w:val="22"/>
          <w:lang w:val="pl-PL" w:eastAsia="pl-PL"/>
        </w:rPr>
        <w:drawing>
          <wp:inline distT="0" distB="0" distL="0" distR="0" wp14:anchorId="09795703" wp14:editId="0F0BBDD3">
            <wp:extent cx="2609850" cy="2124075"/>
            <wp:effectExtent l="0" t="0" r="6350" b="9525"/>
            <wp:docPr id="11" name="Graf 11">
              <a:extLst xmlns:a="http://schemas.openxmlformats.org/drawingml/2006/main">
                <a:ext uri="{FF2B5EF4-FFF2-40B4-BE49-F238E27FC236}">
                  <a16:creationId xmlns:a16="http://schemas.microsoft.com/office/drawing/2014/main" id="{925C375F-8F80-CC40-8043-B6A7FACE584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         </w:t>
      </w:r>
      <w:r w:rsidRPr="00F26D84">
        <w:rPr>
          <w:rFonts w:ascii="Arial" w:hAnsi="Arial" w:cs="Arial"/>
          <w:noProof/>
          <w:sz w:val="22"/>
          <w:szCs w:val="22"/>
          <w:lang w:val="pl-PL" w:eastAsia="pl-PL"/>
        </w:rPr>
        <w:drawing>
          <wp:inline distT="0" distB="0" distL="0" distR="0" wp14:anchorId="507DEFD0" wp14:editId="0A65E631">
            <wp:extent cx="2562225" cy="2095500"/>
            <wp:effectExtent l="0" t="0" r="15875" b="12700"/>
            <wp:docPr id="12" name="Graf 12">
              <a:extLst xmlns:a="http://schemas.openxmlformats.org/drawingml/2006/main">
                <a:ext uri="{FF2B5EF4-FFF2-40B4-BE49-F238E27FC236}">
                  <a16:creationId xmlns:a16="http://schemas.microsoft.com/office/drawing/2014/main" id="{F09B6A90-3757-F24C-84CC-DED8A200531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0254E31" w14:textId="77777777" w:rsidR="003204CA" w:rsidRPr="00F26D84" w:rsidRDefault="003204CA" w:rsidP="003204CA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6235A89B" w14:textId="77777777" w:rsidR="003204CA" w:rsidRPr="00F26D84" w:rsidRDefault="003204CA" w:rsidP="003204CA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3F92376C" w14:textId="77777777" w:rsidR="003204CA" w:rsidRPr="00F26D84" w:rsidRDefault="003204CA" w:rsidP="003204CA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67650066" w14:textId="77777777" w:rsidR="003204CA" w:rsidRPr="00F26D84" w:rsidRDefault="003204CA" w:rsidP="003204CA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28CD44EA" w14:textId="77777777" w:rsidR="00F80825" w:rsidRPr="00F26D84" w:rsidRDefault="00F80825" w:rsidP="003204CA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65D98226" w14:textId="77777777" w:rsidR="00F80825" w:rsidRPr="00F26D84" w:rsidRDefault="00F80825" w:rsidP="003204CA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6462CE09" w14:textId="77777777" w:rsidR="00F80825" w:rsidRPr="00F26D84" w:rsidRDefault="00F80825" w:rsidP="003204CA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3D870E21" w14:textId="77777777" w:rsidR="00F80825" w:rsidRPr="00F26D84" w:rsidRDefault="00F80825" w:rsidP="003204CA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0135E02F" w14:textId="77777777" w:rsidR="00F80825" w:rsidRPr="00F26D84" w:rsidRDefault="00F80825" w:rsidP="003204CA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0AE61689" w14:textId="77777777" w:rsidR="00F80825" w:rsidRPr="00F26D84" w:rsidRDefault="00F80825" w:rsidP="003204CA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37FB46BC" w14:textId="77777777" w:rsidR="006D2256" w:rsidRPr="00F26D84" w:rsidRDefault="005F6CE1">
      <w:pPr>
        <w:spacing w:line="276" w:lineRule="auto"/>
        <w:rPr>
          <w:rFonts w:ascii="Arial" w:hAnsi="Arial" w:cs="Arial"/>
          <w:b/>
          <w:bCs/>
          <w:lang w:val="pl-PL"/>
        </w:rPr>
      </w:pPr>
      <w:r w:rsidRPr="00F26D84">
        <w:rPr>
          <w:rFonts w:ascii="Arial" w:hAnsi="Arial" w:cs="Arial"/>
          <w:b/>
          <w:bCs/>
          <w:lang w:val="pl-PL"/>
        </w:rPr>
        <w:t>Pytanie 2.</w:t>
      </w:r>
    </w:p>
    <w:p w14:paraId="3DD56BC8" w14:textId="77777777" w:rsidR="00F80825" w:rsidRPr="00F26D84" w:rsidRDefault="00F80825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3F94B2C5" w14:textId="77777777" w:rsidR="006D2256" w:rsidRPr="00F26D84" w:rsidRDefault="005F6CE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sz w:val="22"/>
          <w:szCs w:val="22"/>
          <w:lang w:val="pl-PL"/>
        </w:rPr>
        <w:t xml:space="preserve">Jako podmiot działający na terenie Euroregionu Beskidy </w:t>
      </w:r>
      <w:r w:rsidR="006E79C1">
        <w:rPr>
          <w:rFonts w:ascii="Arial" w:hAnsi="Arial" w:cs="Arial"/>
          <w:sz w:val="22"/>
          <w:szCs w:val="22"/>
          <w:lang w:val="pl-PL"/>
        </w:rPr>
        <w:t xml:space="preserve">wskaż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jeden główny kierunek strategiczny, który </w:t>
      </w:r>
      <w:r w:rsidR="006E79C1">
        <w:rPr>
          <w:rFonts w:ascii="Arial" w:hAnsi="Arial" w:cs="Arial"/>
          <w:sz w:val="22"/>
          <w:szCs w:val="22"/>
          <w:lang w:val="pl-PL"/>
        </w:rPr>
        <w:t xml:space="preserve">według Twojej opinii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sprawi, że trzy regiony peryferyjne na </w:t>
      </w:r>
      <w:r w:rsidR="006E79C1">
        <w:rPr>
          <w:rFonts w:ascii="Arial" w:hAnsi="Arial" w:cs="Arial"/>
          <w:sz w:val="22"/>
          <w:szCs w:val="22"/>
          <w:lang w:val="pl-PL"/>
        </w:rPr>
        <w:t>obrzeżach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Czech, Polski i </w:t>
      </w:r>
      <w:r w:rsidRPr="00174BF8">
        <w:rPr>
          <w:rFonts w:ascii="Arial" w:hAnsi="Arial" w:cs="Arial"/>
          <w:sz w:val="22"/>
          <w:szCs w:val="22"/>
          <w:lang w:val="pl-PL"/>
        </w:rPr>
        <w:t>Słowacji stan</w:t>
      </w:r>
      <w:r w:rsidR="00174BF8" w:rsidRPr="00174BF8">
        <w:rPr>
          <w:rFonts w:ascii="Arial" w:hAnsi="Arial" w:cs="Arial"/>
          <w:sz w:val="22"/>
          <w:szCs w:val="22"/>
          <w:lang w:val="pl-PL"/>
        </w:rPr>
        <w:t>ą</w:t>
      </w:r>
      <w:r w:rsidRPr="00174BF8">
        <w:rPr>
          <w:rFonts w:ascii="Arial" w:hAnsi="Arial" w:cs="Arial"/>
          <w:sz w:val="22"/>
          <w:szCs w:val="22"/>
          <w:lang w:val="pl-PL"/>
        </w:rPr>
        <w:t xml:space="preserve"> się w opinii</w:t>
      </w:r>
      <w:r w:rsidR="006E79C1" w:rsidRPr="00174BF8">
        <w:rPr>
          <w:rFonts w:ascii="Arial" w:hAnsi="Arial" w:cs="Arial"/>
          <w:sz w:val="22"/>
          <w:szCs w:val="22"/>
          <w:lang w:val="pl-PL"/>
        </w:rPr>
        <w:t xml:space="preserve"> ogółu</w:t>
      </w:r>
      <w:r w:rsidRPr="00174BF8">
        <w:rPr>
          <w:rFonts w:ascii="Arial" w:hAnsi="Arial" w:cs="Arial"/>
          <w:sz w:val="22"/>
          <w:szCs w:val="22"/>
          <w:lang w:val="pl-PL"/>
        </w:rPr>
        <w:t xml:space="preserve"> silny</w:t>
      </w:r>
      <w:r w:rsidR="00174BF8" w:rsidRPr="00174BF8">
        <w:rPr>
          <w:rFonts w:ascii="Arial" w:hAnsi="Arial" w:cs="Arial"/>
          <w:sz w:val="22"/>
          <w:szCs w:val="22"/>
          <w:lang w:val="pl-PL"/>
        </w:rPr>
        <w:t>m</w:t>
      </w:r>
      <w:r w:rsidRPr="00174BF8">
        <w:rPr>
          <w:rFonts w:ascii="Arial" w:hAnsi="Arial" w:cs="Arial"/>
          <w:sz w:val="22"/>
          <w:szCs w:val="22"/>
          <w:lang w:val="pl-PL"/>
        </w:rPr>
        <w:t xml:space="preserve"> ośrod</w:t>
      </w:r>
      <w:r w:rsidR="006E79C1" w:rsidRPr="00174BF8">
        <w:rPr>
          <w:rFonts w:ascii="Arial" w:hAnsi="Arial" w:cs="Arial"/>
          <w:sz w:val="22"/>
          <w:szCs w:val="22"/>
          <w:lang w:val="pl-PL"/>
        </w:rPr>
        <w:t>k</w:t>
      </w:r>
      <w:r w:rsidR="00174BF8" w:rsidRPr="00174BF8">
        <w:rPr>
          <w:rFonts w:ascii="Arial" w:hAnsi="Arial" w:cs="Arial"/>
          <w:sz w:val="22"/>
          <w:szCs w:val="22"/>
          <w:lang w:val="pl-PL"/>
        </w:rPr>
        <w:t>iem</w:t>
      </w:r>
      <w:r w:rsidRPr="00174BF8">
        <w:rPr>
          <w:rFonts w:ascii="Arial" w:hAnsi="Arial" w:cs="Arial"/>
          <w:sz w:val="22"/>
          <w:szCs w:val="22"/>
          <w:lang w:val="pl-PL"/>
        </w:rPr>
        <w:t xml:space="preserve"> w sercu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 Europy. </w:t>
      </w:r>
    </w:p>
    <w:p w14:paraId="469B049C" w14:textId="77777777" w:rsidR="003204CA" w:rsidRPr="00F26D84" w:rsidRDefault="003204CA" w:rsidP="003204CA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tbl>
      <w:tblPr>
        <w:tblW w:w="8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434"/>
        <w:gridCol w:w="520"/>
        <w:gridCol w:w="520"/>
        <w:gridCol w:w="959"/>
      </w:tblGrid>
      <w:tr w:rsidR="003204CA" w:rsidRPr="00F26D84" w14:paraId="06736985" w14:textId="77777777" w:rsidTr="00F80825">
        <w:trPr>
          <w:trHeight w:val="32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B4BB" w14:textId="77777777" w:rsidR="003204CA" w:rsidRPr="00F26D84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 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E3E87" w14:textId="77777777" w:rsidR="006D2256" w:rsidRPr="00F26D84" w:rsidRDefault="006E79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CZ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9DA8" w14:textId="77777777" w:rsidR="006D2256" w:rsidRPr="00F26D84" w:rsidRDefault="006E79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SK</w:t>
            </w:r>
            <w:r w:rsidR="005F6CE1"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FCFE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PL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5046" w14:textId="77777777" w:rsidR="006D2256" w:rsidRPr="00F26D84" w:rsidRDefault="006E79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Ogółem</w:t>
            </w:r>
          </w:p>
        </w:tc>
      </w:tr>
      <w:tr w:rsidR="003204CA" w:rsidRPr="00F26D84" w14:paraId="7CD48665" w14:textId="77777777" w:rsidTr="00F80825">
        <w:trPr>
          <w:trHeight w:val="3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CFDD" w14:textId="77777777" w:rsidR="006D2256" w:rsidRPr="00F26D84" w:rsidRDefault="005F6CE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Lepsza promocja wyników współpracy transgranicznej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FBC4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8E08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9E41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D2D1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3</w:t>
            </w:r>
          </w:p>
        </w:tc>
      </w:tr>
      <w:tr w:rsidR="003204CA" w:rsidRPr="00F26D84" w14:paraId="3737E3C6" w14:textId="77777777" w:rsidTr="00F80825">
        <w:trPr>
          <w:trHeight w:val="3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D52B" w14:textId="77777777" w:rsidR="006D2256" w:rsidRPr="00F26D84" w:rsidRDefault="006E79C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Dynamiczne</w:t>
            </w:r>
            <w:r w:rsidR="005F6CE1"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kontakty transgraniczne i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kontakty</w:t>
            </w:r>
            <w:r w:rsidR="005F6CE1"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międzyludzkie 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8B7F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3571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52201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4DEB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24</w:t>
            </w:r>
          </w:p>
        </w:tc>
      </w:tr>
      <w:tr w:rsidR="003204CA" w:rsidRPr="00F26D84" w14:paraId="4A10D848" w14:textId="77777777" w:rsidTr="00F80825">
        <w:trPr>
          <w:trHeight w:val="3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EDA1" w14:textId="77777777" w:rsidR="006D2256" w:rsidRPr="00F26D84" w:rsidRDefault="005F6CE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Lepsza dostępność </w:t>
            </w:r>
            <w:r w:rsidR="006E79C1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usług </w:t>
            </w: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transport</w:t>
            </w:r>
            <w:r w:rsidR="006E79C1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owych</w:t>
            </w: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i infrastruktury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3D5D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E6A4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CA7D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FDFE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18</w:t>
            </w:r>
          </w:p>
        </w:tc>
      </w:tr>
      <w:tr w:rsidR="003204CA" w:rsidRPr="00F26D84" w14:paraId="4818FD2B" w14:textId="77777777" w:rsidTr="00F80825">
        <w:trPr>
          <w:trHeight w:val="3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284A" w14:textId="77777777" w:rsidR="006D2256" w:rsidRPr="00F26D84" w:rsidRDefault="005F6CE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Wspólna promocja </w:t>
            </w:r>
            <w:r w:rsidR="006E79C1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regionu</w:t>
            </w: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</w:t>
            </w:r>
            <w:r w:rsidR="006E79C1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oraz</w:t>
            </w: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turystyki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421A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A129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77D6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33B2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32</w:t>
            </w:r>
          </w:p>
        </w:tc>
      </w:tr>
      <w:tr w:rsidR="003204CA" w:rsidRPr="00F26D84" w14:paraId="500884AE" w14:textId="77777777" w:rsidTr="00F80825">
        <w:trPr>
          <w:trHeight w:val="3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3BBB" w14:textId="77777777" w:rsidR="006D2256" w:rsidRPr="00F26D84" w:rsidRDefault="005F6CE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Nie mam zdania na ten temat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137FF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FAEC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FEC93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B01F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2</w:t>
            </w:r>
          </w:p>
        </w:tc>
      </w:tr>
      <w:tr w:rsidR="003204CA" w:rsidRPr="00F26D84" w14:paraId="42117E79" w14:textId="77777777" w:rsidTr="00F80825">
        <w:trPr>
          <w:trHeight w:val="3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E4DE" w14:textId="77777777" w:rsidR="006D2256" w:rsidRPr="00F26D84" w:rsidRDefault="005F6CE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Ochrona i rozwój dziedzictwa </w:t>
            </w:r>
            <w:r w:rsidR="006E79C1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naturalnego</w:t>
            </w: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, kulturowego i historycznego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1ACC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BF194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A311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9706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51</w:t>
            </w:r>
          </w:p>
        </w:tc>
      </w:tr>
      <w:tr w:rsidR="003204CA" w:rsidRPr="00F26D84" w14:paraId="453C00A1" w14:textId="77777777" w:rsidTr="00F80825">
        <w:trPr>
          <w:trHeight w:val="3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B1C3" w14:textId="77777777" w:rsidR="006D2256" w:rsidRPr="00F26D84" w:rsidRDefault="005F6CE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Inne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5C75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CD71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5932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916E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</w:t>
            </w:r>
          </w:p>
        </w:tc>
      </w:tr>
      <w:tr w:rsidR="003204CA" w:rsidRPr="00F26D84" w14:paraId="101D19CA" w14:textId="77777777" w:rsidTr="00F80825">
        <w:trPr>
          <w:trHeight w:val="3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E7E6" w14:textId="77777777" w:rsidR="006D2256" w:rsidRPr="00F26D84" w:rsidRDefault="005F6CE1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 Ogółem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1A01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5BBA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41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AD5D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54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8481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131</w:t>
            </w:r>
          </w:p>
        </w:tc>
      </w:tr>
    </w:tbl>
    <w:p w14:paraId="47731474" w14:textId="77777777" w:rsidR="003204CA" w:rsidRPr="00F26D84" w:rsidRDefault="003204CA" w:rsidP="003204CA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24E47737" w14:textId="77777777" w:rsidR="006D2256" w:rsidRPr="00F26D84" w:rsidRDefault="005F6CE1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>Podium zwycięzców Republika Czeska:</w:t>
      </w:r>
    </w:p>
    <w:p w14:paraId="6BBE40FC" w14:textId="77777777" w:rsidR="006D2256" w:rsidRPr="00F26D84" w:rsidRDefault="005F6CE1">
      <w:pPr>
        <w:pStyle w:val="Odstavecseseznamem"/>
        <w:numPr>
          <w:ilvl w:val="0"/>
          <w:numId w:val="22"/>
        </w:numPr>
        <w:spacing w:line="276" w:lineRule="auto"/>
        <w:ind w:left="284" w:hanging="284"/>
        <w:rPr>
          <w:rFonts w:ascii="Arial" w:hAnsi="Arial" w:cs="Arial"/>
          <w:color w:val="000000"/>
          <w:sz w:val="22"/>
          <w:szCs w:val="22"/>
          <w:lang w:val="pl-PL"/>
        </w:rPr>
      </w:pP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Ochrona i rozwój dziedzictwa </w:t>
      </w:r>
      <w:r w:rsidR="006E79C1">
        <w:rPr>
          <w:rFonts w:ascii="Arial" w:hAnsi="Arial" w:cs="Arial"/>
          <w:color w:val="000000"/>
          <w:sz w:val="22"/>
          <w:szCs w:val="22"/>
          <w:lang w:val="pl-PL"/>
        </w:rPr>
        <w:t>naturalne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>go, kulturowego i historycznego</w:t>
      </w:r>
    </w:p>
    <w:p w14:paraId="7CCFF2BD" w14:textId="77777777" w:rsidR="006D2256" w:rsidRPr="00F26D84" w:rsidRDefault="005F6CE1">
      <w:pPr>
        <w:pStyle w:val="Odstavecseseznamem"/>
        <w:numPr>
          <w:ilvl w:val="0"/>
          <w:numId w:val="22"/>
        </w:numPr>
        <w:spacing w:line="276" w:lineRule="auto"/>
        <w:ind w:left="284" w:hanging="284"/>
        <w:rPr>
          <w:rFonts w:ascii="Arial" w:hAnsi="Arial" w:cs="Arial"/>
          <w:color w:val="000000"/>
          <w:sz w:val="22"/>
          <w:szCs w:val="22"/>
          <w:lang w:val="pl-PL"/>
        </w:rPr>
      </w:pP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Wspólna promocja </w:t>
      </w:r>
      <w:r w:rsidR="006E79C1">
        <w:rPr>
          <w:rFonts w:ascii="Arial" w:hAnsi="Arial" w:cs="Arial"/>
          <w:color w:val="000000"/>
          <w:sz w:val="22"/>
          <w:szCs w:val="22"/>
          <w:lang w:val="pl-PL"/>
        </w:rPr>
        <w:t>regionu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i turystyki</w:t>
      </w:r>
    </w:p>
    <w:p w14:paraId="50A02BC7" w14:textId="77777777" w:rsidR="006D2256" w:rsidRPr="00F26D84" w:rsidRDefault="005F6CE1">
      <w:pPr>
        <w:pStyle w:val="Odstavecseseznamem"/>
        <w:numPr>
          <w:ilvl w:val="0"/>
          <w:numId w:val="22"/>
        </w:numPr>
        <w:spacing w:line="276" w:lineRule="auto"/>
        <w:ind w:left="284" w:hanging="284"/>
        <w:rPr>
          <w:rFonts w:ascii="Arial" w:hAnsi="Arial" w:cs="Arial"/>
          <w:color w:val="000000"/>
          <w:sz w:val="22"/>
          <w:szCs w:val="22"/>
          <w:lang w:val="pl-PL"/>
        </w:rPr>
      </w:pP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Lepsza dostępność </w:t>
      </w:r>
      <w:r w:rsidR="006E79C1">
        <w:rPr>
          <w:rFonts w:ascii="Arial" w:hAnsi="Arial" w:cs="Arial"/>
          <w:color w:val="000000"/>
          <w:sz w:val="22"/>
          <w:szCs w:val="22"/>
          <w:lang w:val="pl-PL"/>
        </w:rPr>
        <w:t xml:space="preserve">usług 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>transport</w:t>
      </w:r>
      <w:r w:rsidR="006E79C1">
        <w:rPr>
          <w:rFonts w:ascii="Arial" w:hAnsi="Arial" w:cs="Arial"/>
          <w:color w:val="000000"/>
          <w:sz w:val="22"/>
          <w:szCs w:val="22"/>
          <w:lang w:val="pl-PL"/>
        </w:rPr>
        <w:t>owych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i infrastruktury oraz </w:t>
      </w:r>
      <w:r w:rsidR="00D95C40">
        <w:rPr>
          <w:rFonts w:ascii="Arial" w:hAnsi="Arial" w:cs="Arial"/>
          <w:color w:val="000000"/>
          <w:sz w:val="22"/>
          <w:szCs w:val="22"/>
          <w:lang w:val="pl-PL"/>
        </w:rPr>
        <w:t>d</w:t>
      </w:r>
      <w:r w:rsidR="006E79C1">
        <w:rPr>
          <w:rFonts w:ascii="Arial" w:hAnsi="Arial" w:cs="Arial"/>
          <w:color w:val="000000"/>
          <w:sz w:val="22"/>
          <w:szCs w:val="22"/>
          <w:lang w:val="pl-PL"/>
        </w:rPr>
        <w:t>ynamiczne</w:t>
      </w:r>
      <w:r w:rsidR="006E79C1"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kontakty transgraniczne i </w:t>
      </w:r>
      <w:r w:rsidR="006E79C1">
        <w:rPr>
          <w:rFonts w:ascii="Arial" w:hAnsi="Arial" w:cs="Arial"/>
          <w:color w:val="000000"/>
          <w:sz w:val="22"/>
          <w:szCs w:val="22"/>
          <w:lang w:val="pl-PL"/>
        </w:rPr>
        <w:t>kontakty</w:t>
      </w:r>
      <w:r w:rsidR="006E79C1"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międzyludzkie </w:t>
      </w:r>
    </w:p>
    <w:p w14:paraId="2BBC5985" w14:textId="77777777" w:rsidR="003204CA" w:rsidRPr="00F26D84" w:rsidRDefault="003204CA" w:rsidP="00F80825">
      <w:pPr>
        <w:pStyle w:val="Odstavecseseznamem"/>
        <w:spacing w:line="276" w:lineRule="auto"/>
        <w:ind w:left="284" w:hanging="284"/>
        <w:rPr>
          <w:rFonts w:ascii="Arial" w:hAnsi="Arial" w:cs="Arial"/>
          <w:color w:val="000000"/>
          <w:sz w:val="22"/>
          <w:szCs w:val="22"/>
          <w:lang w:val="pl-PL"/>
        </w:rPr>
      </w:pPr>
    </w:p>
    <w:p w14:paraId="73C31031" w14:textId="77777777" w:rsidR="006D2256" w:rsidRPr="00F26D84" w:rsidRDefault="005F6CE1">
      <w:pPr>
        <w:spacing w:line="276" w:lineRule="auto"/>
        <w:ind w:left="284" w:hanging="284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>Podium zwycięzców Słowacja:</w:t>
      </w:r>
    </w:p>
    <w:p w14:paraId="1D510F94" w14:textId="77777777" w:rsidR="008A6751" w:rsidRDefault="006E79C1" w:rsidP="008F1662">
      <w:pPr>
        <w:pStyle w:val="Odstavecseseznamem"/>
        <w:numPr>
          <w:ilvl w:val="0"/>
          <w:numId w:val="24"/>
        </w:numPr>
        <w:spacing w:line="276" w:lineRule="auto"/>
        <w:ind w:left="284" w:hanging="284"/>
        <w:rPr>
          <w:rFonts w:ascii="Arial" w:hAnsi="Arial" w:cs="Arial"/>
          <w:color w:val="000000"/>
          <w:sz w:val="22"/>
          <w:szCs w:val="22"/>
          <w:lang w:val="pl-PL"/>
        </w:rPr>
      </w:pPr>
      <w:r w:rsidRPr="008A6751">
        <w:rPr>
          <w:rFonts w:ascii="Arial" w:hAnsi="Arial" w:cs="Arial"/>
          <w:color w:val="000000"/>
          <w:sz w:val="22"/>
          <w:szCs w:val="22"/>
          <w:lang w:val="pl-PL"/>
        </w:rPr>
        <w:t>Ochrona i rozwój dziedzictwa naturalnego, kulturowego i historycznego</w:t>
      </w:r>
    </w:p>
    <w:p w14:paraId="49CF6A45" w14:textId="77777777" w:rsidR="008A6751" w:rsidRDefault="006E79C1" w:rsidP="008F1662">
      <w:pPr>
        <w:pStyle w:val="Odstavecseseznamem"/>
        <w:numPr>
          <w:ilvl w:val="0"/>
          <w:numId w:val="24"/>
        </w:numPr>
        <w:spacing w:line="276" w:lineRule="auto"/>
        <w:ind w:left="284" w:hanging="284"/>
        <w:rPr>
          <w:rFonts w:ascii="Arial" w:hAnsi="Arial" w:cs="Arial"/>
          <w:color w:val="000000"/>
          <w:sz w:val="22"/>
          <w:szCs w:val="22"/>
          <w:lang w:val="pl-PL"/>
        </w:rPr>
      </w:pPr>
      <w:r w:rsidRPr="008A6751">
        <w:rPr>
          <w:rFonts w:ascii="Arial" w:hAnsi="Arial" w:cs="Arial"/>
          <w:color w:val="000000"/>
          <w:sz w:val="22"/>
          <w:szCs w:val="22"/>
          <w:lang w:val="pl-PL"/>
        </w:rPr>
        <w:t>Dynamiczne kontakty transgraniczne i kontakty międzyludzkie</w:t>
      </w:r>
    </w:p>
    <w:p w14:paraId="352CBA2D" w14:textId="77777777" w:rsidR="008A6751" w:rsidRPr="008A6751" w:rsidRDefault="008A6751" w:rsidP="008F1662">
      <w:pPr>
        <w:pStyle w:val="Odstavecseseznamem"/>
        <w:numPr>
          <w:ilvl w:val="0"/>
          <w:numId w:val="24"/>
        </w:numPr>
        <w:spacing w:line="276" w:lineRule="auto"/>
        <w:ind w:left="284" w:hanging="284"/>
        <w:rPr>
          <w:rFonts w:ascii="Arial" w:hAnsi="Arial" w:cs="Arial"/>
          <w:color w:val="000000"/>
          <w:sz w:val="22"/>
          <w:szCs w:val="22"/>
          <w:lang w:val="pl-PL"/>
        </w:rPr>
      </w:pPr>
      <w:r w:rsidRPr="008A6751">
        <w:rPr>
          <w:rFonts w:ascii="Arial" w:hAnsi="Arial" w:cs="Arial"/>
          <w:color w:val="000000"/>
          <w:sz w:val="22"/>
          <w:szCs w:val="22"/>
          <w:lang w:val="pl-PL"/>
        </w:rPr>
        <w:t>Lepsza dostępność usług transportowych i infrastruktury</w:t>
      </w:r>
    </w:p>
    <w:p w14:paraId="0FEF1369" w14:textId="77777777" w:rsidR="003204CA" w:rsidRPr="00F26D84" w:rsidRDefault="003204CA" w:rsidP="00F80825">
      <w:pPr>
        <w:spacing w:line="276" w:lineRule="auto"/>
        <w:ind w:left="284" w:hanging="284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61C86C6C" w14:textId="77777777" w:rsidR="006D2256" w:rsidRPr="00F26D84" w:rsidRDefault="005F6CE1">
      <w:pPr>
        <w:spacing w:line="276" w:lineRule="auto"/>
        <w:ind w:left="284" w:hanging="284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>Podium</w:t>
      </w:r>
      <w:r w:rsidR="008A6751">
        <w:rPr>
          <w:rFonts w:ascii="Arial" w:hAnsi="Arial" w:cs="Arial"/>
          <w:b/>
          <w:bCs/>
          <w:sz w:val="22"/>
          <w:szCs w:val="22"/>
          <w:lang w:val="pl-PL"/>
        </w:rPr>
        <w:t xml:space="preserve"> zwycięzców</w:t>
      </w: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 Polska:</w:t>
      </w:r>
    </w:p>
    <w:p w14:paraId="60F45DCC" w14:textId="77777777" w:rsidR="008A6751" w:rsidRPr="008A6751" w:rsidRDefault="008A6751">
      <w:pPr>
        <w:pStyle w:val="Odstavecseseznamem"/>
        <w:numPr>
          <w:ilvl w:val="0"/>
          <w:numId w:val="25"/>
        </w:numPr>
        <w:spacing w:line="276" w:lineRule="auto"/>
        <w:ind w:left="284" w:hanging="284"/>
        <w:rPr>
          <w:rFonts w:ascii="Arial" w:hAnsi="Arial" w:cs="Arial"/>
          <w:sz w:val="22"/>
          <w:szCs w:val="22"/>
          <w:lang w:val="pl-PL"/>
        </w:rPr>
      </w:pPr>
      <w:r w:rsidRPr="008A6751">
        <w:rPr>
          <w:rFonts w:ascii="Arial" w:hAnsi="Arial" w:cs="Arial"/>
          <w:sz w:val="22"/>
          <w:szCs w:val="22"/>
          <w:lang w:val="pl-PL"/>
        </w:rPr>
        <w:t>Wspólna promocja regionu i turystyki</w:t>
      </w:r>
    </w:p>
    <w:p w14:paraId="19BF50E6" w14:textId="77777777" w:rsidR="006D2256" w:rsidRPr="00F26D84" w:rsidRDefault="005F6CE1">
      <w:pPr>
        <w:pStyle w:val="Odstavecseseznamem"/>
        <w:numPr>
          <w:ilvl w:val="0"/>
          <w:numId w:val="25"/>
        </w:numPr>
        <w:spacing w:line="276" w:lineRule="auto"/>
        <w:ind w:left="284" w:hanging="284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color w:val="000000"/>
          <w:sz w:val="22"/>
          <w:szCs w:val="22"/>
          <w:lang w:val="pl-PL"/>
        </w:rPr>
        <w:t>Ochrona i rozwój dziedzictwa przyrodniczego, kulturowego i historycznego</w:t>
      </w:r>
    </w:p>
    <w:p w14:paraId="5B8F4FB6" w14:textId="77777777" w:rsidR="006D2256" w:rsidRPr="00F26D84" w:rsidRDefault="008A6751">
      <w:pPr>
        <w:pStyle w:val="Odstavecseseznamem"/>
        <w:numPr>
          <w:ilvl w:val="0"/>
          <w:numId w:val="25"/>
        </w:numPr>
        <w:spacing w:line="276" w:lineRule="auto"/>
        <w:ind w:left="284" w:hanging="284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>Dynamicz</w:t>
      </w:r>
      <w:r w:rsidR="005F6CE1" w:rsidRPr="00F26D84">
        <w:rPr>
          <w:rFonts w:ascii="Arial" w:hAnsi="Arial" w:cs="Arial"/>
          <w:color w:val="000000"/>
          <w:sz w:val="22"/>
          <w:szCs w:val="22"/>
          <w:lang w:val="pl-PL"/>
        </w:rPr>
        <w:t>ne kontakty transgraniczne i interakcje międzyludzkie</w:t>
      </w:r>
    </w:p>
    <w:p w14:paraId="23F1CFE3" w14:textId="77777777" w:rsidR="003204CA" w:rsidRPr="00F26D84" w:rsidRDefault="003204CA" w:rsidP="00F80825">
      <w:pPr>
        <w:spacing w:line="276" w:lineRule="auto"/>
        <w:ind w:left="284" w:hanging="284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0EC0F7FB" w14:textId="77777777" w:rsidR="006D2256" w:rsidRPr="00F26D84" w:rsidRDefault="008A6751">
      <w:pPr>
        <w:spacing w:line="276" w:lineRule="auto"/>
        <w:ind w:left="284" w:hanging="284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>Ogólne p</w:t>
      </w:r>
      <w:r w:rsidR="005F6CE1" w:rsidRPr="00F26D84">
        <w:rPr>
          <w:rFonts w:ascii="Arial" w:hAnsi="Arial" w:cs="Arial"/>
          <w:b/>
          <w:bCs/>
          <w:sz w:val="22"/>
          <w:szCs w:val="22"/>
          <w:lang w:val="pl-PL"/>
        </w:rPr>
        <w:t>odium zwycięzców</w:t>
      </w:r>
    </w:p>
    <w:p w14:paraId="1BF61AB9" w14:textId="77777777" w:rsidR="006D2256" w:rsidRPr="00F26D84" w:rsidRDefault="005F6CE1">
      <w:pPr>
        <w:pStyle w:val="Odstavecseseznamem"/>
        <w:numPr>
          <w:ilvl w:val="0"/>
          <w:numId w:val="26"/>
        </w:numPr>
        <w:spacing w:line="276" w:lineRule="auto"/>
        <w:ind w:left="284" w:hanging="284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color w:val="000000"/>
          <w:sz w:val="22"/>
          <w:szCs w:val="22"/>
          <w:lang w:val="pl-PL"/>
        </w:rPr>
        <w:t>Ochrona i rozwój dziedzictwa przyrodniczego, kulturowego i historycznego</w:t>
      </w:r>
    </w:p>
    <w:p w14:paraId="4B6BEA12" w14:textId="77777777" w:rsidR="006D2256" w:rsidRPr="00F26D84" w:rsidRDefault="005F6CE1">
      <w:pPr>
        <w:pStyle w:val="Odstavecseseznamem"/>
        <w:numPr>
          <w:ilvl w:val="0"/>
          <w:numId w:val="26"/>
        </w:numPr>
        <w:spacing w:line="276" w:lineRule="auto"/>
        <w:ind w:left="284" w:hanging="284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Wspólna promocja </w:t>
      </w:r>
      <w:r w:rsidR="008E16E1">
        <w:rPr>
          <w:rFonts w:ascii="Arial" w:hAnsi="Arial" w:cs="Arial"/>
          <w:color w:val="000000"/>
          <w:sz w:val="22"/>
          <w:szCs w:val="22"/>
          <w:lang w:val="pl-PL"/>
        </w:rPr>
        <w:t>regionu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i turystyki</w:t>
      </w:r>
    </w:p>
    <w:p w14:paraId="05FF9D98" w14:textId="77777777" w:rsidR="006D2256" w:rsidRPr="00F26D84" w:rsidRDefault="008A6751">
      <w:pPr>
        <w:pStyle w:val="Odstavecseseznamem"/>
        <w:numPr>
          <w:ilvl w:val="0"/>
          <w:numId w:val="26"/>
        </w:numPr>
        <w:spacing w:line="276" w:lineRule="auto"/>
        <w:ind w:left="284" w:hanging="284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>Dynamicz</w:t>
      </w:r>
      <w:r w:rsidR="005F6CE1" w:rsidRPr="00F26D84">
        <w:rPr>
          <w:rFonts w:ascii="Arial" w:hAnsi="Arial" w:cs="Arial"/>
          <w:color w:val="000000"/>
          <w:sz w:val="22"/>
          <w:szCs w:val="22"/>
          <w:lang w:val="pl-PL"/>
        </w:rPr>
        <w:t>ne kontakty transgraniczne i interakcje międzyludzkie</w:t>
      </w:r>
    </w:p>
    <w:p w14:paraId="3A4D76A8" w14:textId="77777777" w:rsidR="003204CA" w:rsidRPr="00F26D84" w:rsidRDefault="003204CA" w:rsidP="003204CA">
      <w:pPr>
        <w:pStyle w:val="Odstavecseseznamem"/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48CDEBD7" w14:textId="77777777" w:rsidR="00F80825" w:rsidRPr="00F26D84" w:rsidRDefault="00F80825" w:rsidP="003204CA">
      <w:pPr>
        <w:pStyle w:val="Odstavecseseznamem"/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1EDD64A9" w14:textId="77777777" w:rsidR="00F80825" w:rsidRPr="00F26D84" w:rsidRDefault="00F80825" w:rsidP="003204CA">
      <w:pPr>
        <w:pStyle w:val="Odstavecseseznamem"/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2E6B5ACC" w14:textId="77777777" w:rsidR="00F80825" w:rsidRPr="00F26D84" w:rsidRDefault="00F80825" w:rsidP="003204CA">
      <w:pPr>
        <w:pStyle w:val="Odstavecseseznamem"/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67870ED0" w14:textId="77777777" w:rsidR="00F80825" w:rsidRPr="00F26D84" w:rsidRDefault="00F80825" w:rsidP="003204CA">
      <w:pPr>
        <w:pStyle w:val="Odstavecseseznamem"/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43501F13" w14:textId="77777777" w:rsidR="006D2256" w:rsidRPr="00F26D84" w:rsidRDefault="005F6CE1">
      <w:pPr>
        <w:spacing w:line="276" w:lineRule="auto"/>
        <w:rPr>
          <w:rFonts w:ascii="Arial" w:hAnsi="Arial" w:cs="Arial"/>
          <w:b/>
          <w:bCs/>
          <w:lang w:val="pl-PL"/>
        </w:rPr>
      </w:pPr>
      <w:r w:rsidRPr="00F26D84">
        <w:rPr>
          <w:rFonts w:ascii="Arial" w:hAnsi="Arial" w:cs="Arial"/>
          <w:b/>
          <w:bCs/>
          <w:lang w:val="pl-PL"/>
        </w:rPr>
        <w:lastRenderedPageBreak/>
        <w:t>Pytanie 3.</w:t>
      </w:r>
    </w:p>
    <w:p w14:paraId="73C4E9C0" w14:textId="77777777" w:rsidR="003204CA" w:rsidRPr="00F26D84" w:rsidRDefault="003204CA" w:rsidP="003204CA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64486063" w14:textId="77777777" w:rsidR="006D2256" w:rsidRPr="00F26D84" w:rsidRDefault="008A675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eastAsia="Times New Roman" w:cs="Calibri"/>
          <w:lang w:val="pl-PL" w:eastAsia="cs-CZ"/>
        </w:rPr>
        <w:t>Jakie są, Twoim zdaniem, trzy główne przeszkody w rozwoju Euroregionu Beskidy i jego zmierzaniu w kierunku by stać się silnym ośrodkiem w sercu Europy? Proszę zaznaczyć trzy opcje</w:t>
      </w:r>
      <w:r w:rsidR="005F6CE1" w:rsidRPr="00F26D84">
        <w:rPr>
          <w:rFonts w:ascii="Arial" w:hAnsi="Arial" w:cs="Arial"/>
          <w:sz w:val="22"/>
          <w:szCs w:val="22"/>
          <w:lang w:val="pl-PL"/>
        </w:rPr>
        <w:t>:</w:t>
      </w:r>
    </w:p>
    <w:p w14:paraId="47A696B2" w14:textId="77777777" w:rsidR="003204CA" w:rsidRPr="00F26D84" w:rsidRDefault="003204CA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7"/>
        <w:gridCol w:w="434"/>
        <w:gridCol w:w="567"/>
        <w:gridCol w:w="573"/>
        <w:gridCol w:w="959"/>
      </w:tblGrid>
      <w:tr w:rsidR="003204CA" w:rsidRPr="00F26D84" w14:paraId="1CDBF9DF" w14:textId="77777777" w:rsidTr="00F80825">
        <w:trPr>
          <w:trHeight w:val="242"/>
        </w:trPr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179C" w14:textId="77777777" w:rsidR="003204CA" w:rsidRPr="00F26D84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9990" w14:textId="77777777" w:rsidR="006D2256" w:rsidRPr="00F26D84" w:rsidRDefault="003C242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CZ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CD47" w14:textId="77777777" w:rsidR="006D2256" w:rsidRPr="00F26D84" w:rsidRDefault="003C242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SK</w:t>
            </w:r>
            <w:r w:rsidR="005F6CE1"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FDD4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PL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811D" w14:textId="77777777" w:rsidR="006D2256" w:rsidRPr="00F26D84" w:rsidRDefault="003C242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Ogółem</w:t>
            </w:r>
          </w:p>
        </w:tc>
      </w:tr>
      <w:tr w:rsidR="003204CA" w:rsidRPr="00F26D84" w14:paraId="4A6B1C4B" w14:textId="77777777" w:rsidTr="00F80825">
        <w:trPr>
          <w:trHeight w:val="242"/>
        </w:trPr>
        <w:tc>
          <w:tcPr>
            <w:tcW w:w="7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ACAA" w14:textId="77777777" w:rsidR="006D2256" w:rsidRPr="00AF3D08" w:rsidRDefault="005F6CE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AF3D0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Brak</w:t>
            </w:r>
            <w:r w:rsidR="008A6751" w:rsidRPr="00AF3D0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wizerunku</w:t>
            </w:r>
            <w:r w:rsidRPr="00AF3D0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</w:t>
            </w:r>
            <w:r w:rsidR="008A6751" w:rsidRPr="00AF3D0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i </w:t>
            </w:r>
            <w:r w:rsidRPr="00AF3D0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komunikacji koncepcyjnej marki Beskidy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C8A1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E9E48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092B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AEBB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28</w:t>
            </w:r>
          </w:p>
        </w:tc>
      </w:tr>
      <w:tr w:rsidR="003204CA" w:rsidRPr="00F26D84" w14:paraId="5DE45605" w14:textId="77777777" w:rsidTr="00F80825">
        <w:trPr>
          <w:trHeight w:val="242"/>
        </w:trPr>
        <w:tc>
          <w:tcPr>
            <w:tcW w:w="7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335B" w14:textId="77777777" w:rsidR="006D2256" w:rsidRPr="00AF3D08" w:rsidRDefault="008A675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AF3D0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O</w:t>
            </w:r>
            <w:r w:rsidR="005F6CE1" w:rsidRPr="00AF3D0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graniczon</w:t>
            </w:r>
            <w:r w:rsidRPr="00AF3D0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a promocja</w:t>
            </w:r>
            <w:r w:rsidR="005F6CE1" w:rsidRPr="00AF3D0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</w:t>
            </w:r>
            <w:r w:rsidRPr="00AF3D08">
              <w:rPr>
                <w:rFonts w:ascii="Arial" w:eastAsia="Times New Roman" w:hAnsi="Arial" w:cs="Arial"/>
                <w:sz w:val="22"/>
                <w:szCs w:val="22"/>
                <w:lang w:val="pl-PL" w:eastAsia="cs-CZ"/>
              </w:rPr>
              <w:t>oraz informacja o wynikach prac podmiotów</w:t>
            </w:r>
            <w:r w:rsidR="005F6CE1" w:rsidRPr="00AF3D0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CFD2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9A1C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F072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422C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28</w:t>
            </w:r>
          </w:p>
        </w:tc>
      </w:tr>
      <w:tr w:rsidR="003204CA" w:rsidRPr="00F26D84" w14:paraId="2EC592E8" w14:textId="77777777" w:rsidTr="00F80825">
        <w:trPr>
          <w:trHeight w:val="242"/>
        </w:trPr>
        <w:tc>
          <w:tcPr>
            <w:tcW w:w="7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D4F6" w14:textId="77777777" w:rsidR="006D2256" w:rsidRPr="00AF3D08" w:rsidRDefault="003C242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AF3D08">
              <w:rPr>
                <w:rFonts w:ascii="Arial" w:eastAsia="Times New Roman" w:hAnsi="Arial" w:cs="Arial"/>
                <w:sz w:val="22"/>
                <w:szCs w:val="22"/>
                <w:lang w:val="pl-PL" w:eastAsia="cs-CZ"/>
              </w:rPr>
              <w:t xml:space="preserve">Niedostateczna oferta działań i usług w ruchu turystycznym w stosunku do popytu 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9E5B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A03B8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D6A95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AD93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36</w:t>
            </w:r>
          </w:p>
        </w:tc>
      </w:tr>
      <w:tr w:rsidR="003204CA" w:rsidRPr="00F26D84" w14:paraId="251C874A" w14:textId="77777777" w:rsidTr="00F80825">
        <w:trPr>
          <w:trHeight w:val="242"/>
        </w:trPr>
        <w:tc>
          <w:tcPr>
            <w:tcW w:w="7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9217" w14:textId="77777777" w:rsidR="006D2256" w:rsidRPr="00AF3D08" w:rsidRDefault="003C242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AF3D0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Zła</w:t>
            </w:r>
            <w:r w:rsidR="005F6CE1" w:rsidRPr="00AF3D0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dostępność transportowa </w:t>
            </w:r>
            <w:r w:rsidRPr="00AF3D0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w </w:t>
            </w:r>
            <w:r w:rsidR="005F6CE1" w:rsidRPr="00AF3D0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poszczególnych części</w:t>
            </w:r>
            <w:r w:rsidRPr="00AF3D0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ach</w:t>
            </w:r>
            <w:r w:rsidR="005F6CE1" w:rsidRPr="00AF3D0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</w:t>
            </w:r>
            <w:r w:rsidRPr="00AF3D0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regionu</w:t>
            </w:r>
            <w:r w:rsidR="005F6CE1" w:rsidRPr="00AF3D0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i brak infrastruktury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64F5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D45B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A097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27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B286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54</w:t>
            </w:r>
          </w:p>
        </w:tc>
      </w:tr>
      <w:tr w:rsidR="003204CA" w:rsidRPr="00F26D84" w14:paraId="2BFE59B6" w14:textId="77777777" w:rsidTr="00F80825">
        <w:trPr>
          <w:trHeight w:val="242"/>
        </w:trPr>
        <w:tc>
          <w:tcPr>
            <w:tcW w:w="7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D5BB" w14:textId="77777777" w:rsidR="006D2256" w:rsidRPr="00AF3D08" w:rsidRDefault="003C242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AF3D0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Mały</w:t>
            </w:r>
            <w:r w:rsidR="005F6CE1" w:rsidRPr="00AF3D0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nacisk na zrównoważony rozwój i środowisko</w:t>
            </w:r>
            <w:r w:rsidRPr="00AF3D0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naturalne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5B72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0F8F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8D769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B7A8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26</w:t>
            </w:r>
          </w:p>
        </w:tc>
      </w:tr>
      <w:tr w:rsidR="003204CA" w:rsidRPr="00F26D84" w14:paraId="3A9B943C" w14:textId="77777777" w:rsidTr="00F80825">
        <w:trPr>
          <w:trHeight w:val="242"/>
        </w:trPr>
        <w:tc>
          <w:tcPr>
            <w:tcW w:w="7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5F00" w14:textId="77777777" w:rsidR="006D2256" w:rsidRPr="00AF3D08" w:rsidRDefault="005F6CE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AF3D0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Niska </w:t>
            </w:r>
            <w:r w:rsidR="003C2420" w:rsidRPr="00AF3D0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akty</w:t>
            </w:r>
            <w:r w:rsidRPr="00AF3D0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wność kontaktów </w:t>
            </w:r>
            <w:r w:rsidR="003C2420" w:rsidRPr="00AF3D0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transgranicznych po</w:t>
            </w:r>
            <w:r w:rsidRPr="00AF3D0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między podmiotami </w:t>
            </w:r>
            <w:r w:rsidR="003C2420" w:rsidRPr="00AF3D0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i mieszkańcami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D7292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1046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20FA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29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DE9A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62</w:t>
            </w:r>
          </w:p>
        </w:tc>
      </w:tr>
      <w:tr w:rsidR="003204CA" w:rsidRPr="00F26D84" w14:paraId="1494020C" w14:textId="77777777" w:rsidTr="00F80825">
        <w:trPr>
          <w:trHeight w:val="242"/>
        </w:trPr>
        <w:tc>
          <w:tcPr>
            <w:tcW w:w="7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96E9" w14:textId="77777777" w:rsidR="006D2256" w:rsidRPr="00AF3D08" w:rsidRDefault="005F6CE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AF3D0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Niewykorzystany </w:t>
            </w:r>
            <w:r w:rsidR="003C2420" w:rsidRPr="00AF3D0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w wizerunku regionalnym </w:t>
            </w:r>
            <w:r w:rsidRPr="00AF3D0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potencjał dziedzictwa kulturowego, tradycji i zabytków 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7608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07D1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27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C0F4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3D49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70</w:t>
            </w:r>
          </w:p>
        </w:tc>
      </w:tr>
      <w:tr w:rsidR="003204CA" w:rsidRPr="00F26D84" w14:paraId="2715ED69" w14:textId="77777777" w:rsidTr="00F80825">
        <w:trPr>
          <w:trHeight w:val="242"/>
        </w:trPr>
        <w:tc>
          <w:tcPr>
            <w:tcW w:w="7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48D3" w14:textId="77777777" w:rsidR="006D2256" w:rsidRPr="00AF3D08" w:rsidRDefault="003C242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AF3D0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Mała ilość okazji dla ogółu społeczeństwa do</w:t>
            </w:r>
            <w:r w:rsidR="005F6CE1" w:rsidRPr="00AF3D0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uprawiania sportu 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7E8E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AE08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3555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E235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11</w:t>
            </w:r>
          </w:p>
        </w:tc>
      </w:tr>
      <w:tr w:rsidR="003204CA" w:rsidRPr="00F26D84" w14:paraId="4A9138BC" w14:textId="77777777" w:rsidTr="00F80825">
        <w:trPr>
          <w:trHeight w:val="242"/>
        </w:trPr>
        <w:tc>
          <w:tcPr>
            <w:tcW w:w="7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AD0A" w14:textId="77777777" w:rsidR="006D2256" w:rsidRPr="00AF3D08" w:rsidRDefault="005F6CE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AF3D0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Niewielkie możliwości </w:t>
            </w:r>
            <w:r w:rsidR="003C2420" w:rsidRPr="00AF3D0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k</w:t>
            </w:r>
            <w:r w:rsidRPr="00AF3D0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sz</w:t>
            </w:r>
            <w:r w:rsidR="003C2420" w:rsidRPr="00AF3D0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tałcenia</w:t>
            </w:r>
            <w:r w:rsidRPr="00AF3D0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i podnoszenia konkurencyjności </w:t>
            </w:r>
            <w:r w:rsidR="003C2420" w:rsidRPr="00AF3D0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społeczeństwa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0E94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3B94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6140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AED6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13</w:t>
            </w:r>
          </w:p>
        </w:tc>
      </w:tr>
      <w:tr w:rsidR="003204CA" w:rsidRPr="00F26D84" w14:paraId="1DBD4F87" w14:textId="77777777" w:rsidTr="00F80825">
        <w:trPr>
          <w:trHeight w:val="242"/>
        </w:trPr>
        <w:tc>
          <w:tcPr>
            <w:tcW w:w="7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5AD7" w14:textId="77777777" w:rsidR="006D2256" w:rsidRPr="00AF3D08" w:rsidRDefault="005F6CE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AF3D0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Ograniczeni</w:t>
            </w:r>
            <w:r w:rsidR="003C2420" w:rsidRPr="00AF3D0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a w</w:t>
            </w:r>
            <w:r w:rsidRPr="00AF3D0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swobodn</w:t>
            </w:r>
            <w:r w:rsidR="003C2420" w:rsidRPr="00AF3D0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ym</w:t>
            </w:r>
            <w:r w:rsidRPr="00AF3D0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przekraczani</w:t>
            </w:r>
            <w:r w:rsidR="003C2420" w:rsidRPr="00AF3D0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u</w:t>
            </w:r>
            <w:r w:rsidRPr="00AF3D0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granic</w:t>
            </w:r>
            <w:r w:rsidR="003C2420" w:rsidRPr="00AF3D0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y</w:t>
            </w:r>
            <w:r w:rsidRPr="00AF3D0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przez obywateli w </w:t>
            </w:r>
            <w:r w:rsidR="003C2420" w:rsidRPr="00AF3D0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ramach </w:t>
            </w:r>
            <w:r w:rsidR="003C2420" w:rsidRPr="00AF3D08">
              <w:rPr>
                <w:rFonts w:ascii="Arial" w:eastAsia="Times New Roman" w:hAnsi="Arial" w:cs="Arial"/>
                <w:sz w:val="22"/>
                <w:szCs w:val="22"/>
                <w:lang w:val="pl-PL" w:eastAsia="cs-CZ"/>
              </w:rPr>
              <w:t>integralnego terytorium Euroregionu w czasie pandemii</w:t>
            </w:r>
            <w:r w:rsidR="003C2420" w:rsidRPr="00AF3D0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BC14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1A2A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A15C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24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3A0A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53</w:t>
            </w:r>
          </w:p>
        </w:tc>
      </w:tr>
      <w:tr w:rsidR="003204CA" w:rsidRPr="00F26D84" w14:paraId="25B6D9E3" w14:textId="77777777" w:rsidTr="00F80825">
        <w:trPr>
          <w:trHeight w:val="242"/>
        </w:trPr>
        <w:tc>
          <w:tcPr>
            <w:tcW w:w="7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A2DF" w14:textId="77777777" w:rsidR="006D2256" w:rsidRPr="00F26D84" w:rsidRDefault="005F6CE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Inne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FAA9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 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0155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D05D9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2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4C38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</w:t>
            </w:r>
          </w:p>
        </w:tc>
      </w:tr>
      <w:tr w:rsidR="003204CA" w:rsidRPr="00F26D84" w14:paraId="3F9F4050" w14:textId="77777777" w:rsidTr="00F80825">
        <w:trPr>
          <w:trHeight w:val="242"/>
        </w:trPr>
        <w:tc>
          <w:tcPr>
            <w:tcW w:w="7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8F43" w14:textId="77777777" w:rsidR="006D2256" w:rsidRPr="00F26D84" w:rsidRDefault="005F6CE1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Ogółem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E736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F5C8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43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DA8A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54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B4A8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133</w:t>
            </w:r>
          </w:p>
        </w:tc>
      </w:tr>
    </w:tbl>
    <w:p w14:paraId="5B730824" w14:textId="77777777" w:rsidR="003204CA" w:rsidRPr="00F26D84" w:rsidRDefault="003204CA" w:rsidP="003204CA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670C2711" w14:textId="77777777" w:rsidR="006D2256" w:rsidRPr="00F26D84" w:rsidRDefault="005F6CE1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>Podium zwycięzców Republika Czeska:</w:t>
      </w:r>
    </w:p>
    <w:p w14:paraId="584396C8" w14:textId="77777777" w:rsidR="00AF3D08" w:rsidRPr="00AF3D08" w:rsidRDefault="003C2420" w:rsidP="008F1662">
      <w:pPr>
        <w:pStyle w:val="Odstavecseseznamem"/>
        <w:numPr>
          <w:ilvl w:val="0"/>
          <w:numId w:val="21"/>
        </w:numPr>
        <w:spacing w:line="276" w:lineRule="auto"/>
        <w:ind w:left="284" w:hanging="284"/>
        <w:rPr>
          <w:rFonts w:ascii="Arial" w:hAnsi="Arial" w:cs="Arial"/>
          <w:color w:val="000000"/>
          <w:sz w:val="22"/>
          <w:szCs w:val="22"/>
          <w:lang w:val="pl-PL"/>
        </w:rPr>
      </w:pPr>
      <w:r w:rsidRPr="00AF3D08">
        <w:rPr>
          <w:rFonts w:ascii="Arial" w:hAnsi="Arial" w:cs="Arial"/>
          <w:color w:val="000000"/>
          <w:sz w:val="22"/>
          <w:szCs w:val="22"/>
          <w:lang w:val="pl-PL"/>
        </w:rPr>
        <w:t>Niewykorzystany w wizerunku regionalnym potencjał dziedzictwa kulturowego, tradycji i zabytków</w:t>
      </w:r>
    </w:p>
    <w:p w14:paraId="33FC6E2B" w14:textId="77777777" w:rsidR="00AF3D08" w:rsidRPr="00AF3D08" w:rsidRDefault="003C2420" w:rsidP="008F1662">
      <w:pPr>
        <w:pStyle w:val="Odstavecseseznamem"/>
        <w:numPr>
          <w:ilvl w:val="0"/>
          <w:numId w:val="21"/>
        </w:numPr>
        <w:spacing w:line="276" w:lineRule="auto"/>
        <w:ind w:left="284" w:hanging="284"/>
        <w:rPr>
          <w:rFonts w:ascii="Arial" w:hAnsi="Arial" w:cs="Arial"/>
          <w:color w:val="000000"/>
          <w:sz w:val="22"/>
          <w:szCs w:val="22"/>
          <w:lang w:val="pl-PL"/>
        </w:rPr>
      </w:pPr>
      <w:r w:rsidRPr="00AF3D08">
        <w:rPr>
          <w:rFonts w:ascii="Arial" w:hAnsi="Arial" w:cs="Arial"/>
          <w:color w:val="000000"/>
          <w:sz w:val="22"/>
          <w:szCs w:val="22"/>
          <w:lang w:val="pl-PL"/>
        </w:rPr>
        <w:t xml:space="preserve">Ograniczenia w swobodnym przekraczaniu granicy przez obywateli w ramach </w:t>
      </w:r>
      <w:r w:rsidRPr="00AF3D08">
        <w:rPr>
          <w:rFonts w:ascii="Arial" w:eastAsia="Times New Roman" w:hAnsi="Arial" w:cs="Arial"/>
          <w:sz w:val="22"/>
          <w:szCs w:val="22"/>
          <w:lang w:val="pl-PL" w:eastAsia="cs-CZ"/>
        </w:rPr>
        <w:t>integralnego terytorium Euroregionu w czasie pandemii</w:t>
      </w:r>
      <w:r w:rsidR="00AF3D08" w:rsidRPr="00AF3D08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14:paraId="761B3698" w14:textId="77777777" w:rsidR="003C2420" w:rsidRPr="00AF3D08" w:rsidRDefault="00AF3D08" w:rsidP="008F1662">
      <w:pPr>
        <w:pStyle w:val="Odstavecseseznamem"/>
        <w:numPr>
          <w:ilvl w:val="0"/>
          <w:numId w:val="21"/>
        </w:numPr>
        <w:spacing w:line="276" w:lineRule="auto"/>
        <w:ind w:left="284" w:hanging="284"/>
        <w:rPr>
          <w:rFonts w:ascii="Arial" w:hAnsi="Arial" w:cs="Arial"/>
          <w:color w:val="000000"/>
          <w:sz w:val="22"/>
          <w:szCs w:val="22"/>
          <w:lang w:val="pl-PL"/>
        </w:rPr>
      </w:pPr>
      <w:r w:rsidRPr="00AF3D08">
        <w:rPr>
          <w:rFonts w:ascii="Arial" w:hAnsi="Arial" w:cs="Arial"/>
          <w:color w:val="000000"/>
          <w:sz w:val="22"/>
          <w:szCs w:val="22"/>
          <w:lang w:val="pl-PL"/>
        </w:rPr>
        <w:t>Niska aktywność kontaktów pomiędzy podmiotami i mieszkańcami</w:t>
      </w:r>
      <w:r w:rsidR="003C2420" w:rsidRPr="00AF3D08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14:paraId="0D0A504B" w14:textId="77777777" w:rsidR="003204CA" w:rsidRPr="00F26D84" w:rsidRDefault="003204CA" w:rsidP="00F80825">
      <w:pPr>
        <w:spacing w:line="276" w:lineRule="auto"/>
        <w:ind w:left="284" w:hanging="284"/>
        <w:rPr>
          <w:rFonts w:ascii="Arial" w:hAnsi="Arial" w:cs="Arial"/>
          <w:color w:val="000000"/>
          <w:sz w:val="22"/>
          <w:szCs w:val="22"/>
          <w:lang w:val="pl-PL"/>
        </w:rPr>
      </w:pPr>
    </w:p>
    <w:p w14:paraId="5FB71673" w14:textId="77777777" w:rsidR="006D2256" w:rsidRPr="00F26D84" w:rsidRDefault="005F6CE1">
      <w:pPr>
        <w:spacing w:line="276" w:lineRule="auto"/>
        <w:ind w:left="284" w:hanging="284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>Podium zwycięzców Słowacja:</w:t>
      </w:r>
    </w:p>
    <w:p w14:paraId="0DE52561" w14:textId="77777777" w:rsidR="006D2256" w:rsidRPr="00F26D84" w:rsidRDefault="00AF3D08">
      <w:pPr>
        <w:pStyle w:val="Odstavecseseznamem"/>
        <w:numPr>
          <w:ilvl w:val="0"/>
          <w:numId w:val="32"/>
        </w:numPr>
        <w:spacing w:line="276" w:lineRule="auto"/>
        <w:ind w:left="284" w:hanging="284"/>
        <w:rPr>
          <w:rFonts w:ascii="Arial" w:hAnsi="Arial" w:cs="Arial"/>
          <w:color w:val="000000"/>
          <w:sz w:val="22"/>
          <w:szCs w:val="22"/>
          <w:lang w:val="pl-PL"/>
        </w:rPr>
      </w:pP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Niewykorzystany </w:t>
      </w:r>
      <w:r>
        <w:rPr>
          <w:rFonts w:ascii="Arial" w:hAnsi="Arial" w:cs="Arial"/>
          <w:color w:val="000000"/>
          <w:sz w:val="22"/>
          <w:szCs w:val="22"/>
          <w:lang w:val="pl-PL"/>
        </w:rPr>
        <w:t xml:space="preserve">w wizerunku regionalnym 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>potencjał dziedzictwa kulturowego, tradycji i zabytków</w:t>
      </w:r>
    </w:p>
    <w:p w14:paraId="2AD7A76C" w14:textId="77777777" w:rsidR="006D2256" w:rsidRPr="00F26D84" w:rsidRDefault="00AF3D08">
      <w:pPr>
        <w:pStyle w:val="Odstavecseseznamem"/>
        <w:numPr>
          <w:ilvl w:val="0"/>
          <w:numId w:val="32"/>
        </w:numPr>
        <w:spacing w:line="276" w:lineRule="auto"/>
        <w:ind w:left="284" w:hanging="284"/>
        <w:rPr>
          <w:rFonts w:ascii="Arial" w:hAnsi="Arial" w:cs="Arial"/>
          <w:color w:val="000000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>Zła</w:t>
      </w:r>
      <w:r w:rsidR="005F6CE1"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dostępność transportowa </w:t>
      </w:r>
      <w:r>
        <w:rPr>
          <w:rFonts w:ascii="Arial" w:hAnsi="Arial" w:cs="Arial"/>
          <w:color w:val="000000"/>
          <w:sz w:val="22"/>
          <w:szCs w:val="22"/>
          <w:lang w:val="pl-PL"/>
        </w:rPr>
        <w:t xml:space="preserve">w </w:t>
      </w:r>
      <w:r w:rsidR="005F6CE1" w:rsidRPr="00F26D84">
        <w:rPr>
          <w:rFonts w:ascii="Arial" w:hAnsi="Arial" w:cs="Arial"/>
          <w:color w:val="000000"/>
          <w:sz w:val="22"/>
          <w:szCs w:val="22"/>
          <w:lang w:val="pl-PL"/>
        </w:rPr>
        <w:t>poszczególnych części</w:t>
      </w:r>
      <w:r>
        <w:rPr>
          <w:rFonts w:ascii="Arial" w:hAnsi="Arial" w:cs="Arial"/>
          <w:color w:val="000000"/>
          <w:sz w:val="22"/>
          <w:szCs w:val="22"/>
          <w:lang w:val="pl-PL"/>
        </w:rPr>
        <w:t>ach</w:t>
      </w:r>
      <w:r w:rsidR="005F6CE1"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pl-PL"/>
        </w:rPr>
        <w:t>regionu</w:t>
      </w:r>
      <w:r w:rsidR="005F6CE1"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i brak infrastruktury</w:t>
      </w:r>
    </w:p>
    <w:p w14:paraId="2E3EA204" w14:textId="77777777" w:rsidR="006D2256" w:rsidRPr="00F26D84" w:rsidRDefault="005F6CE1">
      <w:pPr>
        <w:pStyle w:val="Odstavecseseznamem"/>
        <w:numPr>
          <w:ilvl w:val="0"/>
          <w:numId w:val="32"/>
        </w:numPr>
        <w:spacing w:line="276" w:lineRule="auto"/>
        <w:ind w:left="284" w:hanging="284"/>
        <w:rPr>
          <w:rFonts w:ascii="Arial" w:hAnsi="Arial" w:cs="Arial"/>
          <w:color w:val="000000"/>
          <w:sz w:val="22"/>
          <w:szCs w:val="22"/>
          <w:lang w:val="pl-PL"/>
        </w:rPr>
      </w:pP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Niska </w:t>
      </w:r>
      <w:r w:rsidR="00AF3D08">
        <w:rPr>
          <w:rFonts w:ascii="Arial" w:hAnsi="Arial" w:cs="Arial"/>
          <w:color w:val="000000"/>
          <w:sz w:val="22"/>
          <w:szCs w:val="22"/>
          <w:lang w:val="pl-PL"/>
        </w:rPr>
        <w:t>aktywność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kontaktów </w:t>
      </w:r>
      <w:r w:rsidR="00AF3D08">
        <w:rPr>
          <w:rFonts w:ascii="Arial" w:hAnsi="Arial" w:cs="Arial"/>
          <w:color w:val="000000"/>
          <w:sz w:val="22"/>
          <w:szCs w:val="22"/>
          <w:lang w:val="pl-PL"/>
        </w:rPr>
        <w:t>transgranicznych</w:t>
      </w:r>
      <w:r w:rsidR="00AF3D08"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AF3D08">
        <w:rPr>
          <w:rFonts w:ascii="Arial" w:hAnsi="Arial" w:cs="Arial"/>
          <w:color w:val="000000"/>
          <w:sz w:val="22"/>
          <w:szCs w:val="22"/>
          <w:lang w:val="pl-PL"/>
        </w:rPr>
        <w:t xml:space="preserve">po 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między podmiotami </w:t>
      </w:r>
      <w:r w:rsidR="00AF3D08">
        <w:rPr>
          <w:rFonts w:ascii="Arial" w:hAnsi="Arial" w:cs="Arial"/>
          <w:color w:val="000000"/>
          <w:sz w:val="22"/>
          <w:szCs w:val="22"/>
          <w:lang w:val="pl-PL"/>
        </w:rPr>
        <w:t>i mieszkańcami</w:t>
      </w:r>
    </w:p>
    <w:p w14:paraId="33DA4DBE" w14:textId="77777777" w:rsidR="003204CA" w:rsidRPr="00F26D84" w:rsidRDefault="003204CA" w:rsidP="00F80825">
      <w:pPr>
        <w:pStyle w:val="Odstavecseseznamem"/>
        <w:spacing w:line="276" w:lineRule="auto"/>
        <w:ind w:left="284" w:hanging="284"/>
        <w:rPr>
          <w:rFonts w:ascii="Arial" w:hAnsi="Arial" w:cs="Arial"/>
          <w:color w:val="000000"/>
          <w:sz w:val="22"/>
          <w:szCs w:val="22"/>
          <w:lang w:val="pl-PL"/>
        </w:rPr>
      </w:pPr>
    </w:p>
    <w:p w14:paraId="58E54724" w14:textId="77777777" w:rsidR="006D2256" w:rsidRPr="00F26D84" w:rsidRDefault="005F6CE1">
      <w:pPr>
        <w:spacing w:line="276" w:lineRule="auto"/>
        <w:ind w:left="284" w:hanging="284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>Podium Polska:</w:t>
      </w:r>
    </w:p>
    <w:p w14:paraId="6EE7171A" w14:textId="77777777" w:rsidR="006D2256" w:rsidRPr="00F26D84" w:rsidRDefault="005F6CE1">
      <w:pPr>
        <w:pStyle w:val="Odstavecseseznamem"/>
        <w:numPr>
          <w:ilvl w:val="0"/>
          <w:numId w:val="33"/>
        </w:numPr>
        <w:spacing w:line="276" w:lineRule="auto"/>
        <w:ind w:left="284" w:hanging="284"/>
        <w:rPr>
          <w:rFonts w:ascii="Arial" w:hAnsi="Arial" w:cs="Arial"/>
          <w:color w:val="000000"/>
          <w:sz w:val="22"/>
          <w:szCs w:val="22"/>
          <w:lang w:val="pl-PL"/>
        </w:rPr>
      </w:pP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Niska intensywność kontaktów </w:t>
      </w:r>
      <w:r w:rsidR="00AF3D08">
        <w:rPr>
          <w:rFonts w:ascii="Arial" w:hAnsi="Arial" w:cs="Arial"/>
          <w:color w:val="000000"/>
          <w:sz w:val="22"/>
          <w:szCs w:val="22"/>
          <w:lang w:val="pl-PL"/>
        </w:rPr>
        <w:t>transgranicznych po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między podmiotami </w:t>
      </w:r>
      <w:r w:rsidR="00AF3D08">
        <w:rPr>
          <w:rFonts w:ascii="Arial" w:hAnsi="Arial" w:cs="Arial"/>
          <w:color w:val="000000"/>
          <w:sz w:val="22"/>
          <w:szCs w:val="22"/>
          <w:lang w:val="pl-PL"/>
        </w:rPr>
        <w:t>i mieszkańcami</w:t>
      </w:r>
    </w:p>
    <w:p w14:paraId="326E3748" w14:textId="77777777" w:rsidR="006D2256" w:rsidRPr="00F26D84" w:rsidRDefault="00AF3D08">
      <w:pPr>
        <w:pStyle w:val="Odstavecseseznamem"/>
        <w:numPr>
          <w:ilvl w:val="0"/>
          <w:numId w:val="33"/>
        </w:numPr>
        <w:spacing w:line="276" w:lineRule="auto"/>
        <w:ind w:left="284" w:hanging="284"/>
        <w:rPr>
          <w:rFonts w:ascii="Arial" w:hAnsi="Arial" w:cs="Arial"/>
          <w:color w:val="000000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>Zła</w:t>
      </w:r>
      <w:r w:rsidR="005F6CE1"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dostępność transportowa </w:t>
      </w:r>
      <w:r>
        <w:rPr>
          <w:rFonts w:ascii="Arial" w:hAnsi="Arial" w:cs="Arial"/>
          <w:color w:val="000000"/>
          <w:sz w:val="22"/>
          <w:szCs w:val="22"/>
          <w:lang w:val="pl-PL"/>
        </w:rPr>
        <w:t xml:space="preserve">w </w:t>
      </w:r>
      <w:r w:rsidR="005F6CE1" w:rsidRPr="00F26D84">
        <w:rPr>
          <w:rFonts w:ascii="Arial" w:hAnsi="Arial" w:cs="Arial"/>
          <w:color w:val="000000"/>
          <w:sz w:val="22"/>
          <w:szCs w:val="22"/>
          <w:lang w:val="pl-PL"/>
        </w:rPr>
        <w:t>poszczególnych części</w:t>
      </w:r>
      <w:r>
        <w:rPr>
          <w:rFonts w:ascii="Arial" w:hAnsi="Arial" w:cs="Arial"/>
          <w:color w:val="000000"/>
          <w:sz w:val="22"/>
          <w:szCs w:val="22"/>
          <w:lang w:val="pl-PL"/>
        </w:rPr>
        <w:t>ach regionu</w:t>
      </w:r>
      <w:r w:rsidR="005F6CE1"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i brak infrastruktury</w:t>
      </w:r>
    </w:p>
    <w:p w14:paraId="494BA24B" w14:textId="77777777" w:rsidR="006D2256" w:rsidRPr="00F26D84" w:rsidRDefault="005F6CE1">
      <w:pPr>
        <w:pStyle w:val="Odstavecseseznamem"/>
        <w:numPr>
          <w:ilvl w:val="0"/>
          <w:numId w:val="33"/>
        </w:numPr>
        <w:spacing w:line="276" w:lineRule="auto"/>
        <w:ind w:left="284" w:hanging="284"/>
        <w:rPr>
          <w:rFonts w:ascii="Arial" w:hAnsi="Arial" w:cs="Arial"/>
          <w:color w:val="000000"/>
          <w:sz w:val="22"/>
          <w:szCs w:val="22"/>
          <w:lang w:val="pl-PL"/>
        </w:rPr>
      </w:pPr>
      <w:r w:rsidRPr="00F26D84">
        <w:rPr>
          <w:rFonts w:ascii="Arial" w:hAnsi="Arial" w:cs="Arial"/>
          <w:color w:val="000000"/>
          <w:sz w:val="22"/>
          <w:szCs w:val="22"/>
          <w:lang w:val="pl-PL"/>
        </w:rPr>
        <w:t>Ograniczeni</w:t>
      </w:r>
      <w:r w:rsidR="00AF3D08">
        <w:rPr>
          <w:rFonts w:ascii="Arial" w:hAnsi="Arial" w:cs="Arial"/>
          <w:color w:val="000000"/>
          <w:sz w:val="22"/>
          <w:szCs w:val="22"/>
          <w:lang w:val="pl-PL"/>
        </w:rPr>
        <w:t>a w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swobodn</w:t>
      </w:r>
      <w:r w:rsidR="00AF3D08">
        <w:rPr>
          <w:rFonts w:ascii="Arial" w:hAnsi="Arial" w:cs="Arial"/>
          <w:color w:val="000000"/>
          <w:sz w:val="22"/>
          <w:szCs w:val="22"/>
          <w:lang w:val="pl-PL"/>
        </w:rPr>
        <w:t>ym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przekraczania granic</w:t>
      </w:r>
      <w:r w:rsidR="00AF3D08">
        <w:rPr>
          <w:rFonts w:ascii="Arial" w:hAnsi="Arial" w:cs="Arial"/>
          <w:color w:val="000000"/>
          <w:sz w:val="22"/>
          <w:szCs w:val="22"/>
          <w:lang w:val="pl-PL"/>
        </w:rPr>
        <w:t>y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przez obywateli w </w:t>
      </w:r>
      <w:r w:rsidR="00AF3D08">
        <w:rPr>
          <w:rFonts w:ascii="Arial" w:hAnsi="Arial" w:cs="Arial"/>
          <w:color w:val="000000"/>
          <w:sz w:val="22"/>
          <w:szCs w:val="22"/>
          <w:lang w:val="pl-PL"/>
        </w:rPr>
        <w:t xml:space="preserve">ramach integralnego terytorium 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>Euroregionu w czasie pandemii</w:t>
      </w:r>
    </w:p>
    <w:p w14:paraId="759DE89E" w14:textId="77777777" w:rsidR="003204CA" w:rsidRPr="00F26D84" w:rsidRDefault="003204CA" w:rsidP="00F80825">
      <w:pPr>
        <w:spacing w:line="276" w:lineRule="auto"/>
        <w:ind w:left="284" w:hanging="284"/>
        <w:rPr>
          <w:rFonts w:ascii="Arial" w:hAnsi="Arial" w:cs="Arial"/>
          <w:color w:val="000000"/>
          <w:sz w:val="22"/>
          <w:szCs w:val="22"/>
          <w:lang w:val="pl-PL"/>
        </w:rPr>
      </w:pPr>
    </w:p>
    <w:p w14:paraId="45F1D947" w14:textId="77777777" w:rsidR="006D2256" w:rsidRPr="00F26D84" w:rsidRDefault="005F6CE1">
      <w:pPr>
        <w:spacing w:line="276" w:lineRule="auto"/>
        <w:ind w:left="284" w:hanging="284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>Ogólne podium:</w:t>
      </w:r>
    </w:p>
    <w:p w14:paraId="6A295793" w14:textId="77777777" w:rsidR="006D2256" w:rsidRPr="00F26D84" w:rsidRDefault="00AF3D08">
      <w:pPr>
        <w:pStyle w:val="Odstavecseseznamem"/>
        <w:numPr>
          <w:ilvl w:val="0"/>
          <w:numId w:val="34"/>
        </w:numPr>
        <w:spacing w:line="276" w:lineRule="auto"/>
        <w:ind w:left="284" w:hanging="284"/>
        <w:rPr>
          <w:rFonts w:ascii="Arial" w:hAnsi="Arial" w:cs="Arial"/>
          <w:color w:val="000000"/>
          <w:sz w:val="22"/>
          <w:szCs w:val="22"/>
          <w:lang w:val="pl-PL"/>
        </w:rPr>
      </w:pPr>
      <w:r w:rsidRPr="00F26D84">
        <w:rPr>
          <w:rFonts w:ascii="Arial" w:hAnsi="Arial" w:cs="Arial"/>
          <w:color w:val="000000"/>
          <w:sz w:val="22"/>
          <w:szCs w:val="22"/>
          <w:lang w:val="pl-PL"/>
        </w:rPr>
        <w:lastRenderedPageBreak/>
        <w:t xml:space="preserve">Niewykorzystany </w:t>
      </w:r>
      <w:r>
        <w:rPr>
          <w:rFonts w:ascii="Arial" w:hAnsi="Arial" w:cs="Arial"/>
          <w:color w:val="000000"/>
          <w:sz w:val="22"/>
          <w:szCs w:val="22"/>
          <w:lang w:val="pl-PL"/>
        </w:rPr>
        <w:t xml:space="preserve">w wizerunku regionalnym 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>potencjał dziedzictwa kulturowego, tradycji i zabytków</w:t>
      </w:r>
    </w:p>
    <w:p w14:paraId="4F1199FD" w14:textId="77777777" w:rsidR="006D2256" w:rsidRPr="00F26D84" w:rsidRDefault="005F6CE1">
      <w:pPr>
        <w:pStyle w:val="Odstavecseseznamem"/>
        <w:numPr>
          <w:ilvl w:val="0"/>
          <w:numId w:val="34"/>
        </w:numPr>
        <w:spacing w:line="276" w:lineRule="auto"/>
        <w:ind w:left="284" w:hanging="284"/>
        <w:rPr>
          <w:rFonts w:ascii="Arial" w:hAnsi="Arial" w:cs="Arial"/>
          <w:color w:val="000000"/>
          <w:sz w:val="22"/>
          <w:szCs w:val="22"/>
          <w:lang w:val="pl-PL"/>
        </w:rPr>
      </w:pP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Niska intensywność kontaktów </w:t>
      </w:r>
      <w:r w:rsidR="00AF3D08">
        <w:rPr>
          <w:rFonts w:ascii="Arial" w:hAnsi="Arial" w:cs="Arial"/>
          <w:color w:val="000000"/>
          <w:sz w:val="22"/>
          <w:szCs w:val="22"/>
          <w:lang w:val="pl-PL"/>
        </w:rPr>
        <w:t>transgranicznych po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między podmiotami </w:t>
      </w:r>
      <w:r w:rsidR="00AF3D08">
        <w:rPr>
          <w:rFonts w:ascii="Arial" w:hAnsi="Arial" w:cs="Arial"/>
          <w:color w:val="000000"/>
          <w:sz w:val="22"/>
          <w:szCs w:val="22"/>
          <w:lang w:val="pl-PL"/>
        </w:rPr>
        <w:t>i mieszkańcami</w:t>
      </w:r>
    </w:p>
    <w:p w14:paraId="714D54DA" w14:textId="77777777" w:rsidR="006D2256" w:rsidRPr="00F26D84" w:rsidRDefault="005F6CE1">
      <w:pPr>
        <w:pStyle w:val="Odstavecseseznamem"/>
        <w:numPr>
          <w:ilvl w:val="0"/>
          <w:numId w:val="34"/>
        </w:numPr>
        <w:spacing w:line="276" w:lineRule="auto"/>
        <w:ind w:left="284" w:hanging="284"/>
        <w:rPr>
          <w:rFonts w:ascii="Arial" w:hAnsi="Arial" w:cs="Arial"/>
          <w:color w:val="000000"/>
          <w:sz w:val="22"/>
          <w:szCs w:val="22"/>
          <w:lang w:val="pl-PL"/>
        </w:rPr>
      </w:pPr>
      <w:r w:rsidRPr="00F26D84">
        <w:rPr>
          <w:rFonts w:ascii="Arial" w:hAnsi="Arial" w:cs="Arial"/>
          <w:color w:val="000000"/>
          <w:sz w:val="22"/>
          <w:szCs w:val="22"/>
          <w:lang w:val="pl-PL"/>
        </w:rPr>
        <w:t>Ograniczeni</w:t>
      </w:r>
      <w:r w:rsidR="003A765A">
        <w:rPr>
          <w:rFonts w:ascii="Arial" w:hAnsi="Arial" w:cs="Arial"/>
          <w:color w:val="000000"/>
          <w:sz w:val="22"/>
          <w:szCs w:val="22"/>
          <w:lang w:val="pl-PL"/>
        </w:rPr>
        <w:t>a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AF3D08">
        <w:rPr>
          <w:rFonts w:ascii="Arial" w:hAnsi="Arial" w:cs="Arial"/>
          <w:color w:val="000000"/>
          <w:sz w:val="22"/>
          <w:szCs w:val="22"/>
          <w:lang w:val="pl-PL"/>
        </w:rPr>
        <w:t xml:space="preserve">w 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>swobodn</w:t>
      </w:r>
      <w:r w:rsidR="00AF3D08">
        <w:rPr>
          <w:rFonts w:ascii="Arial" w:hAnsi="Arial" w:cs="Arial"/>
          <w:color w:val="000000"/>
          <w:sz w:val="22"/>
          <w:szCs w:val="22"/>
          <w:lang w:val="pl-PL"/>
        </w:rPr>
        <w:t>ym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przekraczani</w:t>
      </w:r>
      <w:r w:rsidR="00AF3D08">
        <w:rPr>
          <w:rFonts w:ascii="Arial" w:hAnsi="Arial" w:cs="Arial"/>
          <w:color w:val="000000"/>
          <w:sz w:val="22"/>
          <w:szCs w:val="22"/>
          <w:lang w:val="pl-PL"/>
        </w:rPr>
        <w:t>u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granic</w:t>
      </w:r>
      <w:r w:rsidR="00AF3D08">
        <w:rPr>
          <w:rFonts w:ascii="Arial" w:hAnsi="Arial" w:cs="Arial"/>
          <w:color w:val="000000"/>
          <w:sz w:val="22"/>
          <w:szCs w:val="22"/>
          <w:lang w:val="pl-PL"/>
        </w:rPr>
        <w:t>y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przez obywateli w </w:t>
      </w:r>
      <w:r w:rsidR="003A765A">
        <w:rPr>
          <w:rFonts w:ascii="Arial" w:hAnsi="Arial" w:cs="Arial"/>
          <w:color w:val="000000"/>
          <w:sz w:val="22"/>
          <w:szCs w:val="22"/>
          <w:lang w:val="pl-PL"/>
        </w:rPr>
        <w:t xml:space="preserve">ramach integralnego terytorium 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>Euroregionu w czasie pandemii</w:t>
      </w:r>
    </w:p>
    <w:p w14:paraId="3EBD1626" w14:textId="77777777" w:rsidR="003204CA" w:rsidRPr="00F26D84" w:rsidRDefault="003204CA" w:rsidP="003204CA">
      <w:pPr>
        <w:spacing w:line="276" w:lineRule="auto"/>
        <w:rPr>
          <w:rFonts w:ascii="Arial" w:hAnsi="Arial" w:cs="Arial"/>
          <w:color w:val="000000"/>
          <w:sz w:val="22"/>
          <w:szCs w:val="22"/>
          <w:lang w:val="pl-PL"/>
        </w:rPr>
      </w:pPr>
    </w:p>
    <w:p w14:paraId="77077975" w14:textId="77777777" w:rsidR="006D2256" w:rsidRPr="00F26D84" w:rsidRDefault="005F6CE1">
      <w:pPr>
        <w:spacing w:line="276" w:lineRule="auto"/>
        <w:rPr>
          <w:rFonts w:ascii="Arial" w:hAnsi="Arial" w:cs="Arial"/>
          <w:b/>
          <w:bCs/>
          <w:lang w:val="pl-PL"/>
        </w:rPr>
      </w:pPr>
      <w:r w:rsidRPr="00F26D84">
        <w:rPr>
          <w:rFonts w:ascii="Arial" w:hAnsi="Arial" w:cs="Arial"/>
          <w:b/>
          <w:bCs/>
          <w:lang w:val="pl-PL"/>
        </w:rPr>
        <w:t>Pytanie 4.</w:t>
      </w:r>
    </w:p>
    <w:p w14:paraId="74CB6C8B" w14:textId="77777777" w:rsidR="003204CA" w:rsidRPr="00F26D84" w:rsidRDefault="003204CA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3B101831" w14:textId="77777777" w:rsidR="006D2256" w:rsidRPr="003A765A" w:rsidRDefault="003A765A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3A765A">
        <w:rPr>
          <w:rFonts w:ascii="Arial" w:eastAsia="Times New Roman" w:hAnsi="Arial" w:cs="Arial"/>
          <w:sz w:val="22"/>
          <w:szCs w:val="22"/>
          <w:lang w:val="pl-PL" w:eastAsia="cs-CZ"/>
        </w:rPr>
        <w:t>Proszę o oznakowanie liczbami od 1 do 6 obszarów tematycznych zgodnie z Twoimi priorytetami w nadchodzących latach lub priorytetami reprezentowanego przez Ciebie podmiotu. Liczbą 1 oznacz najważniejszy obszar tematyczny, a liczbą 6 najmniej ważny</w:t>
      </w:r>
      <w:r w:rsidR="005F6CE1" w:rsidRPr="003A765A">
        <w:rPr>
          <w:rFonts w:ascii="Arial" w:hAnsi="Arial" w:cs="Arial"/>
          <w:sz w:val="22"/>
          <w:szCs w:val="22"/>
          <w:lang w:val="pl-PL"/>
        </w:rPr>
        <w:t>:</w:t>
      </w:r>
    </w:p>
    <w:p w14:paraId="737CE7D7" w14:textId="77777777" w:rsidR="003204CA" w:rsidRPr="00F26D84" w:rsidRDefault="003204CA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19D70D5B" w14:textId="77777777" w:rsidR="006D2256" w:rsidRPr="00F26D84" w:rsidRDefault="005F6CE1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>Republika Czeska</w:t>
      </w:r>
    </w:p>
    <w:p w14:paraId="6A282569" w14:textId="77777777" w:rsidR="00F80825" w:rsidRPr="00F26D84" w:rsidRDefault="00F80825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tbl>
      <w:tblPr>
        <w:tblW w:w="8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520"/>
        <w:gridCol w:w="520"/>
        <w:gridCol w:w="520"/>
        <w:gridCol w:w="520"/>
        <w:gridCol w:w="520"/>
        <w:gridCol w:w="520"/>
      </w:tblGrid>
      <w:tr w:rsidR="003204CA" w:rsidRPr="00F26D84" w14:paraId="45F21E6C" w14:textId="77777777" w:rsidTr="00A204B0">
        <w:trPr>
          <w:trHeight w:val="320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26AE" w14:textId="77777777" w:rsidR="006D2256" w:rsidRPr="00F26D84" w:rsidRDefault="003A765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CZ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AC83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0C7C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C44C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4384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09BA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F844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6</w:t>
            </w:r>
          </w:p>
        </w:tc>
      </w:tr>
      <w:tr w:rsidR="003204CA" w:rsidRPr="00F26D84" w14:paraId="64A1ECC6" w14:textId="77777777" w:rsidTr="00A204B0">
        <w:trPr>
          <w:trHeight w:val="3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E747" w14:textId="77777777" w:rsidR="006D2256" w:rsidRPr="00F26D84" w:rsidRDefault="005F6CE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Kultura, tradycja i dziedzictwo historyczne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8B06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4551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E9A0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779F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AFBC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6FC7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0</w:t>
            </w:r>
          </w:p>
        </w:tc>
      </w:tr>
      <w:tr w:rsidR="003204CA" w:rsidRPr="00F26D84" w14:paraId="6DBBD3B5" w14:textId="77777777" w:rsidTr="00A204B0">
        <w:trPr>
          <w:trHeight w:val="3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4CB6" w14:textId="77777777" w:rsidR="006D2256" w:rsidRPr="00F26D84" w:rsidRDefault="003A765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Ruch t</w:t>
            </w:r>
            <w:r w:rsidR="005F6CE1"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urysty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czny</w:t>
            </w:r>
            <w:r w:rsidR="005F6CE1"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i promocja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regionu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A15B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0597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2A20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F746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169D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6B3D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</w:t>
            </w:r>
          </w:p>
        </w:tc>
      </w:tr>
      <w:tr w:rsidR="003204CA" w:rsidRPr="00F26D84" w14:paraId="71D2F2CD" w14:textId="77777777" w:rsidTr="00A204B0">
        <w:trPr>
          <w:trHeight w:val="3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AAB5" w14:textId="77777777" w:rsidR="006D2256" w:rsidRPr="00F26D84" w:rsidRDefault="005F6CE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Współpraca i partnerstwo, </w:t>
            </w:r>
            <w:r w:rsid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wymiana</w:t>
            </w: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doświadczeń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C795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7333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3DBA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C604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38D5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11C2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2</w:t>
            </w:r>
          </w:p>
        </w:tc>
      </w:tr>
      <w:tr w:rsidR="003204CA" w:rsidRPr="00F26D84" w14:paraId="52CDA448" w14:textId="77777777" w:rsidTr="00A204B0">
        <w:trPr>
          <w:trHeight w:val="3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8C92" w14:textId="77777777" w:rsidR="006D2256" w:rsidRPr="00F26D84" w:rsidRDefault="005F6CE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Wsparcie dla sportu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9EAC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F9F7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252A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8B15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81C3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0D93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9</w:t>
            </w:r>
          </w:p>
        </w:tc>
      </w:tr>
      <w:tr w:rsidR="003204CA" w:rsidRPr="00F26D84" w14:paraId="5DAE3E32" w14:textId="77777777" w:rsidTr="00A204B0">
        <w:trPr>
          <w:trHeight w:val="3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3CDE" w14:textId="77777777" w:rsidR="006D2256" w:rsidRPr="00F26D84" w:rsidRDefault="005F6CE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Ochrona </w:t>
            </w:r>
            <w:r w:rsidR="003A765A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środowiska naturalnego</w:t>
            </w: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i zrównoważony rozwój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DAE7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A9FB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E8C3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4DDD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0CFF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7A43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3</w:t>
            </w:r>
          </w:p>
        </w:tc>
      </w:tr>
      <w:tr w:rsidR="003204CA" w:rsidRPr="00F26D84" w14:paraId="06A573C4" w14:textId="77777777" w:rsidTr="00A204B0">
        <w:trPr>
          <w:trHeight w:val="3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E6B3" w14:textId="77777777" w:rsidR="006D2256" w:rsidRPr="00F26D84" w:rsidRDefault="005F6CE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Rozwój potencjału ludzkiego i edukacja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0F08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93FA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BCC2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1745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A621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27B1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9</w:t>
            </w:r>
          </w:p>
        </w:tc>
      </w:tr>
    </w:tbl>
    <w:p w14:paraId="1456DE1A" w14:textId="77777777" w:rsidR="003204CA" w:rsidRPr="00F26D84" w:rsidRDefault="003204CA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63935240" w14:textId="77777777" w:rsidR="006D2256" w:rsidRPr="00F26D84" w:rsidRDefault="005F6CE1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Stopnie zwycięzców w </w:t>
      </w:r>
      <w:r w:rsidR="003A765A">
        <w:rPr>
          <w:rFonts w:ascii="Arial" w:hAnsi="Arial" w:cs="Arial"/>
          <w:b/>
          <w:bCs/>
          <w:sz w:val="22"/>
          <w:szCs w:val="22"/>
          <w:lang w:val="pl-PL"/>
        </w:rPr>
        <w:t>poszczególnych ocenach</w:t>
      </w: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 Republika Czeska:</w:t>
      </w:r>
    </w:p>
    <w:p w14:paraId="25C7540B" w14:textId="77777777" w:rsidR="003204CA" w:rsidRPr="00F26D84" w:rsidRDefault="003204CA" w:rsidP="003204CA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6AEFE7F6" w14:textId="77777777" w:rsidR="006D2256" w:rsidRPr="00F26D84" w:rsidRDefault="005F6CE1">
      <w:pPr>
        <w:spacing w:line="276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Stopień 1: 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Kultura, tradycja i </w:t>
      </w:r>
      <w:r w:rsidR="003A765A">
        <w:rPr>
          <w:rFonts w:ascii="Arial" w:hAnsi="Arial" w:cs="Arial"/>
          <w:sz w:val="22"/>
          <w:szCs w:val="22"/>
          <w:lang w:val="pl-PL"/>
        </w:rPr>
        <w:t xml:space="preserve">dziedzictwo </w:t>
      </w:r>
      <w:r w:rsidRPr="00F26D84">
        <w:rPr>
          <w:rFonts w:ascii="Arial" w:hAnsi="Arial" w:cs="Arial"/>
          <w:sz w:val="22"/>
          <w:szCs w:val="22"/>
          <w:lang w:val="pl-PL"/>
        </w:rPr>
        <w:t>histor</w:t>
      </w:r>
      <w:r w:rsidR="003A765A">
        <w:rPr>
          <w:rFonts w:ascii="Arial" w:hAnsi="Arial" w:cs="Arial"/>
          <w:sz w:val="22"/>
          <w:szCs w:val="22"/>
          <w:lang w:val="pl-PL"/>
        </w:rPr>
        <w:t>yczne</w:t>
      </w:r>
      <w:r w:rsidRPr="00F26D84">
        <w:rPr>
          <w:rFonts w:ascii="Arial" w:hAnsi="Arial" w:cs="Arial"/>
          <w:sz w:val="22"/>
          <w:szCs w:val="22"/>
          <w:lang w:val="pl-PL"/>
        </w:rPr>
        <w:t xml:space="preserve">, </w:t>
      </w:r>
      <w:r w:rsidR="003A765A">
        <w:rPr>
          <w:rFonts w:ascii="Arial" w:hAnsi="Arial" w:cs="Arial"/>
          <w:sz w:val="22"/>
          <w:szCs w:val="22"/>
          <w:lang w:val="pl-PL"/>
        </w:rPr>
        <w:t>Ruch t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>urysty</w:t>
      </w:r>
      <w:r w:rsidR="003A765A">
        <w:rPr>
          <w:rFonts w:ascii="Arial" w:hAnsi="Arial" w:cs="Arial"/>
          <w:color w:val="000000"/>
          <w:sz w:val="22"/>
          <w:szCs w:val="22"/>
          <w:lang w:val="pl-PL"/>
        </w:rPr>
        <w:t>czny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i promocja regionu, Współpraca i partnerstwo, </w:t>
      </w:r>
      <w:r w:rsidR="00F26D84">
        <w:rPr>
          <w:rFonts w:ascii="Arial" w:hAnsi="Arial" w:cs="Arial"/>
          <w:color w:val="000000"/>
          <w:sz w:val="22"/>
          <w:szCs w:val="22"/>
          <w:lang w:val="pl-PL"/>
        </w:rPr>
        <w:t>wymiana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doświadczeń</w:t>
      </w:r>
    </w:p>
    <w:p w14:paraId="10A2AA87" w14:textId="77777777" w:rsidR="003204CA" w:rsidRPr="00F26D84" w:rsidRDefault="003204CA" w:rsidP="003204CA">
      <w:pPr>
        <w:spacing w:line="276" w:lineRule="auto"/>
        <w:rPr>
          <w:rFonts w:ascii="Arial" w:hAnsi="Arial" w:cs="Arial"/>
          <w:color w:val="000000"/>
          <w:sz w:val="22"/>
          <w:szCs w:val="22"/>
          <w:lang w:val="pl-PL"/>
        </w:rPr>
      </w:pPr>
    </w:p>
    <w:p w14:paraId="4B74AEB8" w14:textId="77777777" w:rsidR="006D2256" w:rsidRPr="00F26D84" w:rsidRDefault="005F6CE1">
      <w:pPr>
        <w:spacing w:line="276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Stopień 2: </w:t>
      </w:r>
      <w:r w:rsidR="003A765A">
        <w:rPr>
          <w:rFonts w:ascii="Arial" w:hAnsi="Arial" w:cs="Arial"/>
          <w:color w:val="000000"/>
          <w:sz w:val="22"/>
          <w:szCs w:val="22"/>
          <w:lang w:val="pl-PL"/>
        </w:rPr>
        <w:t>Ruch t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>urysty</w:t>
      </w:r>
      <w:r w:rsidR="003A765A">
        <w:rPr>
          <w:rFonts w:ascii="Arial" w:hAnsi="Arial" w:cs="Arial"/>
          <w:color w:val="000000"/>
          <w:sz w:val="22"/>
          <w:szCs w:val="22"/>
          <w:lang w:val="pl-PL"/>
        </w:rPr>
        <w:t>czny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i promocja </w:t>
      </w:r>
      <w:r w:rsidR="003A765A">
        <w:rPr>
          <w:rFonts w:ascii="Arial" w:hAnsi="Arial" w:cs="Arial"/>
          <w:color w:val="000000"/>
          <w:sz w:val="22"/>
          <w:szCs w:val="22"/>
          <w:lang w:val="pl-PL"/>
        </w:rPr>
        <w:t>regionu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, Ochrona </w:t>
      </w:r>
      <w:r w:rsidR="003A765A">
        <w:rPr>
          <w:rFonts w:ascii="Arial" w:hAnsi="Arial" w:cs="Arial"/>
          <w:color w:val="000000"/>
          <w:sz w:val="22"/>
          <w:szCs w:val="22"/>
          <w:lang w:val="pl-PL"/>
        </w:rPr>
        <w:t>środowiska naturalnego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i zrównoważony rozwój, Współpraca i partnerstwo, </w:t>
      </w:r>
      <w:r w:rsidR="00F26D84">
        <w:rPr>
          <w:rFonts w:ascii="Arial" w:hAnsi="Arial" w:cs="Arial"/>
          <w:color w:val="000000"/>
          <w:sz w:val="22"/>
          <w:szCs w:val="22"/>
          <w:lang w:val="pl-PL"/>
        </w:rPr>
        <w:t>wymiana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doświadczeń</w:t>
      </w:r>
    </w:p>
    <w:p w14:paraId="565FB317" w14:textId="77777777" w:rsidR="003204CA" w:rsidRPr="00F26D84" w:rsidRDefault="003204CA" w:rsidP="003204CA">
      <w:pPr>
        <w:spacing w:line="276" w:lineRule="auto"/>
        <w:rPr>
          <w:rFonts w:ascii="Arial" w:hAnsi="Arial" w:cs="Arial"/>
          <w:color w:val="000000"/>
          <w:sz w:val="22"/>
          <w:szCs w:val="22"/>
          <w:lang w:val="pl-PL"/>
        </w:rPr>
      </w:pPr>
    </w:p>
    <w:p w14:paraId="306668ED" w14:textId="77777777" w:rsidR="006D2256" w:rsidRPr="00F26D84" w:rsidRDefault="005F6CE1">
      <w:pPr>
        <w:spacing w:line="276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color w:val="000000"/>
          <w:sz w:val="22"/>
          <w:szCs w:val="22"/>
          <w:lang w:val="pl-PL"/>
        </w:rPr>
        <w:t xml:space="preserve">Stopień 3: 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Współpraca i partnerstwo, </w:t>
      </w:r>
      <w:r w:rsidR="00F26D84">
        <w:rPr>
          <w:rFonts w:ascii="Arial" w:hAnsi="Arial" w:cs="Arial"/>
          <w:color w:val="000000"/>
          <w:sz w:val="22"/>
          <w:szCs w:val="22"/>
          <w:lang w:val="pl-PL"/>
        </w:rPr>
        <w:t>wymiana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doświadczeń, </w:t>
      </w:r>
      <w:r w:rsidR="003A765A">
        <w:rPr>
          <w:rFonts w:ascii="Arial" w:hAnsi="Arial" w:cs="Arial"/>
          <w:color w:val="000000"/>
          <w:sz w:val="22"/>
          <w:szCs w:val="22"/>
          <w:lang w:val="pl-PL"/>
        </w:rPr>
        <w:t>Wsparcie dla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sportu, </w:t>
      </w:r>
      <w:r w:rsidR="003A765A">
        <w:rPr>
          <w:rFonts w:ascii="Arial" w:hAnsi="Arial" w:cs="Arial"/>
          <w:color w:val="000000"/>
          <w:sz w:val="22"/>
          <w:szCs w:val="22"/>
          <w:lang w:val="pl-PL"/>
        </w:rPr>
        <w:t>R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>ozwój potencjału ludzkiego i edukacj</w:t>
      </w:r>
      <w:r w:rsidR="003A765A">
        <w:rPr>
          <w:rFonts w:ascii="Arial" w:hAnsi="Arial" w:cs="Arial"/>
          <w:color w:val="000000"/>
          <w:sz w:val="22"/>
          <w:szCs w:val="22"/>
          <w:lang w:val="pl-PL"/>
        </w:rPr>
        <w:t>a</w:t>
      </w:r>
    </w:p>
    <w:p w14:paraId="63D41154" w14:textId="77777777" w:rsidR="003204CA" w:rsidRPr="00F26D84" w:rsidRDefault="003204CA" w:rsidP="003204CA">
      <w:pPr>
        <w:spacing w:line="276" w:lineRule="auto"/>
        <w:rPr>
          <w:rFonts w:ascii="Arial" w:hAnsi="Arial" w:cs="Arial"/>
          <w:color w:val="000000"/>
          <w:sz w:val="22"/>
          <w:szCs w:val="22"/>
          <w:lang w:val="pl-PL"/>
        </w:rPr>
      </w:pPr>
    </w:p>
    <w:p w14:paraId="59A9BD6C" w14:textId="77777777" w:rsidR="006D2256" w:rsidRPr="00F26D84" w:rsidRDefault="005F6CE1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color w:val="000000"/>
          <w:sz w:val="22"/>
          <w:szCs w:val="22"/>
          <w:lang w:val="pl-PL"/>
        </w:rPr>
        <w:t xml:space="preserve">Stopień 4: 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>Rozw</w:t>
      </w:r>
      <w:r w:rsidR="003A765A">
        <w:rPr>
          <w:rFonts w:ascii="Arial" w:hAnsi="Arial" w:cs="Arial"/>
          <w:color w:val="000000"/>
          <w:sz w:val="22"/>
          <w:szCs w:val="22"/>
          <w:lang w:val="pl-PL"/>
        </w:rPr>
        <w:t>ój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potencjału ludzkiego i edukacja, </w:t>
      </w:r>
      <w:r w:rsidR="003A765A">
        <w:rPr>
          <w:rFonts w:ascii="Arial" w:hAnsi="Arial" w:cs="Arial"/>
          <w:color w:val="000000"/>
          <w:sz w:val="22"/>
          <w:szCs w:val="22"/>
          <w:lang w:val="pl-PL"/>
        </w:rPr>
        <w:t>W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spółpraca i partnerstwo, </w:t>
      </w:r>
      <w:r w:rsidR="00F26D84">
        <w:rPr>
          <w:rFonts w:ascii="Arial" w:hAnsi="Arial" w:cs="Arial"/>
          <w:color w:val="000000"/>
          <w:sz w:val="22"/>
          <w:szCs w:val="22"/>
          <w:lang w:val="pl-PL"/>
        </w:rPr>
        <w:t>wymiana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doświadczeń, </w:t>
      </w:r>
      <w:r w:rsidR="003A765A">
        <w:rPr>
          <w:rFonts w:ascii="Arial" w:hAnsi="Arial" w:cs="Arial"/>
          <w:color w:val="000000"/>
          <w:sz w:val="22"/>
          <w:szCs w:val="22"/>
          <w:lang w:val="pl-PL"/>
        </w:rPr>
        <w:t>O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chrona </w:t>
      </w:r>
      <w:r w:rsidR="003A765A">
        <w:rPr>
          <w:rFonts w:ascii="Arial" w:hAnsi="Arial" w:cs="Arial"/>
          <w:color w:val="000000"/>
          <w:sz w:val="22"/>
          <w:szCs w:val="22"/>
          <w:lang w:val="pl-PL"/>
        </w:rPr>
        <w:t>środowiska naturalnego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i zrównoważony rozwój</w:t>
      </w:r>
    </w:p>
    <w:p w14:paraId="5FD4C661" w14:textId="77777777" w:rsidR="003204CA" w:rsidRPr="00F26D84" w:rsidRDefault="003204CA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00CB5188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Stopień 5: 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Rozwój potencjału ludzkiego i edukacja, </w:t>
      </w:r>
      <w:r w:rsidR="003A765A">
        <w:rPr>
          <w:rFonts w:ascii="Arial" w:hAnsi="Arial" w:cs="Arial"/>
          <w:color w:val="000000"/>
          <w:sz w:val="22"/>
          <w:szCs w:val="22"/>
          <w:lang w:val="pl-PL"/>
        </w:rPr>
        <w:t>Wsparcie dla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sportu, </w:t>
      </w:r>
      <w:r w:rsidR="003A765A">
        <w:rPr>
          <w:rFonts w:ascii="Arial" w:hAnsi="Arial" w:cs="Arial"/>
          <w:color w:val="000000"/>
          <w:sz w:val="22"/>
          <w:szCs w:val="22"/>
          <w:lang w:val="pl-PL"/>
        </w:rPr>
        <w:t>O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chrona </w:t>
      </w:r>
      <w:r w:rsidR="003A765A">
        <w:rPr>
          <w:rFonts w:ascii="Arial" w:hAnsi="Arial" w:cs="Arial"/>
          <w:color w:val="000000"/>
          <w:sz w:val="22"/>
          <w:szCs w:val="22"/>
          <w:lang w:val="pl-PL"/>
        </w:rPr>
        <w:t>środowiska naturalnego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i zrównoważony rozwój</w:t>
      </w:r>
    </w:p>
    <w:p w14:paraId="13037D2A" w14:textId="77777777" w:rsidR="003204CA" w:rsidRPr="00F26D84" w:rsidRDefault="003204CA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07E574ED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Stopień 6: </w:t>
      </w:r>
      <w:r w:rsidR="003A765A" w:rsidRPr="003A765A">
        <w:rPr>
          <w:rFonts w:ascii="Arial" w:hAnsi="Arial" w:cs="Arial"/>
          <w:sz w:val="22"/>
          <w:szCs w:val="22"/>
          <w:lang w:val="pl-PL"/>
        </w:rPr>
        <w:t>Wsparcie</w:t>
      </w:r>
      <w:r w:rsidR="003A765A">
        <w:rPr>
          <w:rFonts w:ascii="Arial" w:hAnsi="Arial" w:cs="Arial"/>
          <w:color w:val="000000"/>
          <w:sz w:val="22"/>
          <w:szCs w:val="22"/>
          <w:lang w:val="pl-PL"/>
        </w:rPr>
        <w:t xml:space="preserve"> dla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sportu, </w:t>
      </w:r>
      <w:r w:rsidR="003A765A">
        <w:rPr>
          <w:rFonts w:ascii="Arial" w:hAnsi="Arial" w:cs="Arial"/>
          <w:color w:val="000000"/>
          <w:sz w:val="22"/>
          <w:szCs w:val="22"/>
          <w:lang w:val="pl-PL"/>
        </w:rPr>
        <w:t>R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>ozwój</w:t>
      </w:r>
      <w:r w:rsidR="003A765A">
        <w:rPr>
          <w:rFonts w:ascii="Arial" w:hAnsi="Arial" w:cs="Arial"/>
          <w:color w:val="000000"/>
          <w:sz w:val="22"/>
          <w:szCs w:val="22"/>
          <w:lang w:val="pl-PL"/>
        </w:rPr>
        <w:t xml:space="preserve"> potencjału ludzkiego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i edukacja, </w:t>
      </w:r>
      <w:r w:rsidR="003A765A">
        <w:rPr>
          <w:rFonts w:ascii="Arial" w:hAnsi="Arial" w:cs="Arial"/>
          <w:color w:val="000000"/>
          <w:sz w:val="22"/>
          <w:szCs w:val="22"/>
          <w:lang w:val="pl-PL"/>
        </w:rPr>
        <w:t>O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chrona </w:t>
      </w:r>
      <w:r w:rsidR="003A765A">
        <w:rPr>
          <w:rFonts w:ascii="Arial" w:hAnsi="Arial" w:cs="Arial"/>
          <w:color w:val="000000"/>
          <w:sz w:val="22"/>
          <w:szCs w:val="22"/>
          <w:lang w:val="pl-PL"/>
        </w:rPr>
        <w:t>środowiska naturalnego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i zrównoważony rozwój</w:t>
      </w:r>
    </w:p>
    <w:p w14:paraId="08C35DB6" w14:textId="77777777" w:rsidR="003204CA" w:rsidRPr="00F26D84" w:rsidRDefault="003204CA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noProof/>
          <w:sz w:val="22"/>
          <w:szCs w:val="22"/>
          <w:lang w:val="pl-PL" w:eastAsia="pl-PL"/>
        </w:rPr>
        <w:lastRenderedPageBreak/>
        <w:drawing>
          <wp:inline distT="0" distB="0" distL="0" distR="0" wp14:anchorId="023CA14C" wp14:editId="6B049CA0">
            <wp:extent cx="5506720" cy="3464560"/>
            <wp:effectExtent l="0" t="0" r="17780" b="15240"/>
            <wp:docPr id="17" name="Graf 17">
              <a:extLst xmlns:a="http://schemas.openxmlformats.org/drawingml/2006/main">
                <a:ext uri="{FF2B5EF4-FFF2-40B4-BE49-F238E27FC236}">
                  <a16:creationId xmlns:a16="http://schemas.microsoft.com/office/drawing/2014/main" id="{434E5D6A-4BFD-D540-B40E-E87CB80542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9EED463" w14:textId="77777777" w:rsidR="003204CA" w:rsidRPr="00F26D84" w:rsidRDefault="003204CA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6A56C42C" w14:textId="77777777" w:rsidR="006D2256" w:rsidRPr="00F26D84" w:rsidRDefault="005F6CE1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Słowacja </w:t>
      </w:r>
    </w:p>
    <w:p w14:paraId="1DB0CB37" w14:textId="77777777" w:rsidR="003204CA" w:rsidRPr="00F26D84" w:rsidRDefault="003204CA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tbl>
      <w:tblPr>
        <w:tblW w:w="8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520"/>
        <w:gridCol w:w="520"/>
        <w:gridCol w:w="520"/>
        <w:gridCol w:w="520"/>
        <w:gridCol w:w="520"/>
        <w:gridCol w:w="520"/>
      </w:tblGrid>
      <w:tr w:rsidR="003204CA" w:rsidRPr="00F26D84" w14:paraId="5D1A6363" w14:textId="77777777" w:rsidTr="00A204B0">
        <w:trPr>
          <w:trHeight w:val="320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C0CB" w14:textId="77777777" w:rsidR="006D2256" w:rsidRPr="00F26D84" w:rsidRDefault="003A765A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SK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EDFB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A5E6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6217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D7CE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F6AB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C947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6</w:t>
            </w:r>
          </w:p>
        </w:tc>
      </w:tr>
      <w:tr w:rsidR="00431F9D" w:rsidRPr="00F26D84" w14:paraId="277378DD" w14:textId="77777777" w:rsidTr="003A765A">
        <w:trPr>
          <w:trHeight w:val="3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3A873" w14:textId="77777777" w:rsidR="00431F9D" w:rsidRPr="00F26D84" w:rsidRDefault="00431F9D" w:rsidP="00431F9D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Kultura, tradycja i dziedzictwo historyczne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3BAB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B436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5216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F801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E1F4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3231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</w:t>
            </w:r>
          </w:p>
        </w:tc>
      </w:tr>
      <w:tr w:rsidR="00431F9D" w:rsidRPr="00F26D84" w14:paraId="5A0695CF" w14:textId="77777777" w:rsidTr="003A765A">
        <w:trPr>
          <w:trHeight w:val="3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081D1" w14:textId="77777777" w:rsidR="00431F9D" w:rsidRPr="00F26D84" w:rsidRDefault="00431F9D" w:rsidP="00431F9D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Ruch t</w:t>
            </w: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urysty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czny</w:t>
            </w: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i promocja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regionu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E600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54E1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357E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296B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D773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07A2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3</w:t>
            </w:r>
          </w:p>
        </w:tc>
      </w:tr>
      <w:tr w:rsidR="00431F9D" w:rsidRPr="00F26D84" w14:paraId="02ACF9C7" w14:textId="77777777" w:rsidTr="003A765A">
        <w:trPr>
          <w:trHeight w:val="3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E1CBC" w14:textId="77777777" w:rsidR="00431F9D" w:rsidRPr="00F26D84" w:rsidRDefault="00431F9D" w:rsidP="00431F9D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Współpraca i partnerstwo,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wymiana</w:t>
            </w: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doświadczeń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3FC6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62D9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0975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9330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6F6E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A461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7</w:t>
            </w:r>
          </w:p>
        </w:tc>
      </w:tr>
      <w:tr w:rsidR="00431F9D" w:rsidRPr="00F26D84" w14:paraId="1EF19501" w14:textId="77777777" w:rsidTr="003A765A">
        <w:trPr>
          <w:trHeight w:val="3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70748" w14:textId="77777777" w:rsidR="00431F9D" w:rsidRPr="00F26D84" w:rsidRDefault="00431F9D" w:rsidP="00431F9D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Wsparcie dla sportu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33A4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0D4C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D39C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C796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9D03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3590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11</w:t>
            </w:r>
          </w:p>
        </w:tc>
      </w:tr>
      <w:tr w:rsidR="00431F9D" w:rsidRPr="00F26D84" w14:paraId="3D552CEA" w14:textId="77777777" w:rsidTr="003A765A">
        <w:trPr>
          <w:trHeight w:val="3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E09FA" w14:textId="77777777" w:rsidR="00431F9D" w:rsidRPr="00F26D84" w:rsidRDefault="00431F9D" w:rsidP="00431F9D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Ochrona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środowiska naturalnego</w:t>
            </w: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i zrównoważony rozwój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81A8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C898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62C2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89EA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9CE4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AA39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10</w:t>
            </w:r>
          </w:p>
        </w:tc>
      </w:tr>
      <w:tr w:rsidR="00431F9D" w:rsidRPr="00F26D84" w14:paraId="548F96DC" w14:textId="77777777" w:rsidTr="003A765A">
        <w:trPr>
          <w:trHeight w:val="3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8EF8B" w14:textId="77777777" w:rsidR="00431F9D" w:rsidRPr="00F26D84" w:rsidRDefault="00431F9D" w:rsidP="00431F9D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Rozwój potencjału ludzkiego i edukacja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5580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FD91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9D6F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8B9B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A2CF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AF73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11</w:t>
            </w:r>
          </w:p>
        </w:tc>
      </w:tr>
    </w:tbl>
    <w:p w14:paraId="239B45B9" w14:textId="77777777" w:rsidR="003204CA" w:rsidRPr="00F26D84" w:rsidRDefault="003204CA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16CE8ED8" w14:textId="77777777" w:rsidR="006D2256" w:rsidRPr="00F26D84" w:rsidRDefault="00431F9D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Stopnie zwycięzców w </w:t>
      </w:r>
      <w:r>
        <w:rPr>
          <w:rFonts w:ascii="Arial" w:hAnsi="Arial" w:cs="Arial"/>
          <w:b/>
          <w:bCs/>
          <w:sz w:val="22"/>
          <w:szCs w:val="22"/>
          <w:lang w:val="pl-PL"/>
        </w:rPr>
        <w:t>poszczególnych ocenach</w:t>
      </w: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 w:rsidR="005F6CE1" w:rsidRPr="00F26D84">
        <w:rPr>
          <w:rFonts w:ascii="Arial" w:hAnsi="Arial" w:cs="Arial"/>
          <w:b/>
          <w:bCs/>
          <w:sz w:val="22"/>
          <w:szCs w:val="22"/>
          <w:lang w:val="pl-PL"/>
        </w:rPr>
        <w:t>Słowacja:</w:t>
      </w:r>
    </w:p>
    <w:p w14:paraId="0D4AB6A2" w14:textId="77777777" w:rsidR="003204CA" w:rsidRPr="00F26D84" w:rsidRDefault="003204CA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064D273E" w14:textId="77777777" w:rsidR="00431F9D" w:rsidRPr="00F26D84" w:rsidRDefault="005F6CE1" w:rsidP="00431F9D">
      <w:pPr>
        <w:spacing w:line="276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>Stopień 1:</w:t>
      </w:r>
      <w:r w:rsidR="00431F9D" w:rsidRPr="00431F9D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431F9D">
        <w:rPr>
          <w:rFonts w:ascii="Arial" w:hAnsi="Arial" w:cs="Arial"/>
          <w:color w:val="000000"/>
          <w:sz w:val="22"/>
          <w:szCs w:val="22"/>
          <w:lang w:val="pl-PL"/>
        </w:rPr>
        <w:t>Ruch t</w:t>
      </w:r>
      <w:r w:rsidR="00431F9D" w:rsidRPr="00F26D84">
        <w:rPr>
          <w:rFonts w:ascii="Arial" w:hAnsi="Arial" w:cs="Arial"/>
          <w:color w:val="000000"/>
          <w:sz w:val="22"/>
          <w:szCs w:val="22"/>
          <w:lang w:val="pl-PL"/>
        </w:rPr>
        <w:t>urysty</w:t>
      </w:r>
      <w:r w:rsidR="00431F9D">
        <w:rPr>
          <w:rFonts w:ascii="Arial" w:hAnsi="Arial" w:cs="Arial"/>
          <w:color w:val="000000"/>
          <w:sz w:val="22"/>
          <w:szCs w:val="22"/>
          <w:lang w:val="pl-PL"/>
        </w:rPr>
        <w:t>czny</w:t>
      </w:r>
      <w:r w:rsidR="00431F9D"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i promocja </w:t>
      </w:r>
      <w:r w:rsidR="00431F9D">
        <w:rPr>
          <w:rFonts w:ascii="Arial" w:hAnsi="Arial" w:cs="Arial"/>
          <w:color w:val="000000"/>
          <w:sz w:val="22"/>
          <w:szCs w:val="22"/>
          <w:lang w:val="pl-PL"/>
        </w:rPr>
        <w:t>regionu</w:t>
      </w:r>
      <w:r w:rsidR="00431F9D" w:rsidRPr="00431F9D">
        <w:rPr>
          <w:rFonts w:ascii="Arial" w:hAnsi="Arial" w:cs="Arial"/>
          <w:sz w:val="22"/>
          <w:szCs w:val="22"/>
          <w:lang w:val="pl-PL"/>
        </w:rPr>
        <w:t xml:space="preserve">, </w:t>
      </w:r>
      <w:r w:rsidR="00431F9D" w:rsidRPr="00431F9D">
        <w:rPr>
          <w:rFonts w:ascii="Arial" w:hAnsi="Arial" w:cs="Arial"/>
          <w:color w:val="000000"/>
          <w:sz w:val="22"/>
          <w:szCs w:val="22"/>
          <w:lang w:val="pl-PL"/>
        </w:rPr>
        <w:t>Współpraca i partnerstwo, wymiana doświadczeń, Ochrona środowiska naturalnego i zrównoważony rozwój, Kultura, tradycja i dziedzictwo historyczne</w:t>
      </w:r>
    </w:p>
    <w:p w14:paraId="58E72673" w14:textId="77777777" w:rsidR="003204CA" w:rsidRPr="00F26D84" w:rsidRDefault="003204CA" w:rsidP="003204CA">
      <w:pPr>
        <w:spacing w:line="276" w:lineRule="auto"/>
        <w:rPr>
          <w:rFonts w:ascii="Arial" w:hAnsi="Arial" w:cs="Arial"/>
          <w:color w:val="000000"/>
          <w:sz w:val="22"/>
          <w:szCs w:val="22"/>
          <w:lang w:val="pl-PL"/>
        </w:rPr>
      </w:pPr>
    </w:p>
    <w:p w14:paraId="36BAFB12" w14:textId="77777777" w:rsidR="006D2256" w:rsidRPr="00F26D84" w:rsidRDefault="005F6CE1">
      <w:pPr>
        <w:spacing w:line="276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Stopień 2: 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Kultura, tradycja i dziedzictwo historyczne, </w:t>
      </w:r>
      <w:r w:rsidR="00431F9D">
        <w:rPr>
          <w:rFonts w:ascii="Arial" w:hAnsi="Arial" w:cs="Arial"/>
          <w:color w:val="000000"/>
          <w:sz w:val="22"/>
          <w:szCs w:val="22"/>
          <w:lang w:val="pl-PL"/>
        </w:rPr>
        <w:t>Ruch t</w:t>
      </w:r>
      <w:r w:rsidR="00431F9D" w:rsidRPr="00F26D84">
        <w:rPr>
          <w:rFonts w:ascii="Arial" w:hAnsi="Arial" w:cs="Arial"/>
          <w:color w:val="000000"/>
          <w:sz w:val="22"/>
          <w:szCs w:val="22"/>
          <w:lang w:val="pl-PL"/>
        </w:rPr>
        <w:t>urysty</w:t>
      </w:r>
      <w:r w:rsidR="00431F9D">
        <w:rPr>
          <w:rFonts w:ascii="Arial" w:hAnsi="Arial" w:cs="Arial"/>
          <w:color w:val="000000"/>
          <w:sz w:val="22"/>
          <w:szCs w:val="22"/>
          <w:lang w:val="pl-PL"/>
        </w:rPr>
        <w:t>czny</w:t>
      </w:r>
      <w:r w:rsidR="00431F9D"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i promocja </w:t>
      </w:r>
      <w:r w:rsidR="00431F9D">
        <w:rPr>
          <w:rFonts w:ascii="Arial" w:hAnsi="Arial" w:cs="Arial"/>
          <w:color w:val="000000"/>
          <w:sz w:val="22"/>
          <w:szCs w:val="22"/>
          <w:lang w:val="pl-PL"/>
        </w:rPr>
        <w:t>regionu,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431F9D">
        <w:rPr>
          <w:rFonts w:ascii="Arial" w:hAnsi="Arial" w:cs="Arial"/>
          <w:color w:val="000000"/>
          <w:sz w:val="22"/>
          <w:szCs w:val="22"/>
          <w:lang w:val="pl-PL"/>
        </w:rPr>
        <w:t>R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>ozwój potencjału ludzkiego i edukacja</w:t>
      </w:r>
    </w:p>
    <w:p w14:paraId="3E3EAD97" w14:textId="77777777" w:rsidR="003204CA" w:rsidRPr="00F26D84" w:rsidRDefault="003204CA" w:rsidP="003204CA">
      <w:pPr>
        <w:spacing w:line="276" w:lineRule="auto"/>
        <w:rPr>
          <w:rFonts w:ascii="Arial" w:hAnsi="Arial" w:cs="Arial"/>
          <w:color w:val="000000"/>
          <w:sz w:val="22"/>
          <w:szCs w:val="22"/>
          <w:lang w:val="pl-PL"/>
        </w:rPr>
      </w:pPr>
    </w:p>
    <w:p w14:paraId="059661B6" w14:textId="77777777" w:rsidR="006D2256" w:rsidRPr="00F26D84" w:rsidRDefault="005F6CE1">
      <w:pPr>
        <w:spacing w:line="276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color w:val="000000"/>
          <w:sz w:val="22"/>
          <w:szCs w:val="22"/>
          <w:lang w:val="pl-PL"/>
        </w:rPr>
        <w:t xml:space="preserve">Stopień 3: 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Współpraca i partnerstwo, </w:t>
      </w:r>
      <w:r w:rsidR="00F26D84">
        <w:rPr>
          <w:rFonts w:ascii="Arial" w:hAnsi="Arial" w:cs="Arial"/>
          <w:color w:val="000000"/>
          <w:sz w:val="22"/>
          <w:szCs w:val="22"/>
          <w:lang w:val="pl-PL"/>
        </w:rPr>
        <w:t>wymiana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doświadczeń, </w:t>
      </w:r>
      <w:r w:rsidR="00431F9D">
        <w:rPr>
          <w:rFonts w:ascii="Arial" w:hAnsi="Arial" w:cs="Arial"/>
          <w:color w:val="000000"/>
          <w:sz w:val="22"/>
          <w:szCs w:val="22"/>
          <w:lang w:val="pl-PL"/>
        </w:rPr>
        <w:t>Ruch t</w:t>
      </w:r>
      <w:r w:rsidR="00431F9D" w:rsidRPr="00F26D84">
        <w:rPr>
          <w:rFonts w:ascii="Arial" w:hAnsi="Arial" w:cs="Arial"/>
          <w:color w:val="000000"/>
          <w:sz w:val="22"/>
          <w:szCs w:val="22"/>
          <w:lang w:val="pl-PL"/>
        </w:rPr>
        <w:t>urysty</w:t>
      </w:r>
      <w:r w:rsidR="00431F9D">
        <w:rPr>
          <w:rFonts w:ascii="Arial" w:hAnsi="Arial" w:cs="Arial"/>
          <w:color w:val="000000"/>
          <w:sz w:val="22"/>
          <w:szCs w:val="22"/>
          <w:lang w:val="pl-PL"/>
        </w:rPr>
        <w:t>czny</w:t>
      </w:r>
      <w:r w:rsidR="00431F9D"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i promocja </w:t>
      </w:r>
      <w:r w:rsidR="00431F9D">
        <w:rPr>
          <w:rFonts w:ascii="Arial" w:hAnsi="Arial" w:cs="Arial"/>
          <w:color w:val="000000"/>
          <w:sz w:val="22"/>
          <w:szCs w:val="22"/>
          <w:lang w:val="pl-PL"/>
        </w:rPr>
        <w:t xml:space="preserve">regionu, </w:t>
      </w:r>
      <w:r w:rsidR="00431F9D" w:rsidRPr="00F26D84">
        <w:rPr>
          <w:rFonts w:ascii="Arial" w:hAnsi="Arial" w:cs="Arial"/>
          <w:color w:val="000000"/>
          <w:sz w:val="22"/>
          <w:szCs w:val="22"/>
          <w:lang w:val="pl-PL"/>
        </w:rPr>
        <w:t>Wsparcie dla sportu</w:t>
      </w:r>
    </w:p>
    <w:p w14:paraId="752F2D26" w14:textId="77777777" w:rsidR="003204CA" w:rsidRPr="00F26D84" w:rsidRDefault="003204CA" w:rsidP="003204CA">
      <w:pPr>
        <w:spacing w:line="276" w:lineRule="auto"/>
        <w:rPr>
          <w:rFonts w:ascii="Arial" w:hAnsi="Arial" w:cs="Arial"/>
          <w:color w:val="000000"/>
          <w:sz w:val="22"/>
          <w:szCs w:val="22"/>
          <w:lang w:val="pl-PL"/>
        </w:rPr>
      </w:pPr>
    </w:p>
    <w:p w14:paraId="2DE40730" w14:textId="77777777" w:rsidR="006D2256" w:rsidRPr="00F26D84" w:rsidRDefault="005F6CE1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color w:val="000000"/>
          <w:sz w:val="22"/>
          <w:szCs w:val="22"/>
          <w:lang w:val="pl-PL"/>
        </w:rPr>
        <w:t xml:space="preserve">Stopień 4: </w:t>
      </w:r>
      <w:r w:rsidR="00431F9D" w:rsidRPr="00F26D84">
        <w:rPr>
          <w:rFonts w:ascii="Arial" w:hAnsi="Arial" w:cs="Arial"/>
          <w:color w:val="000000"/>
          <w:sz w:val="22"/>
          <w:szCs w:val="22"/>
          <w:lang w:val="pl-PL"/>
        </w:rPr>
        <w:t>Wsparcie dla sportu</w:t>
      </w:r>
      <w:r w:rsidR="00431F9D">
        <w:rPr>
          <w:rFonts w:ascii="Arial" w:hAnsi="Arial" w:cs="Arial"/>
          <w:color w:val="000000"/>
          <w:sz w:val="22"/>
          <w:szCs w:val="22"/>
          <w:lang w:val="pl-PL"/>
        </w:rPr>
        <w:t xml:space="preserve">, </w:t>
      </w:r>
      <w:r w:rsidR="00431F9D" w:rsidRPr="00F26D84">
        <w:rPr>
          <w:rFonts w:ascii="Arial" w:hAnsi="Arial" w:cs="Arial"/>
          <w:color w:val="000000"/>
          <w:sz w:val="22"/>
          <w:szCs w:val="22"/>
          <w:lang w:val="pl-PL"/>
        </w:rPr>
        <w:t>Współpraca i partnerstwo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, </w:t>
      </w:r>
      <w:r w:rsidR="00F26D84">
        <w:rPr>
          <w:rFonts w:ascii="Arial" w:hAnsi="Arial" w:cs="Arial"/>
          <w:color w:val="000000"/>
          <w:sz w:val="22"/>
          <w:szCs w:val="22"/>
          <w:lang w:val="pl-PL"/>
        </w:rPr>
        <w:t>wymiana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doświadczeń, </w:t>
      </w:r>
      <w:r w:rsidR="00431F9D" w:rsidRPr="00431F9D">
        <w:rPr>
          <w:rFonts w:ascii="Arial" w:hAnsi="Arial" w:cs="Arial"/>
          <w:color w:val="000000"/>
          <w:sz w:val="22"/>
          <w:szCs w:val="22"/>
          <w:lang w:val="pl-PL"/>
        </w:rPr>
        <w:t>Ochrona środowiska naturalnego i zrównoważony rozwój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, </w:t>
      </w:r>
      <w:r w:rsidR="00431F9D"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Rozwój potencjału ludzkiego i edukacja </w:t>
      </w:r>
    </w:p>
    <w:p w14:paraId="1FF483FF" w14:textId="77777777" w:rsidR="003204CA" w:rsidRPr="00F26D84" w:rsidRDefault="003204CA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02789306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lastRenderedPageBreak/>
        <w:t xml:space="preserve">Klasa 5: </w:t>
      </w:r>
      <w:r w:rsidR="00431F9D" w:rsidRPr="00431F9D">
        <w:rPr>
          <w:rFonts w:ascii="Arial" w:hAnsi="Arial" w:cs="Arial"/>
          <w:color w:val="000000"/>
          <w:sz w:val="22"/>
          <w:szCs w:val="22"/>
          <w:lang w:val="pl-PL"/>
        </w:rPr>
        <w:t>Ochrona środowiska naturalnego i zrównoważony rozwój</w:t>
      </w:r>
      <w:r w:rsidR="00431F9D" w:rsidRPr="00F26D84">
        <w:rPr>
          <w:rFonts w:ascii="Arial" w:hAnsi="Arial" w:cs="Arial"/>
          <w:color w:val="000000"/>
          <w:sz w:val="22"/>
          <w:szCs w:val="22"/>
          <w:lang w:val="pl-PL"/>
        </w:rPr>
        <w:t>, Rozwój potencjału ludzkiego i edukacja</w:t>
      </w:r>
      <w:r w:rsidR="00431F9D">
        <w:rPr>
          <w:rFonts w:ascii="Arial" w:hAnsi="Arial" w:cs="Arial"/>
          <w:color w:val="000000"/>
          <w:sz w:val="22"/>
          <w:szCs w:val="22"/>
          <w:lang w:val="pl-PL"/>
        </w:rPr>
        <w:t>, Wsparcie dla sportu</w:t>
      </w:r>
    </w:p>
    <w:p w14:paraId="66AD084C" w14:textId="77777777" w:rsidR="003204CA" w:rsidRPr="00F26D84" w:rsidRDefault="003204CA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17243184" w14:textId="77777777" w:rsidR="006D2256" w:rsidRPr="00F26D84" w:rsidRDefault="005F6CE1">
      <w:pPr>
        <w:spacing w:line="276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Stopień 6: </w:t>
      </w:r>
      <w:r w:rsidR="00431F9D">
        <w:rPr>
          <w:rFonts w:ascii="Arial" w:hAnsi="Arial" w:cs="Arial"/>
          <w:color w:val="000000"/>
          <w:sz w:val="22"/>
          <w:szCs w:val="22"/>
          <w:lang w:val="pl-PL"/>
        </w:rPr>
        <w:t>Wsparcie dla sportu,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431F9D" w:rsidRPr="00F26D84">
        <w:rPr>
          <w:rFonts w:ascii="Arial" w:hAnsi="Arial" w:cs="Arial"/>
          <w:color w:val="000000"/>
          <w:sz w:val="22"/>
          <w:szCs w:val="22"/>
          <w:lang w:val="pl-PL"/>
        </w:rPr>
        <w:t>Rozwój potencjału ludzkiego i edukacja</w:t>
      </w:r>
      <w:r w:rsidR="00431F9D">
        <w:rPr>
          <w:rFonts w:ascii="Arial" w:hAnsi="Arial" w:cs="Arial"/>
          <w:color w:val="000000"/>
          <w:sz w:val="22"/>
          <w:szCs w:val="22"/>
          <w:lang w:val="pl-PL"/>
        </w:rPr>
        <w:t>,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431F9D" w:rsidRPr="00431F9D">
        <w:rPr>
          <w:rFonts w:ascii="Arial" w:hAnsi="Arial" w:cs="Arial"/>
          <w:color w:val="000000"/>
          <w:sz w:val="22"/>
          <w:szCs w:val="22"/>
          <w:lang w:val="pl-PL"/>
        </w:rPr>
        <w:t>Ochrona środowiska naturalnego i zrównoważony rozwój</w:t>
      </w:r>
      <w:r w:rsidR="00431F9D"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14:paraId="628C60A1" w14:textId="77777777" w:rsidR="00F80825" w:rsidRPr="00F26D84" w:rsidRDefault="00F80825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3E63EBDC" w14:textId="77777777" w:rsidR="003204CA" w:rsidRPr="00F26D84" w:rsidRDefault="003204CA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noProof/>
          <w:sz w:val="22"/>
          <w:szCs w:val="22"/>
          <w:lang w:val="pl-PL" w:eastAsia="pl-PL"/>
        </w:rPr>
        <w:drawing>
          <wp:inline distT="0" distB="0" distL="0" distR="0" wp14:anchorId="2AF992ED" wp14:editId="43864EC3">
            <wp:extent cx="5756910" cy="3585845"/>
            <wp:effectExtent l="0" t="0" r="15240" b="14605"/>
            <wp:docPr id="2" name="Graf 2">
              <a:extLst xmlns:a="http://schemas.openxmlformats.org/drawingml/2006/main">
                <a:ext uri="{FF2B5EF4-FFF2-40B4-BE49-F238E27FC236}">
                  <a16:creationId xmlns:a16="http://schemas.microsoft.com/office/drawing/2014/main" id="{1695032B-3298-E64E-9C39-265D4C7D615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1A5C3BEE" w14:textId="77777777" w:rsidR="003204CA" w:rsidRPr="00F26D84" w:rsidRDefault="003204CA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5F73C73E" w14:textId="77777777" w:rsidR="006D2256" w:rsidRPr="00F26D84" w:rsidRDefault="005F6CE1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>Polska</w:t>
      </w:r>
    </w:p>
    <w:p w14:paraId="77AF6EAF" w14:textId="77777777" w:rsidR="003204CA" w:rsidRPr="00F26D84" w:rsidRDefault="003204CA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tbl>
      <w:tblPr>
        <w:tblW w:w="8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520"/>
        <w:gridCol w:w="520"/>
        <w:gridCol w:w="520"/>
        <w:gridCol w:w="520"/>
        <w:gridCol w:w="520"/>
        <w:gridCol w:w="520"/>
      </w:tblGrid>
      <w:tr w:rsidR="003204CA" w:rsidRPr="00F26D84" w14:paraId="3008C5AB" w14:textId="77777777" w:rsidTr="00A204B0">
        <w:trPr>
          <w:trHeight w:val="320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35A0" w14:textId="77777777" w:rsidR="006D2256" w:rsidRPr="00F26D84" w:rsidRDefault="005F6CE1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PL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ECF3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1E76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7C31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5026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8E76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F161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6</w:t>
            </w:r>
          </w:p>
        </w:tc>
      </w:tr>
      <w:tr w:rsidR="00431F9D" w:rsidRPr="00F26D84" w14:paraId="33CA8F6F" w14:textId="77777777" w:rsidTr="00431F9D">
        <w:trPr>
          <w:trHeight w:val="3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40A22" w14:textId="77777777" w:rsidR="00431F9D" w:rsidRPr="00F26D84" w:rsidRDefault="00431F9D" w:rsidP="00431F9D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Kultura, tradycja i dziedzictwo historyczne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B276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393A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302D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FA7A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E2C7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B892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</w:t>
            </w:r>
          </w:p>
        </w:tc>
      </w:tr>
      <w:tr w:rsidR="00431F9D" w:rsidRPr="00F26D84" w14:paraId="234CF423" w14:textId="77777777" w:rsidTr="00431F9D">
        <w:trPr>
          <w:trHeight w:val="3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D595B" w14:textId="77777777" w:rsidR="00431F9D" w:rsidRPr="00F26D84" w:rsidRDefault="00431F9D" w:rsidP="00431F9D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Ruch t</w:t>
            </w: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urysty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czny</w:t>
            </w: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i promocja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regionu</w:t>
            </w: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F590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78BF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EC4A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8F7F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F951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6DC5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3</w:t>
            </w:r>
          </w:p>
        </w:tc>
      </w:tr>
      <w:tr w:rsidR="00431F9D" w:rsidRPr="00F26D84" w14:paraId="08C9FD40" w14:textId="77777777" w:rsidTr="00431F9D">
        <w:trPr>
          <w:trHeight w:val="3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EA6D3" w14:textId="77777777" w:rsidR="00431F9D" w:rsidRPr="00F26D84" w:rsidRDefault="00431F9D" w:rsidP="00431F9D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Współpraca i partnerstwo,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wymiana</w:t>
            </w: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doświadczeń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CAC3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7A14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FF92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679F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01AD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0531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4</w:t>
            </w:r>
          </w:p>
        </w:tc>
      </w:tr>
      <w:tr w:rsidR="00431F9D" w:rsidRPr="00F26D84" w14:paraId="54370BFE" w14:textId="77777777" w:rsidTr="00431F9D">
        <w:trPr>
          <w:trHeight w:val="3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52890" w14:textId="77777777" w:rsidR="00431F9D" w:rsidRPr="00F26D84" w:rsidRDefault="00431F9D" w:rsidP="00431F9D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Wsparcie dla sportu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EB84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DA34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E005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0591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7F25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5E78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16</w:t>
            </w:r>
          </w:p>
        </w:tc>
      </w:tr>
      <w:tr w:rsidR="00431F9D" w:rsidRPr="00F26D84" w14:paraId="20121CCE" w14:textId="77777777" w:rsidTr="00431F9D">
        <w:trPr>
          <w:trHeight w:val="3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3E66A" w14:textId="77777777" w:rsidR="00431F9D" w:rsidRPr="00F26D84" w:rsidRDefault="00EA039F" w:rsidP="00431F9D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Ochrona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środowiska naturalnego</w:t>
            </w: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i zrównoważony rozwój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53DE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1995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29DF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1818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2084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52F3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7</w:t>
            </w:r>
          </w:p>
        </w:tc>
      </w:tr>
      <w:tr w:rsidR="00431F9D" w:rsidRPr="00F26D84" w14:paraId="4F4328A6" w14:textId="77777777" w:rsidTr="00431F9D">
        <w:trPr>
          <w:trHeight w:val="3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7CD38" w14:textId="77777777" w:rsidR="00431F9D" w:rsidRPr="00F26D84" w:rsidRDefault="00431F9D" w:rsidP="00431F9D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Rozwój potencjału ludzkiego i edukacja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DAFF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5A01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AB62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254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37A6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D429" w14:textId="77777777" w:rsidR="00431F9D" w:rsidRPr="00F26D84" w:rsidRDefault="00431F9D" w:rsidP="00431F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18</w:t>
            </w:r>
          </w:p>
        </w:tc>
      </w:tr>
    </w:tbl>
    <w:p w14:paraId="5E7B3687" w14:textId="77777777" w:rsidR="003204CA" w:rsidRPr="00F26D84" w:rsidRDefault="003204CA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37E7CB29" w14:textId="77777777" w:rsidR="006D2256" w:rsidRPr="00F26D84" w:rsidRDefault="00431F9D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Stopnie zwycięzców w </w:t>
      </w:r>
      <w:r>
        <w:rPr>
          <w:rFonts w:ascii="Arial" w:hAnsi="Arial" w:cs="Arial"/>
          <w:b/>
          <w:bCs/>
          <w:sz w:val="22"/>
          <w:szCs w:val="22"/>
          <w:lang w:val="pl-PL"/>
        </w:rPr>
        <w:t>poszczególnych ocenach</w:t>
      </w: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 w:rsidR="005F6CE1" w:rsidRPr="00F26D84">
        <w:rPr>
          <w:rFonts w:ascii="Arial" w:hAnsi="Arial" w:cs="Arial"/>
          <w:b/>
          <w:bCs/>
          <w:sz w:val="22"/>
          <w:szCs w:val="22"/>
          <w:lang w:val="pl-PL"/>
        </w:rPr>
        <w:t>Polska:</w:t>
      </w:r>
    </w:p>
    <w:p w14:paraId="5269AFDF" w14:textId="77777777" w:rsidR="003204CA" w:rsidRPr="00F26D84" w:rsidRDefault="003204CA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3B8CDEE5" w14:textId="77777777" w:rsidR="006D2256" w:rsidRPr="00F26D84" w:rsidRDefault="005F6CE1">
      <w:pPr>
        <w:spacing w:line="276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Stopień 1: </w:t>
      </w:r>
      <w:r w:rsidR="00EA039F">
        <w:rPr>
          <w:rFonts w:ascii="Arial" w:hAnsi="Arial" w:cs="Arial"/>
          <w:color w:val="000000"/>
          <w:sz w:val="22"/>
          <w:szCs w:val="22"/>
          <w:lang w:val="pl-PL"/>
        </w:rPr>
        <w:t>Ruch t</w:t>
      </w:r>
      <w:r w:rsidR="00EA039F" w:rsidRPr="00F26D84">
        <w:rPr>
          <w:rFonts w:ascii="Arial" w:hAnsi="Arial" w:cs="Arial"/>
          <w:color w:val="000000"/>
          <w:sz w:val="22"/>
          <w:szCs w:val="22"/>
          <w:lang w:val="pl-PL"/>
        </w:rPr>
        <w:t>urysty</w:t>
      </w:r>
      <w:r w:rsidR="00EA039F">
        <w:rPr>
          <w:rFonts w:ascii="Arial" w:hAnsi="Arial" w:cs="Arial"/>
          <w:color w:val="000000"/>
          <w:sz w:val="22"/>
          <w:szCs w:val="22"/>
          <w:lang w:val="pl-PL"/>
        </w:rPr>
        <w:t>czny</w:t>
      </w:r>
      <w:r w:rsidR="00EA039F"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i promocja </w:t>
      </w:r>
      <w:r w:rsidR="00EA039F">
        <w:rPr>
          <w:rFonts w:ascii="Arial" w:hAnsi="Arial" w:cs="Arial"/>
          <w:color w:val="000000"/>
          <w:sz w:val="22"/>
          <w:szCs w:val="22"/>
          <w:lang w:val="pl-PL"/>
        </w:rPr>
        <w:t>regionu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, Kultura, tradycja i dziedzictwo historyczne, </w:t>
      </w:r>
      <w:r w:rsidR="00EA039F"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Ochrona </w:t>
      </w:r>
      <w:r w:rsidR="00EA039F">
        <w:rPr>
          <w:rFonts w:ascii="Arial" w:hAnsi="Arial" w:cs="Arial"/>
          <w:color w:val="000000"/>
          <w:sz w:val="22"/>
          <w:szCs w:val="22"/>
          <w:lang w:val="pl-PL"/>
        </w:rPr>
        <w:t>środowiska naturalnego</w:t>
      </w:r>
      <w:r w:rsidR="00EA039F"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i zrównoważony rozwój </w:t>
      </w:r>
    </w:p>
    <w:p w14:paraId="264FCBB6" w14:textId="77777777" w:rsidR="003204CA" w:rsidRPr="00F26D84" w:rsidRDefault="003204CA" w:rsidP="003204CA">
      <w:pPr>
        <w:spacing w:line="276" w:lineRule="auto"/>
        <w:rPr>
          <w:rFonts w:ascii="Arial" w:hAnsi="Arial" w:cs="Arial"/>
          <w:color w:val="000000"/>
          <w:sz w:val="22"/>
          <w:szCs w:val="22"/>
          <w:lang w:val="pl-PL"/>
        </w:rPr>
      </w:pPr>
    </w:p>
    <w:p w14:paraId="5E46DAC2" w14:textId="77777777" w:rsidR="006D2256" w:rsidRPr="00F26D84" w:rsidRDefault="005F6CE1">
      <w:pPr>
        <w:spacing w:line="276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Stopień 2: 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Kultura, tradycja i dziedzictwo historyczne, </w:t>
      </w:r>
      <w:r w:rsidR="00EA039F">
        <w:rPr>
          <w:rFonts w:ascii="Arial" w:hAnsi="Arial" w:cs="Arial"/>
          <w:color w:val="000000"/>
          <w:sz w:val="22"/>
          <w:szCs w:val="22"/>
          <w:lang w:val="pl-PL"/>
        </w:rPr>
        <w:t xml:space="preserve">Ruch 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>turysty</w:t>
      </w:r>
      <w:r w:rsidR="00EA039F">
        <w:rPr>
          <w:rFonts w:ascii="Arial" w:hAnsi="Arial" w:cs="Arial"/>
          <w:color w:val="000000"/>
          <w:sz w:val="22"/>
          <w:szCs w:val="22"/>
          <w:lang w:val="pl-PL"/>
        </w:rPr>
        <w:t>czny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i promocja</w:t>
      </w:r>
      <w:r w:rsidR="00EA039F">
        <w:rPr>
          <w:rFonts w:ascii="Arial" w:hAnsi="Arial" w:cs="Arial"/>
          <w:color w:val="000000"/>
          <w:sz w:val="22"/>
          <w:szCs w:val="22"/>
          <w:lang w:val="pl-PL"/>
        </w:rPr>
        <w:t xml:space="preserve"> regionu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, </w:t>
      </w:r>
      <w:r w:rsidR="00705296">
        <w:rPr>
          <w:rFonts w:ascii="Arial" w:hAnsi="Arial" w:cs="Arial"/>
          <w:color w:val="000000"/>
          <w:sz w:val="22"/>
          <w:szCs w:val="22"/>
          <w:lang w:val="pl-PL"/>
        </w:rPr>
        <w:t>Ochrona środowiska naturalnego</w:t>
      </w:r>
      <w:r w:rsidR="00EA039F"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i zrównoważony rozwój </w:t>
      </w:r>
    </w:p>
    <w:p w14:paraId="5F4335EB" w14:textId="77777777" w:rsidR="003204CA" w:rsidRPr="00F26D84" w:rsidRDefault="003204CA" w:rsidP="003204CA">
      <w:pPr>
        <w:spacing w:line="276" w:lineRule="auto"/>
        <w:rPr>
          <w:rFonts w:ascii="Arial" w:hAnsi="Arial" w:cs="Arial"/>
          <w:color w:val="000000"/>
          <w:sz w:val="22"/>
          <w:szCs w:val="22"/>
          <w:lang w:val="pl-PL"/>
        </w:rPr>
      </w:pPr>
    </w:p>
    <w:p w14:paraId="3078525C" w14:textId="77777777" w:rsidR="006D2256" w:rsidRPr="00F26D84" w:rsidRDefault="005F6CE1">
      <w:pPr>
        <w:spacing w:line="276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color w:val="000000"/>
          <w:sz w:val="22"/>
          <w:szCs w:val="22"/>
          <w:lang w:val="pl-PL"/>
        </w:rPr>
        <w:lastRenderedPageBreak/>
        <w:t xml:space="preserve">Stopień 3: 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>Rozwój potencjału ludzkiego</w:t>
      </w:r>
      <w:r w:rsidR="00EA039F">
        <w:rPr>
          <w:rFonts w:ascii="Arial" w:hAnsi="Arial" w:cs="Arial"/>
          <w:color w:val="000000"/>
          <w:sz w:val="22"/>
          <w:szCs w:val="22"/>
          <w:lang w:val="pl-PL"/>
        </w:rPr>
        <w:t xml:space="preserve"> i edukacja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, </w:t>
      </w:r>
      <w:r w:rsidR="00EA039F">
        <w:rPr>
          <w:rFonts w:ascii="Arial" w:hAnsi="Arial" w:cs="Arial"/>
          <w:color w:val="000000"/>
          <w:sz w:val="22"/>
          <w:szCs w:val="22"/>
          <w:lang w:val="pl-PL"/>
        </w:rPr>
        <w:t>W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spółpraca i partnerstwo, </w:t>
      </w:r>
      <w:r w:rsidR="00EA039F">
        <w:rPr>
          <w:rFonts w:ascii="Arial" w:hAnsi="Arial" w:cs="Arial"/>
          <w:color w:val="000000"/>
          <w:sz w:val="22"/>
          <w:szCs w:val="22"/>
          <w:lang w:val="pl-PL"/>
        </w:rPr>
        <w:t>W</w:t>
      </w:r>
      <w:r w:rsidR="00F26D84">
        <w:rPr>
          <w:rFonts w:ascii="Arial" w:hAnsi="Arial" w:cs="Arial"/>
          <w:color w:val="000000"/>
          <w:sz w:val="22"/>
          <w:szCs w:val="22"/>
          <w:lang w:val="pl-PL"/>
        </w:rPr>
        <w:t>ymiana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doświadczeń, </w:t>
      </w:r>
      <w:r w:rsidR="00EA039F">
        <w:rPr>
          <w:rFonts w:ascii="Arial" w:hAnsi="Arial" w:cs="Arial"/>
          <w:color w:val="000000"/>
          <w:sz w:val="22"/>
          <w:szCs w:val="22"/>
          <w:lang w:val="pl-PL"/>
        </w:rPr>
        <w:t>O</w:t>
      </w:r>
      <w:r w:rsidR="00EA039F"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chrona </w:t>
      </w:r>
      <w:r w:rsidR="00EA039F">
        <w:rPr>
          <w:rFonts w:ascii="Arial" w:hAnsi="Arial" w:cs="Arial"/>
          <w:color w:val="000000"/>
          <w:sz w:val="22"/>
          <w:szCs w:val="22"/>
          <w:lang w:val="pl-PL"/>
        </w:rPr>
        <w:t>środowiska naturalnego</w:t>
      </w:r>
      <w:r w:rsidR="00EA039F"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i zrównoważony rozwój </w:t>
      </w:r>
    </w:p>
    <w:p w14:paraId="12FC7309" w14:textId="77777777" w:rsidR="003204CA" w:rsidRPr="00F26D84" w:rsidRDefault="003204CA" w:rsidP="003204CA">
      <w:pPr>
        <w:spacing w:line="276" w:lineRule="auto"/>
        <w:rPr>
          <w:rFonts w:ascii="Arial" w:hAnsi="Arial" w:cs="Arial"/>
          <w:color w:val="000000"/>
          <w:sz w:val="22"/>
          <w:szCs w:val="22"/>
          <w:lang w:val="pl-PL"/>
        </w:rPr>
      </w:pPr>
    </w:p>
    <w:p w14:paraId="79D5CB0D" w14:textId="77777777" w:rsidR="006D2256" w:rsidRPr="00F26D84" w:rsidRDefault="005F6CE1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color w:val="000000"/>
          <w:sz w:val="22"/>
          <w:szCs w:val="22"/>
          <w:lang w:val="pl-PL"/>
        </w:rPr>
        <w:t>Stopień 4:</w:t>
      </w:r>
      <w:r w:rsidRPr="00EA039F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EA039F" w:rsidRPr="00EA039F">
        <w:rPr>
          <w:rFonts w:ascii="Arial" w:hAnsi="Arial" w:cs="Arial"/>
          <w:color w:val="000000"/>
          <w:sz w:val="22"/>
          <w:szCs w:val="22"/>
          <w:lang w:val="pl-PL"/>
        </w:rPr>
        <w:t>Wsparcie dla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sportu, </w:t>
      </w:r>
      <w:r w:rsidR="00EA039F">
        <w:rPr>
          <w:rFonts w:ascii="Arial" w:hAnsi="Arial" w:cs="Arial"/>
          <w:color w:val="000000"/>
          <w:sz w:val="22"/>
          <w:szCs w:val="22"/>
          <w:lang w:val="pl-PL"/>
        </w:rPr>
        <w:t>W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spółpraca i partnerstwo, </w:t>
      </w:r>
      <w:r w:rsidR="00EA039F">
        <w:rPr>
          <w:rFonts w:ascii="Arial" w:hAnsi="Arial" w:cs="Arial"/>
          <w:color w:val="000000"/>
          <w:sz w:val="22"/>
          <w:szCs w:val="22"/>
          <w:lang w:val="pl-PL"/>
        </w:rPr>
        <w:t>Wymiana</w:t>
      </w:r>
      <w:r w:rsidR="00EA039F"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doświadczeń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, </w:t>
      </w:r>
      <w:r w:rsidR="00EA039F">
        <w:rPr>
          <w:rFonts w:ascii="Arial" w:hAnsi="Arial" w:cs="Arial"/>
          <w:color w:val="000000"/>
          <w:sz w:val="22"/>
          <w:szCs w:val="22"/>
          <w:lang w:val="pl-PL"/>
        </w:rPr>
        <w:t>K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>ultura, tradycja i dziedzictwo</w:t>
      </w:r>
    </w:p>
    <w:p w14:paraId="19DBA710" w14:textId="77777777" w:rsidR="003204CA" w:rsidRPr="00F26D84" w:rsidRDefault="003204CA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1AA4D5AD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Stopień 5: 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Współpraca i partnerstwo, </w:t>
      </w:r>
      <w:r w:rsidR="00F26D84">
        <w:rPr>
          <w:rFonts w:ascii="Arial" w:hAnsi="Arial" w:cs="Arial"/>
          <w:color w:val="000000"/>
          <w:sz w:val="22"/>
          <w:szCs w:val="22"/>
          <w:lang w:val="pl-PL"/>
        </w:rPr>
        <w:t>wymiana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doświadczeń, </w:t>
      </w:r>
      <w:r w:rsidR="00EA039F">
        <w:rPr>
          <w:rFonts w:ascii="Arial" w:hAnsi="Arial" w:cs="Arial"/>
          <w:color w:val="000000"/>
          <w:sz w:val="22"/>
          <w:szCs w:val="22"/>
          <w:lang w:val="pl-PL"/>
        </w:rPr>
        <w:t xml:space="preserve">Wsparcie dla 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sportu, </w:t>
      </w:r>
      <w:r w:rsidR="00EA039F">
        <w:rPr>
          <w:rFonts w:ascii="Arial" w:hAnsi="Arial" w:cs="Arial"/>
          <w:color w:val="000000"/>
          <w:sz w:val="22"/>
          <w:szCs w:val="22"/>
          <w:lang w:val="pl-PL"/>
        </w:rPr>
        <w:t>O</w:t>
      </w:r>
      <w:r w:rsidR="00EA039F"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chrona </w:t>
      </w:r>
      <w:r w:rsidR="00EA039F">
        <w:rPr>
          <w:rFonts w:ascii="Arial" w:hAnsi="Arial" w:cs="Arial"/>
          <w:color w:val="000000"/>
          <w:sz w:val="22"/>
          <w:szCs w:val="22"/>
          <w:lang w:val="pl-PL"/>
        </w:rPr>
        <w:t>środowiska naturalnego</w:t>
      </w:r>
      <w:r w:rsidR="00EA039F"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i zrównoważony rozwój </w:t>
      </w:r>
    </w:p>
    <w:p w14:paraId="40A5FE8D" w14:textId="77777777" w:rsidR="003204CA" w:rsidRPr="00F26D84" w:rsidRDefault="003204CA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3B23439C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Stopień 6: 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Rozwój potencjału ludzkiego i edukacja, </w:t>
      </w:r>
      <w:r w:rsidR="00EA039F">
        <w:rPr>
          <w:rFonts w:ascii="Arial" w:hAnsi="Arial" w:cs="Arial"/>
          <w:color w:val="000000"/>
          <w:sz w:val="22"/>
          <w:szCs w:val="22"/>
          <w:lang w:val="pl-PL"/>
        </w:rPr>
        <w:t>Wsparcie dla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sportu, </w:t>
      </w:r>
      <w:r w:rsidR="00EA039F">
        <w:rPr>
          <w:rFonts w:ascii="Arial" w:hAnsi="Arial" w:cs="Arial"/>
          <w:color w:val="000000"/>
          <w:sz w:val="22"/>
          <w:szCs w:val="22"/>
          <w:lang w:val="pl-PL"/>
        </w:rPr>
        <w:t>O</w:t>
      </w:r>
      <w:r w:rsidR="00EA039F"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chrona </w:t>
      </w:r>
      <w:r w:rsidR="00EA039F">
        <w:rPr>
          <w:rFonts w:ascii="Arial" w:hAnsi="Arial" w:cs="Arial"/>
          <w:color w:val="000000"/>
          <w:sz w:val="22"/>
          <w:szCs w:val="22"/>
          <w:lang w:val="pl-PL"/>
        </w:rPr>
        <w:t>środowiska naturalnego</w:t>
      </w:r>
      <w:r w:rsidR="00EA039F"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i zrównoważony rozwój </w:t>
      </w:r>
    </w:p>
    <w:p w14:paraId="52E59016" w14:textId="77777777" w:rsidR="003204CA" w:rsidRPr="00F26D84" w:rsidRDefault="003204CA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4BD582B8" w14:textId="77777777" w:rsidR="003204CA" w:rsidRPr="00F26D84" w:rsidRDefault="003204CA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5904A7CE" w14:textId="77777777" w:rsidR="003204CA" w:rsidRPr="00F26D84" w:rsidRDefault="003204CA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noProof/>
          <w:sz w:val="22"/>
          <w:szCs w:val="22"/>
          <w:lang w:val="pl-PL" w:eastAsia="pl-PL"/>
        </w:rPr>
        <w:drawing>
          <wp:inline distT="0" distB="0" distL="0" distR="0" wp14:anchorId="12885F51" wp14:editId="14BD5D0D">
            <wp:extent cx="5577840" cy="3322320"/>
            <wp:effectExtent l="0" t="0" r="10160" b="17780"/>
            <wp:docPr id="3" name="Graf 3">
              <a:extLst xmlns:a="http://schemas.openxmlformats.org/drawingml/2006/main">
                <a:ext uri="{FF2B5EF4-FFF2-40B4-BE49-F238E27FC236}">
                  <a16:creationId xmlns:a16="http://schemas.microsoft.com/office/drawing/2014/main" id="{2C3E51B4-8189-A845-80CA-269B424F230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2A6774F" w14:textId="77777777" w:rsidR="003204CA" w:rsidRPr="00F26D84" w:rsidRDefault="003204CA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673BD3A2" w14:textId="77777777" w:rsidR="006D2256" w:rsidRPr="00F26D84" w:rsidRDefault="005F6CE1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>Ogółem</w:t>
      </w:r>
    </w:p>
    <w:p w14:paraId="7D32E80E" w14:textId="77777777" w:rsidR="003204CA" w:rsidRPr="00F26D84" w:rsidRDefault="003204CA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tbl>
      <w:tblPr>
        <w:tblW w:w="8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520"/>
        <w:gridCol w:w="520"/>
        <w:gridCol w:w="520"/>
        <w:gridCol w:w="520"/>
        <w:gridCol w:w="520"/>
        <w:gridCol w:w="520"/>
      </w:tblGrid>
      <w:tr w:rsidR="003204CA" w:rsidRPr="00F26D84" w14:paraId="71F0DB94" w14:textId="77777777" w:rsidTr="00A204B0">
        <w:trPr>
          <w:trHeight w:val="320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6B1B" w14:textId="77777777" w:rsidR="006D2256" w:rsidRPr="00F26D84" w:rsidRDefault="005F6CE1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Ogółem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B4C4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8164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D064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57DA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49FF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8298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6</w:t>
            </w:r>
          </w:p>
        </w:tc>
      </w:tr>
      <w:tr w:rsidR="003204CA" w:rsidRPr="00F26D84" w14:paraId="4ABEED40" w14:textId="77777777" w:rsidTr="00A204B0">
        <w:trPr>
          <w:trHeight w:val="3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BF37" w14:textId="77777777" w:rsidR="006D2256" w:rsidRPr="00F26D84" w:rsidRDefault="005F6CE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Kultura, tradycja i dziedzictwo historyczne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83F6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39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4C30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7C6A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EA70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B550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83D2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7</w:t>
            </w:r>
          </w:p>
        </w:tc>
      </w:tr>
      <w:tr w:rsidR="003204CA" w:rsidRPr="00F26D84" w14:paraId="4C3D9922" w14:textId="77777777" w:rsidTr="00A204B0">
        <w:trPr>
          <w:trHeight w:val="3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818D" w14:textId="77777777" w:rsidR="006D2256" w:rsidRPr="00F26D84" w:rsidRDefault="00EA039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Ruch t</w:t>
            </w:r>
            <w:r w:rsidR="005F6CE1"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urysty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czny</w:t>
            </w:r>
            <w:r w:rsidR="005F6CE1"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i promocja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regionu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B4C5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38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CC65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37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2EEF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6469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E4F6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A2E2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7</w:t>
            </w:r>
          </w:p>
        </w:tc>
      </w:tr>
      <w:tr w:rsidR="003204CA" w:rsidRPr="00F26D84" w14:paraId="1932BE62" w14:textId="77777777" w:rsidTr="00A204B0">
        <w:trPr>
          <w:trHeight w:val="3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8FCE" w14:textId="77777777" w:rsidR="006D2256" w:rsidRPr="00F26D84" w:rsidRDefault="005F6CE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Współpraca i partnerstwo, </w:t>
            </w:r>
            <w:r w:rsid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wymiana</w:t>
            </w: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doświadczeń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C59A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70D9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0EBE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8E07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77E3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1508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13</w:t>
            </w:r>
          </w:p>
        </w:tc>
      </w:tr>
      <w:tr w:rsidR="003204CA" w:rsidRPr="00F26D84" w14:paraId="35C5C8DF" w14:textId="77777777" w:rsidTr="00A204B0">
        <w:trPr>
          <w:trHeight w:val="3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6D59" w14:textId="77777777" w:rsidR="006D2256" w:rsidRPr="00F26D84" w:rsidRDefault="005F6CE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Wsparcie dla sportu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CE92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6558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C48C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1822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B210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BDE6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36</w:t>
            </w:r>
          </w:p>
        </w:tc>
      </w:tr>
      <w:tr w:rsidR="003204CA" w:rsidRPr="00F26D84" w14:paraId="13305A60" w14:textId="77777777" w:rsidTr="00A204B0">
        <w:trPr>
          <w:trHeight w:val="3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D2D6" w14:textId="77777777" w:rsidR="006D2256" w:rsidRPr="00F26D84" w:rsidRDefault="005F6CE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Ochrona </w:t>
            </w:r>
            <w:r w:rsidR="00EA039F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środowiska naturalnego</w:t>
            </w: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i zrównoważony rozwój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69BB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0CDD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63A3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23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2686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D95F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29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D147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20</w:t>
            </w:r>
          </w:p>
        </w:tc>
      </w:tr>
      <w:tr w:rsidR="003204CA" w:rsidRPr="00F26D84" w14:paraId="515303F0" w14:textId="77777777" w:rsidTr="00A204B0">
        <w:trPr>
          <w:trHeight w:val="3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D696" w14:textId="77777777" w:rsidR="006D2256" w:rsidRPr="00F26D84" w:rsidRDefault="005F6CE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Rozwój potencjału ludzkiego i edukacja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1DCB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E4C4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FBE1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EE48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30A1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3655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38</w:t>
            </w:r>
          </w:p>
        </w:tc>
      </w:tr>
    </w:tbl>
    <w:p w14:paraId="78CAFCB4" w14:textId="77777777" w:rsidR="003204CA" w:rsidRPr="00F26D84" w:rsidRDefault="003204CA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1E4D8DFD" w14:textId="77777777" w:rsidR="003204CA" w:rsidRPr="00F26D84" w:rsidRDefault="003204CA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204CDB7C" w14:textId="77777777" w:rsidR="006D2256" w:rsidRPr="00F26D84" w:rsidRDefault="005F6CE1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Stopnie zwycięzców w </w:t>
      </w:r>
      <w:r w:rsidR="00EA039F">
        <w:rPr>
          <w:rFonts w:ascii="Arial" w:hAnsi="Arial" w:cs="Arial"/>
          <w:b/>
          <w:bCs/>
          <w:sz w:val="22"/>
          <w:szCs w:val="22"/>
          <w:lang w:val="pl-PL"/>
        </w:rPr>
        <w:t>poszczególnych ocenach</w:t>
      </w: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 ogółem:</w:t>
      </w:r>
    </w:p>
    <w:p w14:paraId="3F8CDCD8" w14:textId="77777777" w:rsidR="003204CA" w:rsidRPr="00F26D84" w:rsidRDefault="003204CA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1A01182C" w14:textId="77777777" w:rsidR="006D2256" w:rsidRPr="00F26D84" w:rsidRDefault="005F6CE1">
      <w:pPr>
        <w:spacing w:line="276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lastRenderedPageBreak/>
        <w:t xml:space="preserve">Stopień 1: 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Kultura, tradycja i dziedzictwo historyczne, </w:t>
      </w:r>
      <w:r w:rsidR="00EA039F">
        <w:rPr>
          <w:rFonts w:ascii="Arial" w:hAnsi="Arial" w:cs="Arial"/>
          <w:color w:val="000000"/>
          <w:sz w:val="22"/>
          <w:szCs w:val="22"/>
          <w:lang w:val="pl-PL"/>
        </w:rPr>
        <w:t>Ruch t</w:t>
      </w:r>
      <w:r w:rsidR="00EA039F" w:rsidRPr="00F26D84">
        <w:rPr>
          <w:rFonts w:ascii="Arial" w:hAnsi="Arial" w:cs="Arial"/>
          <w:color w:val="000000"/>
          <w:sz w:val="22"/>
          <w:szCs w:val="22"/>
          <w:lang w:val="pl-PL"/>
        </w:rPr>
        <w:t>urysty</w:t>
      </w:r>
      <w:r w:rsidR="00EA039F">
        <w:rPr>
          <w:rFonts w:ascii="Arial" w:hAnsi="Arial" w:cs="Arial"/>
          <w:color w:val="000000"/>
          <w:sz w:val="22"/>
          <w:szCs w:val="22"/>
          <w:lang w:val="pl-PL"/>
        </w:rPr>
        <w:t>czny</w:t>
      </w:r>
      <w:r w:rsidR="00EA039F"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i promocja </w:t>
      </w:r>
      <w:r w:rsidR="00EA039F">
        <w:rPr>
          <w:rFonts w:ascii="Arial" w:hAnsi="Arial" w:cs="Arial"/>
          <w:color w:val="000000"/>
          <w:sz w:val="22"/>
          <w:szCs w:val="22"/>
          <w:lang w:val="pl-PL"/>
        </w:rPr>
        <w:t>regionu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, </w:t>
      </w:r>
      <w:r w:rsidR="00EA039F">
        <w:rPr>
          <w:rFonts w:ascii="Arial" w:hAnsi="Arial" w:cs="Arial"/>
          <w:color w:val="000000"/>
          <w:sz w:val="22"/>
          <w:szCs w:val="22"/>
          <w:lang w:val="pl-PL"/>
        </w:rPr>
        <w:t>W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spółpraca i partnerstwo, </w:t>
      </w:r>
      <w:r w:rsidR="00F26D84">
        <w:rPr>
          <w:rFonts w:ascii="Arial" w:hAnsi="Arial" w:cs="Arial"/>
          <w:color w:val="000000"/>
          <w:sz w:val="22"/>
          <w:szCs w:val="22"/>
          <w:lang w:val="pl-PL"/>
        </w:rPr>
        <w:t>wymiana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doświadczeń, </w:t>
      </w:r>
      <w:r w:rsidR="00EA039F">
        <w:rPr>
          <w:rFonts w:ascii="Arial" w:hAnsi="Arial" w:cs="Arial"/>
          <w:color w:val="000000"/>
          <w:sz w:val="22"/>
          <w:szCs w:val="22"/>
          <w:lang w:val="pl-PL"/>
        </w:rPr>
        <w:t>O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chrona </w:t>
      </w:r>
      <w:r w:rsidR="00EA039F">
        <w:rPr>
          <w:rFonts w:ascii="Arial" w:hAnsi="Arial" w:cs="Arial"/>
          <w:color w:val="000000"/>
          <w:sz w:val="22"/>
          <w:szCs w:val="22"/>
          <w:lang w:val="pl-PL"/>
        </w:rPr>
        <w:t>środowiska naturalnego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i zrównoważony rozwój</w:t>
      </w:r>
    </w:p>
    <w:p w14:paraId="37091153" w14:textId="77777777" w:rsidR="003204CA" w:rsidRPr="00F26D84" w:rsidRDefault="003204CA" w:rsidP="003204CA">
      <w:pPr>
        <w:spacing w:line="276" w:lineRule="auto"/>
        <w:rPr>
          <w:rFonts w:ascii="Arial" w:hAnsi="Arial" w:cs="Arial"/>
          <w:color w:val="000000"/>
          <w:sz w:val="22"/>
          <w:szCs w:val="22"/>
          <w:lang w:val="pl-PL"/>
        </w:rPr>
      </w:pPr>
    </w:p>
    <w:p w14:paraId="71EA5F9C" w14:textId="77777777" w:rsidR="006D2256" w:rsidRPr="00F26D84" w:rsidRDefault="005F6CE1">
      <w:pPr>
        <w:spacing w:line="276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Stopień 2: 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>Kultura, tradycja i dziedzictwo historyczne,</w:t>
      </w:r>
      <w:r w:rsidR="00EA039F" w:rsidRPr="00EA039F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EA039F">
        <w:rPr>
          <w:rFonts w:ascii="Arial" w:hAnsi="Arial" w:cs="Arial"/>
          <w:color w:val="000000"/>
          <w:sz w:val="22"/>
          <w:szCs w:val="22"/>
          <w:lang w:val="pl-PL"/>
        </w:rPr>
        <w:t>Ruch t</w:t>
      </w:r>
      <w:r w:rsidR="00EA039F" w:rsidRPr="00F26D84">
        <w:rPr>
          <w:rFonts w:ascii="Arial" w:hAnsi="Arial" w:cs="Arial"/>
          <w:color w:val="000000"/>
          <w:sz w:val="22"/>
          <w:szCs w:val="22"/>
          <w:lang w:val="pl-PL"/>
        </w:rPr>
        <w:t>urysty</w:t>
      </w:r>
      <w:r w:rsidR="00EA039F">
        <w:rPr>
          <w:rFonts w:ascii="Arial" w:hAnsi="Arial" w:cs="Arial"/>
          <w:color w:val="000000"/>
          <w:sz w:val="22"/>
          <w:szCs w:val="22"/>
          <w:lang w:val="pl-PL"/>
        </w:rPr>
        <w:t>czny</w:t>
      </w:r>
      <w:r w:rsidR="00EA039F"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i promocja </w:t>
      </w:r>
      <w:r w:rsidR="00EA039F">
        <w:rPr>
          <w:rFonts w:ascii="Arial" w:hAnsi="Arial" w:cs="Arial"/>
          <w:color w:val="000000"/>
          <w:sz w:val="22"/>
          <w:szCs w:val="22"/>
          <w:lang w:val="pl-PL"/>
        </w:rPr>
        <w:t>regionu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, </w:t>
      </w:r>
      <w:r w:rsidR="00EA039F">
        <w:rPr>
          <w:rFonts w:ascii="Arial" w:hAnsi="Arial" w:cs="Arial"/>
          <w:color w:val="000000"/>
          <w:sz w:val="22"/>
          <w:szCs w:val="22"/>
          <w:lang w:val="pl-PL"/>
        </w:rPr>
        <w:t>O</w:t>
      </w:r>
      <w:r w:rsidR="00EA039F"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chrona </w:t>
      </w:r>
      <w:r w:rsidR="00EA039F">
        <w:rPr>
          <w:rFonts w:ascii="Arial" w:hAnsi="Arial" w:cs="Arial"/>
          <w:color w:val="000000"/>
          <w:sz w:val="22"/>
          <w:szCs w:val="22"/>
          <w:lang w:val="pl-PL"/>
        </w:rPr>
        <w:t>środowiska naturalnego</w:t>
      </w:r>
      <w:r w:rsidR="00EA039F"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i zrównoważony rozwój </w:t>
      </w:r>
    </w:p>
    <w:p w14:paraId="4762E84B" w14:textId="77777777" w:rsidR="003204CA" w:rsidRPr="00F26D84" w:rsidRDefault="003204CA" w:rsidP="003204CA">
      <w:pPr>
        <w:spacing w:line="276" w:lineRule="auto"/>
        <w:rPr>
          <w:rFonts w:ascii="Arial" w:hAnsi="Arial" w:cs="Arial"/>
          <w:color w:val="000000"/>
          <w:sz w:val="22"/>
          <w:szCs w:val="22"/>
          <w:lang w:val="pl-PL"/>
        </w:rPr>
      </w:pPr>
    </w:p>
    <w:p w14:paraId="38767291" w14:textId="77777777" w:rsidR="006D2256" w:rsidRPr="00F26D84" w:rsidRDefault="005F6CE1">
      <w:pPr>
        <w:spacing w:line="276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color w:val="000000"/>
          <w:sz w:val="22"/>
          <w:szCs w:val="22"/>
          <w:lang w:val="pl-PL"/>
        </w:rPr>
        <w:t xml:space="preserve">Stopień 3: 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Współpraca i partnerstwo, </w:t>
      </w:r>
      <w:r w:rsidR="00F26D84">
        <w:rPr>
          <w:rFonts w:ascii="Arial" w:hAnsi="Arial" w:cs="Arial"/>
          <w:color w:val="000000"/>
          <w:sz w:val="22"/>
          <w:szCs w:val="22"/>
          <w:lang w:val="pl-PL"/>
        </w:rPr>
        <w:t>wymiana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doświadczeń, </w:t>
      </w:r>
      <w:r w:rsidR="00EA039F">
        <w:rPr>
          <w:rFonts w:ascii="Arial" w:hAnsi="Arial" w:cs="Arial"/>
          <w:color w:val="000000"/>
          <w:sz w:val="22"/>
          <w:szCs w:val="22"/>
          <w:lang w:val="pl-PL"/>
        </w:rPr>
        <w:t>R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>ozwój potencjału ludzkiego i edukacj</w:t>
      </w:r>
      <w:r w:rsidR="00EA039F">
        <w:rPr>
          <w:rFonts w:ascii="Arial" w:hAnsi="Arial" w:cs="Arial"/>
          <w:color w:val="000000"/>
          <w:sz w:val="22"/>
          <w:szCs w:val="22"/>
          <w:lang w:val="pl-PL"/>
        </w:rPr>
        <w:t>a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, </w:t>
      </w:r>
      <w:r w:rsidR="00E232F6">
        <w:rPr>
          <w:rFonts w:ascii="Arial" w:hAnsi="Arial" w:cs="Arial"/>
          <w:color w:val="000000"/>
          <w:sz w:val="22"/>
          <w:szCs w:val="22"/>
          <w:lang w:val="pl-PL"/>
        </w:rPr>
        <w:t>Wsparcie dla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sportu.</w:t>
      </w:r>
    </w:p>
    <w:p w14:paraId="3315FF0A" w14:textId="77777777" w:rsidR="003204CA" w:rsidRPr="00F26D84" w:rsidRDefault="003204CA" w:rsidP="003204CA">
      <w:pPr>
        <w:spacing w:line="276" w:lineRule="auto"/>
        <w:rPr>
          <w:rFonts w:ascii="Arial" w:hAnsi="Arial" w:cs="Arial"/>
          <w:color w:val="000000"/>
          <w:sz w:val="22"/>
          <w:szCs w:val="22"/>
          <w:lang w:val="pl-PL"/>
        </w:rPr>
      </w:pPr>
    </w:p>
    <w:p w14:paraId="6DE5FEB8" w14:textId="77777777" w:rsidR="006D2256" w:rsidRPr="00F26D84" w:rsidRDefault="005F6CE1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color w:val="000000"/>
          <w:sz w:val="22"/>
          <w:szCs w:val="22"/>
          <w:lang w:val="pl-PL"/>
        </w:rPr>
        <w:t xml:space="preserve">Stopień 4: </w:t>
      </w:r>
      <w:r w:rsidR="00E232F6" w:rsidRPr="00E232F6">
        <w:rPr>
          <w:rFonts w:ascii="Arial" w:hAnsi="Arial" w:cs="Arial"/>
          <w:color w:val="000000"/>
          <w:sz w:val="22"/>
          <w:szCs w:val="22"/>
          <w:lang w:val="pl-PL"/>
        </w:rPr>
        <w:t xml:space="preserve">Wsparcie dla 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sportu, </w:t>
      </w:r>
      <w:r w:rsidR="00E232F6">
        <w:rPr>
          <w:rFonts w:ascii="Arial" w:hAnsi="Arial" w:cs="Arial"/>
          <w:color w:val="000000"/>
          <w:sz w:val="22"/>
          <w:szCs w:val="22"/>
          <w:lang w:val="pl-PL"/>
        </w:rPr>
        <w:t>R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>ozwój potencjału ludzkiego i edukacj</w:t>
      </w:r>
      <w:r w:rsidR="00E232F6">
        <w:rPr>
          <w:rFonts w:ascii="Arial" w:hAnsi="Arial" w:cs="Arial"/>
          <w:color w:val="000000"/>
          <w:sz w:val="22"/>
          <w:szCs w:val="22"/>
          <w:lang w:val="pl-PL"/>
        </w:rPr>
        <w:t>a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, </w:t>
      </w:r>
      <w:r w:rsidR="00E232F6">
        <w:rPr>
          <w:rFonts w:ascii="Arial" w:hAnsi="Arial" w:cs="Arial"/>
          <w:color w:val="000000"/>
          <w:sz w:val="22"/>
          <w:szCs w:val="22"/>
          <w:lang w:val="pl-PL"/>
        </w:rPr>
        <w:t>W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spółpraca i partnerstwo, </w:t>
      </w:r>
      <w:r w:rsidR="00F26D84">
        <w:rPr>
          <w:rFonts w:ascii="Arial" w:hAnsi="Arial" w:cs="Arial"/>
          <w:color w:val="000000"/>
          <w:sz w:val="22"/>
          <w:szCs w:val="22"/>
          <w:lang w:val="pl-PL"/>
        </w:rPr>
        <w:t>wymiana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doświadczeń</w:t>
      </w:r>
    </w:p>
    <w:p w14:paraId="2B69BBC0" w14:textId="77777777" w:rsidR="003204CA" w:rsidRPr="00F26D84" w:rsidRDefault="003204CA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1254859A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Stopień 5: </w:t>
      </w:r>
      <w:r w:rsidR="00E232F6">
        <w:rPr>
          <w:rFonts w:ascii="Arial" w:hAnsi="Arial" w:cs="Arial"/>
          <w:color w:val="000000"/>
          <w:sz w:val="22"/>
          <w:szCs w:val="22"/>
          <w:lang w:val="pl-PL"/>
        </w:rPr>
        <w:t>O</w:t>
      </w:r>
      <w:r w:rsidR="00E232F6"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chrona </w:t>
      </w:r>
      <w:r w:rsidR="00E232F6">
        <w:rPr>
          <w:rFonts w:ascii="Arial" w:hAnsi="Arial" w:cs="Arial"/>
          <w:color w:val="000000"/>
          <w:sz w:val="22"/>
          <w:szCs w:val="22"/>
          <w:lang w:val="pl-PL"/>
        </w:rPr>
        <w:t>środowiska naturalnego</w:t>
      </w:r>
      <w:r w:rsidR="00E232F6"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i zrównoważony rozwój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, </w:t>
      </w:r>
      <w:r w:rsidR="00E232F6">
        <w:rPr>
          <w:rFonts w:ascii="Arial" w:hAnsi="Arial" w:cs="Arial"/>
          <w:color w:val="000000"/>
          <w:sz w:val="22"/>
          <w:szCs w:val="22"/>
          <w:lang w:val="pl-PL"/>
        </w:rPr>
        <w:t>W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spółpraca i partnerstwo, </w:t>
      </w:r>
      <w:r w:rsidR="00F26D84">
        <w:rPr>
          <w:rFonts w:ascii="Arial" w:hAnsi="Arial" w:cs="Arial"/>
          <w:color w:val="000000"/>
          <w:sz w:val="22"/>
          <w:szCs w:val="22"/>
          <w:lang w:val="pl-PL"/>
        </w:rPr>
        <w:t>wymiana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doświadczeń, </w:t>
      </w:r>
      <w:r w:rsidR="00E232F6">
        <w:rPr>
          <w:rFonts w:ascii="Arial" w:hAnsi="Arial" w:cs="Arial"/>
          <w:color w:val="000000"/>
          <w:sz w:val="22"/>
          <w:szCs w:val="22"/>
          <w:lang w:val="pl-PL"/>
        </w:rPr>
        <w:t>Wsparcie dla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sportu, </w:t>
      </w:r>
      <w:r w:rsidR="00E232F6">
        <w:rPr>
          <w:rFonts w:ascii="Arial" w:hAnsi="Arial" w:cs="Arial"/>
          <w:color w:val="000000"/>
          <w:sz w:val="22"/>
          <w:szCs w:val="22"/>
          <w:lang w:val="pl-PL"/>
        </w:rPr>
        <w:t>R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ozwój </w:t>
      </w:r>
      <w:r w:rsidR="00E232F6">
        <w:rPr>
          <w:rFonts w:ascii="Arial" w:hAnsi="Arial" w:cs="Arial"/>
          <w:color w:val="000000"/>
          <w:sz w:val="22"/>
          <w:szCs w:val="22"/>
          <w:lang w:val="pl-PL"/>
        </w:rPr>
        <w:t>potencjału ludzkiego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i edukacja</w:t>
      </w:r>
    </w:p>
    <w:p w14:paraId="4F96180C" w14:textId="77777777" w:rsidR="003204CA" w:rsidRPr="00F26D84" w:rsidRDefault="003204CA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4C25598D" w14:textId="77777777" w:rsidR="006D2256" w:rsidRPr="00F26D84" w:rsidRDefault="005F6CE1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Stopień 6: 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Rozwój potencjału ludzkiego i edukacja, </w:t>
      </w:r>
      <w:r w:rsidR="00E232F6">
        <w:rPr>
          <w:rFonts w:ascii="Arial" w:hAnsi="Arial" w:cs="Arial"/>
          <w:color w:val="000000"/>
          <w:sz w:val="22"/>
          <w:szCs w:val="22"/>
          <w:lang w:val="pl-PL"/>
        </w:rPr>
        <w:t>Wsparcie dla</w:t>
      </w:r>
      <w:r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sportu, </w:t>
      </w:r>
      <w:r w:rsidR="00E232F6">
        <w:rPr>
          <w:rFonts w:ascii="Arial" w:hAnsi="Arial" w:cs="Arial"/>
          <w:color w:val="000000"/>
          <w:sz w:val="22"/>
          <w:szCs w:val="22"/>
          <w:lang w:val="pl-PL"/>
        </w:rPr>
        <w:t>O</w:t>
      </w:r>
      <w:r w:rsidR="00E232F6"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chrona </w:t>
      </w:r>
      <w:r w:rsidR="00E232F6">
        <w:rPr>
          <w:rFonts w:ascii="Arial" w:hAnsi="Arial" w:cs="Arial"/>
          <w:color w:val="000000"/>
          <w:sz w:val="22"/>
          <w:szCs w:val="22"/>
          <w:lang w:val="pl-PL"/>
        </w:rPr>
        <w:t>środowiska naturalnego</w:t>
      </w:r>
      <w:r w:rsidR="00E232F6" w:rsidRPr="00F26D84">
        <w:rPr>
          <w:rFonts w:ascii="Arial" w:hAnsi="Arial" w:cs="Arial"/>
          <w:color w:val="000000"/>
          <w:sz w:val="22"/>
          <w:szCs w:val="22"/>
          <w:lang w:val="pl-PL"/>
        </w:rPr>
        <w:t xml:space="preserve"> i zrównoważony rozwój </w:t>
      </w:r>
    </w:p>
    <w:p w14:paraId="4FE96437" w14:textId="77777777" w:rsidR="003204CA" w:rsidRPr="00F26D84" w:rsidRDefault="003204CA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47B684B2" w14:textId="77777777" w:rsidR="003204CA" w:rsidRPr="00F26D84" w:rsidRDefault="003204CA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noProof/>
          <w:sz w:val="22"/>
          <w:szCs w:val="22"/>
          <w:lang w:val="pl-PL" w:eastAsia="pl-PL"/>
        </w:rPr>
        <w:drawing>
          <wp:inline distT="0" distB="0" distL="0" distR="0" wp14:anchorId="3FA77F29" wp14:editId="17C60DA8">
            <wp:extent cx="5756910" cy="3329940"/>
            <wp:effectExtent l="0" t="0" r="15240" b="3810"/>
            <wp:docPr id="4" name="Graf 4">
              <a:extLst xmlns:a="http://schemas.openxmlformats.org/drawingml/2006/main">
                <a:ext uri="{FF2B5EF4-FFF2-40B4-BE49-F238E27FC236}">
                  <a16:creationId xmlns:a16="http://schemas.microsoft.com/office/drawing/2014/main" id="{75A81BE3-0377-314F-975C-0DC3520F84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400D7E06" w14:textId="77777777" w:rsidR="003204CA" w:rsidRPr="00F26D84" w:rsidRDefault="003204CA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60A89275" w14:textId="77777777" w:rsidR="003204CA" w:rsidRPr="00F26D84" w:rsidRDefault="003204CA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3E076A05" w14:textId="77777777" w:rsidR="003204CA" w:rsidRPr="00F26D84" w:rsidRDefault="003204CA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3D7B21A6" w14:textId="77777777" w:rsidR="00F80825" w:rsidRPr="00F26D84" w:rsidRDefault="00F80825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37C6C35C" w14:textId="77777777" w:rsidR="00F80825" w:rsidRPr="00F26D84" w:rsidRDefault="00F80825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5F416308" w14:textId="77777777" w:rsidR="00F80825" w:rsidRPr="00F26D84" w:rsidRDefault="00F80825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6A81161A" w14:textId="77777777" w:rsidR="00F80825" w:rsidRPr="00F26D84" w:rsidRDefault="00F80825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7539C85F" w14:textId="77777777" w:rsidR="00F80825" w:rsidRPr="00F26D84" w:rsidRDefault="00F80825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44C8D80D" w14:textId="77777777" w:rsidR="00F80825" w:rsidRPr="00F26D84" w:rsidRDefault="00F80825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68154828" w14:textId="77777777" w:rsidR="006D2256" w:rsidRPr="00F26D84" w:rsidRDefault="005F6CE1">
      <w:pPr>
        <w:spacing w:line="276" w:lineRule="auto"/>
        <w:rPr>
          <w:rFonts w:ascii="Arial" w:hAnsi="Arial" w:cs="Arial"/>
          <w:b/>
          <w:bCs/>
          <w:lang w:val="pl-PL"/>
        </w:rPr>
      </w:pPr>
      <w:r w:rsidRPr="00F26D84">
        <w:rPr>
          <w:rFonts w:ascii="Arial" w:hAnsi="Arial" w:cs="Arial"/>
          <w:b/>
          <w:bCs/>
          <w:lang w:val="pl-PL"/>
        </w:rPr>
        <w:lastRenderedPageBreak/>
        <w:t>Pytanie 5.</w:t>
      </w:r>
    </w:p>
    <w:p w14:paraId="137E13C8" w14:textId="77777777" w:rsidR="003204CA" w:rsidRDefault="003204CA" w:rsidP="00F80825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66C98CB0" w14:textId="77777777" w:rsidR="00E232F6" w:rsidRDefault="00E232F6" w:rsidP="00F80825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eastAsia="Times New Roman" w:cs="Calibri"/>
          <w:lang w:val="pl-PL" w:eastAsia="cs-CZ"/>
        </w:rPr>
        <w:t>Czy masz już gotowy projekt lub masz pomysł na odpowiedni projekt w ramach współpracy transgranicznej? A może masz pomysł na projekt, który w duchu naszych powyższych pytań i Twoich odpowiedzi pomógłby w rozwoju Euroregionu Beskidy?</w:t>
      </w:r>
    </w:p>
    <w:p w14:paraId="5D271C25" w14:textId="77777777" w:rsidR="00E232F6" w:rsidRPr="00F26D84" w:rsidRDefault="00E232F6" w:rsidP="00F80825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tbl>
      <w:tblPr>
        <w:tblW w:w="39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520"/>
        <w:gridCol w:w="520"/>
        <w:gridCol w:w="520"/>
        <w:gridCol w:w="1118"/>
      </w:tblGrid>
      <w:tr w:rsidR="003204CA" w:rsidRPr="00F26D84" w14:paraId="489CA5CF" w14:textId="77777777" w:rsidTr="00E232F6">
        <w:trPr>
          <w:trHeight w:val="3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99F9" w14:textId="77777777" w:rsidR="003204CA" w:rsidRPr="00F26D84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B9D4" w14:textId="77777777" w:rsidR="006D2256" w:rsidRPr="00F26D84" w:rsidRDefault="00E232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CZ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C1BA" w14:textId="77777777" w:rsidR="006D2256" w:rsidRPr="00F26D84" w:rsidRDefault="00E232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SK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A987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PL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7949" w14:textId="77777777" w:rsidR="006D2256" w:rsidRPr="00F26D84" w:rsidRDefault="00E232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OGÓŁEM</w:t>
            </w:r>
          </w:p>
        </w:tc>
      </w:tr>
      <w:tr w:rsidR="003204CA" w:rsidRPr="00F26D84" w14:paraId="66C4838F" w14:textId="77777777" w:rsidTr="00E232F6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CA32" w14:textId="77777777" w:rsidR="006D2256" w:rsidRPr="00F26D84" w:rsidRDefault="005F6CE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Tak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AB64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0341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ABFA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8E15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57</w:t>
            </w:r>
          </w:p>
        </w:tc>
      </w:tr>
      <w:tr w:rsidR="003204CA" w:rsidRPr="00F26D84" w14:paraId="4D6FBC0C" w14:textId="77777777" w:rsidTr="00E232F6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ED2D" w14:textId="77777777" w:rsidR="006D2256" w:rsidRPr="00F26D84" w:rsidRDefault="005F6CE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Nie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A43A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067C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8C7B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36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FE75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74</w:t>
            </w:r>
          </w:p>
        </w:tc>
      </w:tr>
      <w:tr w:rsidR="003204CA" w:rsidRPr="00F26D84" w14:paraId="7C8B6175" w14:textId="77777777" w:rsidTr="00E232F6">
        <w:trPr>
          <w:trHeight w:val="32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07A1" w14:textId="77777777" w:rsidR="006D2256" w:rsidRPr="00F26D84" w:rsidRDefault="005F6CE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Ogółem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7B37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AAA5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41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6897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54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2ADE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131</w:t>
            </w:r>
          </w:p>
        </w:tc>
      </w:tr>
    </w:tbl>
    <w:p w14:paraId="0A26CB68" w14:textId="77777777" w:rsidR="003204CA" w:rsidRPr="00F26D84" w:rsidRDefault="003204CA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0D55F8AD" w14:textId="77777777" w:rsidR="003204CA" w:rsidRPr="00F26D84" w:rsidRDefault="003204CA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noProof/>
          <w:sz w:val="22"/>
          <w:szCs w:val="22"/>
          <w:lang w:val="pl-PL" w:eastAsia="pl-PL"/>
        </w:rPr>
        <w:drawing>
          <wp:inline distT="0" distB="0" distL="0" distR="0" wp14:anchorId="24069DA1" wp14:editId="2CD9FAC9">
            <wp:extent cx="2651760" cy="2143760"/>
            <wp:effectExtent l="0" t="0" r="15240" b="15240"/>
            <wp:docPr id="5" name="Graf 5">
              <a:extLst xmlns:a="http://schemas.openxmlformats.org/drawingml/2006/main">
                <a:ext uri="{FF2B5EF4-FFF2-40B4-BE49-F238E27FC236}">
                  <a16:creationId xmlns:a16="http://schemas.microsoft.com/office/drawing/2014/main" id="{FFFEEA93-B9EA-764F-903E-AA248C767E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 w:rsidRPr="00F26D84">
        <w:rPr>
          <w:rFonts w:ascii="Arial" w:hAnsi="Arial" w:cs="Arial"/>
          <w:sz w:val="22"/>
          <w:szCs w:val="22"/>
          <w:lang w:val="pl-PL"/>
        </w:rPr>
        <w:t xml:space="preserve">         </w:t>
      </w:r>
      <w:r w:rsidRPr="00F26D84">
        <w:rPr>
          <w:rFonts w:ascii="Arial" w:hAnsi="Arial" w:cs="Arial"/>
          <w:noProof/>
          <w:sz w:val="22"/>
          <w:szCs w:val="22"/>
          <w:lang w:val="pl-PL" w:eastAsia="pl-PL"/>
        </w:rPr>
        <w:drawing>
          <wp:inline distT="0" distB="0" distL="0" distR="0" wp14:anchorId="4176CDEE" wp14:editId="05C7064C">
            <wp:extent cx="2407920" cy="2153920"/>
            <wp:effectExtent l="0" t="0" r="11430" b="17780"/>
            <wp:docPr id="6" name="Graf 6">
              <a:extLst xmlns:a="http://schemas.openxmlformats.org/drawingml/2006/main">
                <a:ext uri="{FF2B5EF4-FFF2-40B4-BE49-F238E27FC236}">
                  <a16:creationId xmlns:a16="http://schemas.microsoft.com/office/drawing/2014/main" id="{4486959F-4919-2D4D-B76A-8927EE672B0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3631B88D" w14:textId="77777777" w:rsidR="003204CA" w:rsidRPr="00F26D84" w:rsidRDefault="003204CA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2C81B970" w14:textId="77777777" w:rsidR="003204CA" w:rsidRPr="00F26D84" w:rsidRDefault="003204CA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26D84">
        <w:rPr>
          <w:rFonts w:ascii="Arial" w:hAnsi="Arial" w:cs="Arial"/>
          <w:noProof/>
          <w:sz w:val="22"/>
          <w:szCs w:val="22"/>
          <w:lang w:val="pl-PL" w:eastAsia="pl-PL"/>
        </w:rPr>
        <w:drawing>
          <wp:inline distT="0" distB="0" distL="0" distR="0" wp14:anchorId="3F493520" wp14:editId="7687EA35">
            <wp:extent cx="2641600" cy="2143760"/>
            <wp:effectExtent l="0" t="0" r="12700" b="15240"/>
            <wp:docPr id="7" name="Graf 7">
              <a:extLst xmlns:a="http://schemas.openxmlformats.org/drawingml/2006/main">
                <a:ext uri="{FF2B5EF4-FFF2-40B4-BE49-F238E27FC236}">
                  <a16:creationId xmlns:a16="http://schemas.microsoft.com/office/drawing/2014/main" id="{8C4825FC-5D11-DF45-8D2B-5BB0C9D220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 w:rsidRPr="00F26D84">
        <w:rPr>
          <w:rFonts w:ascii="Arial" w:hAnsi="Arial" w:cs="Arial"/>
          <w:sz w:val="22"/>
          <w:szCs w:val="22"/>
          <w:lang w:val="pl-PL"/>
        </w:rPr>
        <w:t xml:space="preserve">       </w:t>
      </w:r>
      <w:r w:rsidRPr="00F26D84">
        <w:rPr>
          <w:rFonts w:ascii="Arial" w:hAnsi="Arial" w:cs="Arial"/>
          <w:noProof/>
          <w:sz w:val="22"/>
          <w:szCs w:val="22"/>
          <w:lang w:val="pl-PL" w:eastAsia="pl-PL"/>
        </w:rPr>
        <w:drawing>
          <wp:inline distT="0" distB="0" distL="0" distR="0" wp14:anchorId="5730EE6F" wp14:editId="0B3809D8">
            <wp:extent cx="2590800" cy="2123440"/>
            <wp:effectExtent l="0" t="0" r="12700" b="10160"/>
            <wp:docPr id="8" name="Graf 8">
              <a:extLst xmlns:a="http://schemas.openxmlformats.org/drawingml/2006/main">
                <a:ext uri="{FF2B5EF4-FFF2-40B4-BE49-F238E27FC236}">
                  <a16:creationId xmlns:a16="http://schemas.microsoft.com/office/drawing/2014/main" id="{86B4389A-7F99-E64A-BF28-CD0B321EB21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07B3CAB8" w14:textId="77777777" w:rsidR="003204CA" w:rsidRPr="00F26D84" w:rsidRDefault="003204CA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17749DD5" w14:textId="77777777" w:rsidR="003204CA" w:rsidRPr="00F26D84" w:rsidRDefault="003204CA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6FD7B590" w14:textId="77777777" w:rsidR="00F80825" w:rsidRPr="00F26D84" w:rsidRDefault="00F80825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415D5690" w14:textId="77777777" w:rsidR="00F80825" w:rsidRPr="00F26D84" w:rsidRDefault="00F80825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34CEB8E4" w14:textId="77777777" w:rsidR="00F80825" w:rsidRPr="00F26D84" w:rsidRDefault="00F80825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7997CFDA" w14:textId="77777777" w:rsidR="00F80825" w:rsidRPr="00F26D84" w:rsidRDefault="00F80825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500DD3E8" w14:textId="77777777" w:rsidR="00F80825" w:rsidRPr="00F26D84" w:rsidRDefault="00F80825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3D8752E8" w14:textId="77777777" w:rsidR="00F80825" w:rsidRPr="00F26D84" w:rsidRDefault="00F80825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0B847024" w14:textId="77777777" w:rsidR="00F80825" w:rsidRPr="00F26D84" w:rsidRDefault="00F80825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72CED118" w14:textId="77777777" w:rsidR="00F80825" w:rsidRPr="00F26D84" w:rsidRDefault="00F80825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03387285" w14:textId="77777777" w:rsidR="00F80825" w:rsidRPr="00F26D84" w:rsidRDefault="00F80825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278E01E7" w14:textId="77777777" w:rsidR="00E232F6" w:rsidRPr="00E232F6" w:rsidRDefault="005F6CE1" w:rsidP="00E232F6">
      <w:pPr>
        <w:pStyle w:val="Normln1"/>
        <w:spacing w:after="0" w:line="240" w:lineRule="auto"/>
        <w:rPr>
          <w:b/>
          <w:bCs/>
          <w:lang w:val="pl-PL"/>
        </w:rPr>
      </w:pPr>
      <w:r w:rsidRPr="00F26D84">
        <w:rPr>
          <w:rFonts w:ascii="Arial" w:hAnsi="Arial" w:cs="Arial"/>
          <w:b/>
          <w:bCs/>
          <w:lang w:val="pl-PL"/>
        </w:rPr>
        <w:t xml:space="preserve">Jeśli tak, </w:t>
      </w:r>
      <w:r w:rsidR="00E232F6" w:rsidRPr="00E232F6">
        <w:rPr>
          <w:rStyle w:val="Standardnpsmoodstavce1"/>
          <w:rFonts w:cs="Calibri"/>
          <w:b/>
          <w:bCs/>
          <w:sz w:val="24"/>
          <w:szCs w:val="24"/>
          <w:lang w:val="pl-PL"/>
        </w:rPr>
        <w:t>proszę o krótkie przedstawienie propozycji projektowej. Jeżeli będzie interesująca pod względem celów strategicznych Euroregionu Beskidy, zostanie zakwalifikowana do ogólnych projektów oraz do planu Strategia korzystania z programu Interreg – Fundusz Mikroprojektów 2021-2027.</w:t>
      </w:r>
      <w:r w:rsidR="00E232F6" w:rsidRPr="00E232F6">
        <w:rPr>
          <w:rStyle w:val="freebirdformviewercomponentsquestionbaserequiredasterisk"/>
          <w:rFonts w:cs="Calibri"/>
          <w:b/>
          <w:bCs/>
          <w:sz w:val="24"/>
          <w:szCs w:val="24"/>
          <w:lang w:val="pl-PL"/>
        </w:rPr>
        <w:t xml:space="preserve"> </w:t>
      </w:r>
    </w:p>
    <w:p w14:paraId="0DEBCD7F" w14:textId="77777777" w:rsidR="00E232F6" w:rsidRPr="005B45DA" w:rsidRDefault="00E232F6" w:rsidP="00E232F6">
      <w:pPr>
        <w:pStyle w:val="Normln1"/>
        <w:spacing w:after="0" w:line="240" w:lineRule="auto"/>
        <w:rPr>
          <w:rFonts w:eastAsia="Times New Roman" w:cs="Calibri"/>
          <w:sz w:val="24"/>
          <w:szCs w:val="24"/>
          <w:lang w:val="pl-PL" w:eastAsia="cs-CZ"/>
        </w:rPr>
      </w:pPr>
    </w:p>
    <w:p w14:paraId="2A372BB3" w14:textId="77777777" w:rsidR="006D2256" w:rsidRPr="00F26D84" w:rsidRDefault="006D2256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21942C19" w14:textId="77777777" w:rsidR="003204CA" w:rsidRPr="00F26D84" w:rsidRDefault="003204CA" w:rsidP="003204C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14:paraId="4C6C8C27" w14:textId="77777777" w:rsidR="006D2256" w:rsidRDefault="005F6CE1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Wyniki (liczba) </w:t>
      </w:r>
      <w:r w:rsidR="00E232F6">
        <w:rPr>
          <w:rFonts w:ascii="Arial" w:hAnsi="Arial" w:cs="Arial"/>
          <w:b/>
          <w:bCs/>
          <w:sz w:val="22"/>
          <w:szCs w:val="22"/>
          <w:lang w:val="pl-PL"/>
        </w:rPr>
        <w:t xml:space="preserve">propozycji </w:t>
      </w:r>
      <w:r w:rsidRPr="00F26D84">
        <w:rPr>
          <w:rFonts w:ascii="Arial" w:hAnsi="Arial" w:cs="Arial"/>
          <w:b/>
          <w:bCs/>
          <w:sz w:val="22"/>
          <w:szCs w:val="22"/>
          <w:lang w:val="pl-PL"/>
        </w:rPr>
        <w:t>projekt</w:t>
      </w:r>
      <w:r w:rsidR="00E232F6">
        <w:rPr>
          <w:rFonts w:ascii="Arial" w:hAnsi="Arial" w:cs="Arial"/>
          <w:b/>
          <w:bCs/>
          <w:sz w:val="22"/>
          <w:szCs w:val="22"/>
          <w:lang w:val="pl-PL"/>
        </w:rPr>
        <w:t>owych</w:t>
      </w:r>
      <w:r w:rsidRPr="00F26D84">
        <w:rPr>
          <w:rFonts w:ascii="Arial" w:hAnsi="Arial" w:cs="Arial"/>
          <w:b/>
          <w:bCs/>
          <w:sz w:val="22"/>
          <w:szCs w:val="22"/>
          <w:lang w:val="pl-PL"/>
        </w:rPr>
        <w:t xml:space="preserve"> w poszczególnych kategoriach:</w:t>
      </w:r>
    </w:p>
    <w:p w14:paraId="7B49A289" w14:textId="77777777" w:rsidR="00E232F6" w:rsidRPr="00F26D84" w:rsidRDefault="00E232F6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tbl>
      <w:tblPr>
        <w:tblW w:w="72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0"/>
        <w:gridCol w:w="520"/>
        <w:gridCol w:w="520"/>
        <w:gridCol w:w="520"/>
        <w:gridCol w:w="1118"/>
      </w:tblGrid>
      <w:tr w:rsidR="003204CA" w:rsidRPr="00F26D84" w14:paraId="7130048A" w14:textId="77777777" w:rsidTr="00F80825">
        <w:trPr>
          <w:trHeight w:val="32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50F6" w14:textId="77777777" w:rsidR="003204CA" w:rsidRPr="00F26D84" w:rsidRDefault="003204CA" w:rsidP="003204C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DC7C" w14:textId="77777777" w:rsidR="006D2256" w:rsidRPr="00F26D84" w:rsidRDefault="00E232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CZ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6932" w14:textId="77777777" w:rsidR="006D2256" w:rsidRPr="00F26D84" w:rsidRDefault="00E232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SK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8F95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 xml:space="preserve">PL 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40F7" w14:textId="77777777" w:rsidR="006D2256" w:rsidRPr="00F26D84" w:rsidRDefault="00E232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/>
              </w:rPr>
              <w:t>OGÓŁEM</w:t>
            </w:r>
          </w:p>
        </w:tc>
      </w:tr>
      <w:tr w:rsidR="003204CA" w:rsidRPr="00F26D84" w14:paraId="7153D7E9" w14:textId="77777777" w:rsidTr="00F80825">
        <w:trPr>
          <w:trHeight w:val="32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26E8" w14:textId="77777777" w:rsidR="006D2256" w:rsidRPr="00F26D84" w:rsidRDefault="005F6CE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Kultura, tradycja i dziedzictwo historyczne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6706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D3BBB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933A5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426B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16</w:t>
            </w:r>
          </w:p>
        </w:tc>
      </w:tr>
      <w:tr w:rsidR="003204CA" w:rsidRPr="00F26D84" w14:paraId="5AF71ADF" w14:textId="77777777" w:rsidTr="00F80825">
        <w:trPr>
          <w:trHeight w:val="32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0C11" w14:textId="77777777" w:rsidR="006D2256" w:rsidRPr="00F26D84" w:rsidRDefault="00E232F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Ruch turystyczny</w:t>
            </w:r>
            <w:r w:rsidR="005F6CE1"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i promocja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regionu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BCEB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6DEC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B574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D7E5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15</w:t>
            </w:r>
          </w:p>
        </w:tc>
      </w:tr>
      <w:tr w:rsidR="003204CA" w:rsidRPr="00F26D84" w14:paraId="4A59E601" w14:textId="77777777" w:rsidTr="00F80825">
        <w:trPr>
          <w:trHeight w:val="32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BD12" w14:textId="77777777" w:rsidR="006D2256" w:rsidRPr="00F26D84" w:rsidRDefault="005F6CE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Współpraca i partnerstwo, </w:t>
            </w:r>
            <w:r w:rsid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wymiana</w:t>
            </w: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doświadczeń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3023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64F6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1EAF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2060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3</w:t>
            </w:r>
          </w:p>
        </w:tc>
      </w:tr>
      <w:tr w:rsidR="003204CA" w:rsidRPr="00F26D84" w14:paraId="125AA97A" w14:textId="77777777" w:rsidTr="00F80825">
        <w:trPr>
          <w:trHeight w:val="32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9A1D" w14:textId="77777777" w:rsidR="006D2256" w:rsidRPr="00F26D84" w:rsidRDefault="005F6CE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Wsparcie dla sportu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3E00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5C65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52BA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80B7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7</w:t>
            </w:r>
          </w:p>
        </w:tc>
      </w:tr>
      <w:tr w:rsidR="003204CA" w:rsidRPr="00F26D84" w14:paraId="6C81548C" w14:textId="77777777" w:rsidTr="00F80825">
        <w:trPr>
          <w:trHeight w:val="32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5B41" w14:textId="77777777" w:rsidR="006D2256" w:rsidRPr="00F26D84" w:rsidRDefault="005F6CE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Ochrona </w:t>
            </w:r>
            <w:r w:rsidR="00E232F6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środowiska naturalnego</w:t>
            </w: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i zrównoważony rozwój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8D59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8D22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50A7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07E3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3</w:t>
            </w:r>
          </w:p>
        </w:tc>
      </w:tr>
      <w:tr w:rsidR="003204CA" w:rsidRPr="00F26D84" w14:paraId="20BB7D52" w14:textId="77777777" w:rsidTr="00F80825">
        <w:trPr>
          <w:trHeight w:val="32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6AD5" w14:textId="77777777" w:rsidR="006D2256" w:rsidRPr="00F26D84" w:rsidRDefault="005F6CE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Rozwój potencjału ludzkiego i edukacja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3D7A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51D3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0A0F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A568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8</w:t>
            </w:r>
          </w:p>
        </w:tc>
      </w:tr>
      <w:tr w:rsidR="003204CA" w:rsidRPr="00F26D84" w14:paraId="27472302" w14:textId="77777777" w:rsidTr="00F80825">
        <w:trPr>
          <w:trHeight w:val="32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73E7" w14:textId="77777777" w:rsidR="006D2256" w:rsidRPr="00F26D84" w:rsidRDefault="005F6CE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Inne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38D7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545D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5FD4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455F" w14:textId="77777777" w:rsidR="006D2256" w:rsidRPr="00F26D84" w:rsidRDefault="005F6C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26D84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2</w:t>
            </w:r>
          </w:p>
        </w:tc>
      </w:tr>
    </w:tbl>
    <w:p w14:paraId="6F16C0DE" w14:textId="77777777" w:rsidR="003204CA" w:rsidRPr="00F26D84" w:rsidRDefault="003204CA" w:rsidP="00BF3B14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sectPr w:rsidR="003204CA" w:rsidRPr="00F26D84" w:rsidSect="002E14A4">
      <w:footerReference w:type="even" r:id="rId27"/>
      <w:footerReference w:type="default" r:id="rId28"/>
      <w:pgSz w:w="11900" w:h="16840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9B0B4" w14:textId="77777777" w:rsidR="003A450F" w:rsidRDefault="003A450F" w:rsidP="00BD2493">
      <w:r>
        <w:separator/>
      </w:r>
    </w:p>
    <w:p w14:paraId="59CCD49D" w14:textId="77777777" w:rsidR="003A450F" w:rsidRDefault="003A450F"/>
    <w:p w14:paraId="2205621B" w14:textId="77777777" w:rsidR="003A450F" w:rsidRDefault="003A450F" w:rsidP="002F2D3A"/>
  </w:endnote>
  <w:endnote w:type="continuationSeparator" w:id="0">
    <w:p w14:paraId="3A7CD2CC" w14:textId="77777777" w:rsidR="003A450F" w:rsidRDefault="003A450F" w:rsidP="00BD2493">
      <w:r>
        <w:continuationSeparator/>
      </w:r>
    </w:p>
    <w:p w14:paraId="61AF9C79" w14:textId="77777777" w:rsidR="003A450F" w:rsidRDefault="003A450F"/>
    <w:p w14:paraId="2912A8EC" w14:textId="77777777" w:rsidR="003A450F" w:rsidRDefault="003A450F" w:rsidP="002F2D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1806504839"/>
      <w:docPartObj>
        <w:docPartGallery w:val="Page Numbers (Bottom of Page)"/>
        <w:docPartUnique/>
      </w:docPartObj>
    </w:sdtPr>
    <w:sdtContent>
      <w:p w14:paraId="13B51A02" w14:textId="77777777" w:rsidR="00862034" w:rsidRDefault="00862034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5B3847D" w14:textId="77777777" w:rsidR="00862034" w:rsidRDefault="00862034">
    <w:pPr>
      <w:pStyle w:val="Zpat"/>
    </w:pPr>
  </w:p>
  <w:p w14:paraId="72EE6701" w14:textId="77777777" w:rsidR="00862034" w:rsidRDefault="00862034"/>
  <w:p w14:paraId="3EF28906" w14:textId="77777777" w:rsidR="00862034" w:rsidRDefault="00862034" w:rsidP="002F2D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296648966"/>
      <w:docPartObj>
        <w:docPartGallery w:val="Page Numbers (Bottom of Page)"/>
        <w:docPartUnique/>
      </w:docPartObj>
    </w:sdtPr>
    <w:sdtEndPr>
      <w:rPr>
        <w:rStyle w:val="slostrnky"/>
        <w:rFonts w:ascii="Arial" w:hAnsi="Arial" w:cs="Arial"/>
        <w:sz w:val="22"/>
        <w:szCs w:val="22"/>
      </w:rPr>
    </w:sdtEndPr>
    <w:sdtContent>
      <w:p w14:paraId="2C979D0F" w14:textId="77777777" w:rsidR="00862034" w:rsidRDefault="00862034">
        <w:pPr>
          <w:pStyle w:val="Zpat"/>
          <w:framePr w:wrap="none" w:vAnchor="text" w:hAnchor="margin" w:xAlign="center" w:y="1"/>
          <w:rPr>
            <w:rStyle w:val="slostrnky"/>
            <w:rFonts w:ascii="Arial" w:hAnsi="Arial" w:cs="Arial"/>
            <w:sz w:val="22"/>
            <w:szCs w:val="22"/>
          </w:rPr>
        </w:pPr>
        <w:r w:rsidRPr="00BD2493">
          <w:rPr>
            <w:rStyle w:val="slostrnky"/>
            <w:rFonts w:ascii="Arial" w:hAnsi="Arial" w:cs="Arial"/>
            <w:sz w:val="22"/>
            <w:szCs w:val="22"/>
          </w:rPr>
          <w:fldChar w:fldCharType="begin"/>
        </w:r>
        <w:r w:rsidRPr="00BD2493">
          <w:rPr>
            <w:rStyle w:val="slostrnky"/>
            <w:rFonts w:ascii="Arial" w:hAnsi="Arial" w:cs="Arial"/>
            <w:sz w:val="22"/>
            <w:szCs w:val="22"/>
          </w:rPr>
          <w:instrText xml:space="preserve"> PAGE </w:instrText>
        </w:r>
        <w:r w:rsidRPr="00BD2493">
          <w:rPr>
            <w:rStyle w:val="slostrnky"/>
            <w:rFonts w:ascii="Arial" w:hAnsi="Arial" w:cs="Arial"/>
            <w:sz w:val="22"/>
            <w:szCs w:val="22"/>
          </w:rPr>
          <w:fldChar w:fldCharType="separate"/>
        </w:r>
        <w:r w:rsidR="00F37C3D">
          <w:rPr>
            <w:rStyle w:val="slostrnky"/>
            <w:rFonts w:ascii="Arial" w:hAnsi="Arial" w:cs="Arial"/>
            <w:noProof/>
            <w:sz w:val="22"/>
            <w:szCs w:val="22"/>
          </w:rPr>
          <w:t>1</w:t>
        </w:r>
        <w:r w:rsidRPr="00BD2493">
          <w:rPr>
            <w:rStyle w:val="slostrnky"/>
            <w:rFonts w:ascii="Arial" w:hAnsi="Arial" w:cs="Arial"/>
            <w:sz w:val="22"/>
            <w:szCs w:val="22"/>
          </w:rPr>
          <w:fldChar w:fldCharType="end"/>
        </w:r>
      </w:p>
    </w:sdtContent>
  </w:sdt>
  <w:p w14:paraId="4F710E35" w14:textId="77777777" w:rsidR="00862034" w:rsidRDefault="00862034" w:rsidP="00BD2493">
    <w:pPr>
      <w:pStyle w:val="Zpat"/>
      <w:tabs>
        <w:tab w:val="clear" w:pos="4536"/>
        <w:tab w:val="clear" w:pos="9072"/>
        <w:tab w:val="left" w:pos="6148"/>
      </w:tabs>
    </w:pPr>
    <w:r>
      <w:tab/>
    </w:r>
  </w:p>
  <w:p w14:paraId="3F3AE537" w14:textId="77777777" w:rsidR="00862034" w:rsidRDefault="00862034"/>
  <w:p w14:paraId="51784047" w14:textId="77777777" w:rsidR="00862034" w:rsidRDefault="00862034" w:rsidP="002F2D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5D2C8" w14:textId="77777777" w:rsidR="003A450F" w:rsidRDefault="003A450F" w:rsidP="00BD2493">
      <w:r>
        <w:separator/>
      </w:r>
    </w:p>
    <w:p w14:paraId="6753F4DB" w14:textId="77777777" w:rsidR="003A450F" w:rsidRDefault="003A450F"/>
    <w:p w14:paraId="1AE56A39" w14:textId="77777777" w:rsidR="003A450F" w:rsidRDefault="003A450F" w:rsidP="002F2D3A"/>
  </w:footnote>
  <w:footnote w:type="continuationSeparator" w:id="0">
    <w:p w14:paraId="311046D2" w14:textId="77777777" w:rsidR="003A450F" w:rsidRDefault="003A450F" w:rsidP="00BD2493">
      <w:r>
        <w:continuationSeparator/>
      </w:r>
    </w:p>
    <w:p w14:paraId="5879A142" w14:textId="77777777" w:rsidR="003A450F" w:rsidRDefault="003A450F"/>
    <w:p w14:paraId="4D2C38F1" w14:textId="77777777" w:rsidR="003A450F" w:rsidRDefault="003A450F" w:rsidP="002F2D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67E0"/>
    <w:multiLevelType w:val="hybridMultilevel"/>
    <w:tmpl w:val="95F43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C5EC4"/>
    <w:multiLevelType w:val="hybridMultilevel"/>
    <w:tmpl w:val="6E6EF3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B1507"/>
    <w:multiLevelType w:val="hybridMultilevel"/>
    <w:tmpl w:val="B02E76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01122"/>
    <w:multiLevelType w:val="hybridMultilevel"/>
    <w:tmpl w:val="EE143DC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676AB"/>
    <w:multiLevelType w:val="hybridMultilevel"/>
    <w:tmpl w:val="8A507F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A2CED"/>
    <w:multiLevelType w:val="hybridMultilevel"/>
    <w:tmpl w:val="13343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A05E4"/>
    <w:multiLevelType w:val="hybridMultilevel"/>
    <w:tmpl w:val="46DE4808"/>
    <w:lvl w:ilvl="0" w:tplc="28349C6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11A99"/>
    <w:multiLevelType w:val="hybridMultilevel"/>
    <w:tmpl w:val="DBC225B6"/>
    <w:lvl w:ilvl="0" w:tplc="8C2AB2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C7C2F"/>
    <w:multiLevelType w:val="hybridMultilevel"/>
    <w:tmpl w:val="7A84BF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60595"/>
    <w:multiLevelType w:val="multilevel"/>
    <w:tmpl w:val="8818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7B20E1"/>
    <w:multiLevelType w:val="hybridMultilevel"/>
    <w:tmpl w:val="389E84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12C3A"/>
    <w:multiLevelType w:val="multilevel"/>
    <w:tmpl w:val="C7687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A80246"/>
    <w:multiLevelType w:val="hybridMultilevel"/>
    <w:tmpl w:val="A8B48B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51ABB"/>
    <w:multiLevelType w:val="multilevel"/>
    <w:tmpl w:val="69C4F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906219"/>
    <w:multiLevelType w:val="hybridMultilevel"/>
    <w:tmpl w:val="73BA2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D57DA7"/>
    <w:multiLevelType w:val="hybridMultilevel"/>
    <w:tmpl w:val="DE5039FE"/>
    <w:lvl w:ilvl="0" w:tplc="D4DA554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C3B3B"/>
    <w:multiLevelType w:val="hybridMultilevel"/>
    <w:tmpl w:val="12968B1E"/>
    <w:lvl w:ilvl="0" w:tplc="40B854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31959"/>
    <w:multiLevelType w:val="hybridMultilevel"/>
    <w:tmpl w:val="21426B38"/>
    <w:lvl w:ilvl="0" w:tplc="F0904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185DF7"/>
    <w:multiLevelType w:val="hybridMultilevel"/>
    <w:tmpl w:val="7BEEBE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D34F7F"/>
    <w:multiLevelType w:val="hybridMultilevel"/>
    <w:tmpl w:val="EC120BB4"/>
    <w:lvl w:ilvl="0" w:tplc="200252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5D5F54"/>
    <w:multiLevelType w:val="hybridMultilevel"/>
    <w:tmpl w:val="0086904A"/>
    <w:lvl w:ilvl="0" w:tplc="030C52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542A41"/>
    <w:multiLevelType w:val="hybridMultilevel"/>
    <w:tmpl w:val="1FE87FB2"/>
    <w:lvl w:ilvl="0" w:tplc="3EAA6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553461"/>
    <w:multiLevelType w:val="multilevel"/>
    <w:tmpl w:val="6B9E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9571EAE"/>
    <w:multiLevelType w:val="hybridMultilevel"/>
    <w:tmpl w:val="5BFE74AC"/>
    <w:lvl w:ilvl="0" w:tplc="84342D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D26CFC"/>
    <w:multiLevelType w:val="multilevel"/>
    <w:tmpl w:val="B1746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BC26330"/>
    <w:multiLevelType w:val="hybridMultilevel"/>
    <w:tmpl w:val="C02CCF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15B09"/>
    <w:multiLevelType w:val="hybridMultilevel"/>
    <w:tmpl w:val="CF22D73C"/>
    <w:lvl w:ilvl="0" w:tplc="850ED1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87775A"/>
    <w:multiLevelType w:val="hybridMultilevel"/>
    <w:tmpl w:val="739A4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120275"/>
    <w:multiLevelType w:val="hybridMultilevel"/>
    <w:tmpl w:val="D3B20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7C12AC"/>
    <w:multiLevelType w:val="hybridMultilevel"/>
    <w:tmpl w:val="C7685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294633"/>
    <w:multiLevelType w:val="hybridMultilevel"/>
    <w:tmpl w:val="BCF6D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700055"/>
    <w:multiLevelType w:val="multilevel"/>
    <w:tmpl w:val="CB1E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18960C9"/>
    <w:multiLevelType w:val="hybridMultilevel"/>
    <w:tmpl w:val="8FC027CE"/>
    <w:lvl w:ilvl="0" w:tplc="2D1861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F17540"/>
    <w:multiLevelType w:val="hybridMultilevel"/>
    <w:tmpl w:val="E8AE08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97B8D"/>
    <w:multiLevelType w:val="hybridMultilevel"/>
    <w:tmpl w:val="36420842"/>
    <w:lvl w:ilvl="0" w:tplc="6212E6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97F7B"/>
    <w:multiLevelType w:val="multilevel"/>
    <w:tmpl w:val="C658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79F58CC"/>
    <w:multiLevelType w:val="hybridMultilevel"/>
    <w:tmpl w:val="3FD41D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751D59"/>
    <w:multiLevelType w:val="multilevel"/>
    <w:tmpl w:val="2030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B9E3594"/>
    <w:multiLevelType w:val="hybridMultilevel"/>
    <w:tmpl w:val="41664C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745857">
    <w:abstractNumId w:val="30"/>
  </w:num>
  <w:num w:numId="2" w16cid:durableId="79453748">
    <w:abstractNumId w:val="26"/>
  </w:num>
  <w:num w:numId="3" w16cid:durableId="1736584649">
    <w:abstractNumId w:val="22"/>
  </w:num>
  <w:num w:numId="4" w16cid:durableId="1130902947">
    <w:abstractNumId w:val="19"/>
  </w:num>
  <w:num w:numId="5" w16cid:durableId="1377117505">
    <w:abstractNumId w:val="20"/>
  </w:num>
  <w:num w:numId="6" w16cid:durableId="862791404">
    <w:abstractNumId w:val="9"/>
  </w:num>
  <w:num w:numId="7" w16cid:durableId="1303344519">
    <w:abstractNumId w:val="11"/>
  </w:num>
  <w:num w:numId="8" w16cid:durableId="864708735">
    <w:abstractNumId w:val="37"/>
  </w:num>
  <w:num w:numId="9" w16cid:durableId="575897528">
    <w:abstractNumId w:val="35"/>
  </w:num>
  <w:num w:numId="10" w16cid:durableId="2041852592">
    <w:abstractNumId w:val="13"/>
  </w:num>
  <w:num w:numId="11" w16cid:durableId="473832025">
    <w:abstractNumId w:val="24"/>
  </w:num>
  <w:num w:numId="12" w16cid:durableId="197863802">
    <w:abstractNumId w:val="31"/>
  </w:num>
  <w:num w:numId="13" w16cid:durableId="650407670">
    <w:abstractNumId w:val="38"/>
  </w:num>
  <w:num w:numId="14" w16cid:durableId="1962951122">
    <w:abstractNumId w:val="12"/>
  </w:num>
  <w:num w:numId="15" w16cid:durableId="1402630177">
    <w:abstractNumId w:val="5"/>
  </w:num>
  <w:num w:numId="16" w16cid:durableId="1574506024">
    <w:abstractNumId w:val="25"/>
  </w:num>
  <w:num w:numId="17" w16cid:durableId="1764296260">
    <w:abstractNumId w:val="21"/>
  </w:num>
  <w:num w:numId="18" w16cid:durableId="1125347696">
    <w:abstractNumId w:val="0"/>
  </w:num>
  <w:num w:numId="19" w16cid:durableId="1531337527">
    <w:abstractNumId w:val="4"/>
  </w:num>
  <w:num w:numId="20" w16cid:durableId="723066536">
    <w:abstractNumId w:val="29"/>
  </w:num>
  <w:num w:numId="21" w16cid:durableId="1285310483">
    <w:abstractNumId w:val="8"/>
  </w:num>
  <w:num w:numId="22" w16cid:durableId="842548089">
    <w:abstractNumId w:val="1"/>
  </w:num>
  <w:num w:numId="23" w16cid:durableId="378357013">
    <w:abstractNumId w:val="17"/>
  </w:num>
  <w:num w:numId="24" w16cid:durableId="402875049">
    <w:abstractNumId w:val="16"/>
  </w:num>
  <w:num w:numId="25" w16cid:durableId="665284499">
    <w:abstractNumId w:val="34"/>
  </w:num>
  <w:num w:numId="26" w16cid:durableId="2033921798">
    <w:abstractNumId w:val="7"/>
  </w:num>
  <w:num w:numId="27" w16cid:durableId="442923732">
    <w:abstractNumId w:val="18"/>
  </w:num>
  <w:num w:numId="28" w16cid:durableId="257560448">
    <w:abstractNumId w:val="36"/>
  </w:num>
  <w:num w:numId="29" w16cid:durableId="78521714">
    <w:abstractNumId w:val="15"/>
  </w:num>
  <w:num w:numId="30" w16cid:durableId="467286816">
    <w:abstractNumId w:val="23"/>
  </w:num>
  <w:num w:numId="31" w16cid:durableId="1204290171">
    <w:abstractNumId w:val="32"/>
  </w:num>
  <w:num w:numId="32" w16cid:durableId="597521352">
    <w:abstractNumId w:val="14"/>
  </w:num>
  <w:num w:numId="33" w16cid:durableId="565801821">
    <w:abstractNumId w:val="10"/>
  </w:num>
  <w:num w:numId="34" w16cid:durableId="1540168630">
    <w:abstractNumId w:val="33"/>
  </w:num>
  <w:num w:numId="35" w16cid:durableId="721100150">
    <w:abstractNumId w:val="6"/>
  </w:num>
  <w:num w:numId="36" w16cid:durableId="1804039234">
    <w:abstractNumId w:val="28"/>
  </w:num>
  <w:num w:numId="37" w16cid:durableId="65497605">
    <w:abstractNumId w:val="2"/>
  </w:num>
  <w:num w:numId="38" w16cid:durableId="226376814">
    <w:abstractNumId w:val="3"/>
  </w:num>
  <w:num w:numId="39" w16cid:durableId="43004736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7B3"/>
    <w:rsid w:val="000150E4"/>
    <w:rsid w:val="0001665D"/>
    <w:rsid w:val="0002453C"/>
    <w:rsid w:val="00024C22"/>
    <w:rsid w:val="000266DA"/>
    <w:rsid w:val="000267FA"/>
    <w:rsid w:val="00032CA0"/>
    <w:rsid w:val="00036541"/>
    <w:rsid w:val="00040F2D"/>
    <w:rsid w:val="0004267E"/>
    <w:rsid w:val="000440DB"/>
    <w:rsid w:val="00054F2D"/>
    <w:rsid w:val="00057CA3"/>
    <w:rsid w:val="00060DB0"/>
    <w:rsid w:val="000618E5"/>
    <w:rsid w:val="00080C21"/>
    <w:rsid w:val="00090442"/>
    <w:rsid w:val="000944FF"/>
    <w:rsid w:val="000A3D1B"/>
    <w:rsid w:val="000A42D6"/>
    <w:rsid w:val="000A472E"/>
    <w:rsid w:val="000B5CAA"/>
    <w:rsid w:val="000B77E6"/>
    <w:rsid w:val="000C17B8"/>
    <w:rsid w:val="000C2D36"/>
    <w:rsid w:val="000C4BC9"/>
    <w:rsid w:val="000C5ACA"/>
    <w:rsid w:val="000D0440"/>
    <w:rsid w:val="000D26D8"/>
    <w:rsid w:val="000D313E"/>
    <w:rsid w:val="000D4245"/>
    <w:rsid w:val="000D71F9"/>
    <w:rsid w:val="000E5EBC"/>
    <w:rsid w:val="000E7ADB"/>
    <w:rsid w:val="000F0978"/>
    <w:rsid w:val="000F1316"/>
    <w:rsid w:val="000F6063"/>
    <w:rsid w:val="000F77FF"/>
    <w:rsid w:val="0010009B"/>
    <w:rsid w:val="00101B67"/>
    <w:rsid w:val="00103ED3"/>
    <w:rsid w:val="00104D40"/>
    <w:rsid w:val="00105A6D"/>
    <w:rsid w:val="00106A4D"/>
    <w:rsid w:val="00106C70"/>
    <w:rsid w:val="0012065A"/>
    <w:rsid w:val="00125366"/>
    <w:rsid w:val="00133B3C"/>
    <w:rsid w:val="001357B3"/>
    <w:rsid w:val="00150D48"/>
    <w:rsid w:val="0015430C"/>
    <w:rsid w:val="00160025"/>
    <w:rsid w:val="001610F9"/>
    <w:rsid w:val="00170FD8"/>
    <w:rsid w:val="00174033"/>
    <w:rsid w:val="00174BF8"/>
    <w:rsid w:val="0017508B"/>
    <w:rsid w:val="00180CFB"/>
    <w:rsid w:val="00184E01"/>
    <w:rsid w:val="001857DF"/>
    <w:rsid w:val="0018742E"/>
    <w:rsid w:val="001955AB"/>
    <w:rsid w:val="001A16A3"/>
    <w:rsid w:val="001A183B"/>
    <w:rsid w:val="001A2567"/>
    <w:rsid w:val="001A6687"/>
    <w:rsid w:val="001C1750"/>
    <w:rsid w:val="001C5BEA"/>
    <w:rsid w:val="001C62D9"/>
    <w:rsid w:val="001D2564"/>
    <w:rsid w:val="001D5078"/>
    <w:rsid w:val="001E7074"/>
    <w:rsid w:val="00200C95"/>
    <w:rsid w:val="002055C4"/>
    <w:rsid w:val="00207818"/>
    <w:rsid w:val="00217140"/>
    <w:rsid w:val="00227FA2"/>
    <w:rsid w:val="002308DA"/>
    <w:rsid w:val="00232183"/>
    <w:rsid w:val="00240727"/>
    <w:rsid w:val="00241C3F"/>
    <w:rsid w:val="002507F0"/>
    <w:rsid w:val="00251F17"/>
    <w:rsid w:val="00263E8A"/>
    <w:rsid w:val="00266B17"/>
    <w:rsid w:val="002761F4"/>
    <w:rsid w:val="00287A82"/>
    <w:rsid w:val="00290548"/>
    <w:rsid w:val="00290B9B"/>
    <w:rsid w:val="00296CBD"/>
    <w:rsid w:val="002A2AE8"/>
    <w:rsid w:val="002B0A8B"/>
    <w:rsid w:val="002B5840"/>
    <w:rsid w:val="002C5773"/>
    <w:rsid w:val="002C7702"/>
    <w:rsid w:val="002D75D5"/>
    <w:rsid w:val="002E008E"/>
    <w:rsid w:val="002E14A4"/>
    <w:rsid w:val="002E3F0D"/>
    <w:rsid w:val="002E71C2"/>
    <w:rsid w:val="002E7ED7"/>
    <w:rsid w:val="002F114C"/>
    <w:rsid w:val="002F1189"/>
    <w:rsid w:val="002F2ADC"/>
    <w:rsid w:val="002F2D3A"/>
    <w:rsid w:val="002F4AEF"/>
    <w:rsid w:val="00320123"/>
    <w:rsid w:val="003204CA"/>
    <w:rsid w:val="0032055B"/>
    <w:rsid w:val="003218B8"/>
    <w:rsid w:val="0032621F"/>
    <w:rsid w:val="00327A33"/>
    <w:rsid w:val="003308D6"/>
    <w:rsid w:val="00332857"/>
    <w:rsid w:val="00334F4D"/>
    <w:rsid w:val="00337AF7"/>
    <w:rsid w:val="00340F0D"/>
    <w:rsid w:val="00341568"/>
    <w:rsid w:val="00347EE2"/>
    <w:rsid w:val="00350611"/>
    <w:rsid w:val="003520CF"/>
    <w:rsid w:val="00354995"/>
    <w:rsid w:val="0036035A"/>
    <w:rsid w:val="003603DA"/>
    <w:rsid w:val="0036202B"/>
    <w:rsid w:val="0036397C"/>
    <w:rsid w:val="00375ECA"/>
    <w:rsid w:val="0037709F"/>
    <w:rsid w:val="00380C95"/>
    <w:rsid w:val="0038191B"/>
    <w:rsid w:val="00381A06"/>
    <w:rsid w:val="00386502"/>
    <w:rsid w:val="00386EEF"/>
    <w:rsid w:val="00387A0D"/>
    <w:rsid w:val="003955BB"/>
    <w:rsid w:val="00395B8F"/>
    <w:rsid w:val="003A450F"/>
    <w:rsid w:val="003A765A"/>
    <w:rsid w:val="003B21FD"/>
    <w:rsid w:val="003C2132"/>
    <w:rsid w:val="003C2420"/>
    <w:rsid w:val="003C3FDC"/>
    <w:rsid w:val="003C420B"/>
    <w:rsid w:val="003C5F42"/>
    <w:rsid w:val="003D04F7"/>
    <w:rsid w:val="003F1266"/>
    <w:rsid w:val="00407048"/>
    <w:rsid w:val="00407C31"/>
    <w:rsid w:val="004252CB"/>
    <w:rsid w:val="004279FA"/>
    <w:rsid w:val="00431F9D"/>
    <w:rsid w:val="00436178"/>
    <w:rsid w:val="004454C2"/>
    <w:rsid w:val="00446209"/>
    <w:rsid w:val="004468CC"/>
    <w:rsid w:val="004518AB"/>
    <w:rsid w:val="00456F32"/>
    <w:rsid w:val="00457750"/>
    <w:rsid w:val="004601FE"/>
    <w:rsid w:val="0047072E"/>
    <w:rsid w:val="0047218A"/>
    <w:rsid w:val="0047249B"/>
    <w:rsid w:val="0047394C"/>
    <w:rsid w:val="00476415"/>
    <w:rsid w:val="0048030D"/>
    <w:rsid w:val="0048663D"/>
    <w:rsid w:val="00496914"/>
    <w:rsid w:val="004A2D0C"/>
    <w:rsid w:val="004A6DE4"/>
    <w:rsid w:val="004B2488"/>
    <w:rsid w:val="004C5D89"/>
    <w:rsid w:val="004C701A"/>
    <w:rsid w:val="004D0078"/>
    <w:rsid w:val="004D0D91"/>
    <w:rsid w:val="004E3371"/>
    <w:rsid w:val="004E63E3"/>
    <w:rsid w:val="004E6516"/>
    <w:rsid w:val="004F0F34"/>
    <w:rsid w:val="004F260E"/>
    <w:rsid w:val="0050026B"/>
    <w:rsid w:val="005007C9"/>
    <w:rsid w:val="005043FD"/>
    <w:rsid w:val="00510462"/>
    <w:rsid w:val="0051110D"/>
    <w:rsid w:val="005161C2"/>
    <w:rsid w:val="00517789"/>
    <w:rsid w:val="00523BF3"/>
    <w:rsid w:val="00535880"/>
    <w:rsid w:val="00536F63"/>
    <w:rsid w:val="005374CA"/>
    <w:rsid w:val="00542BF4"/>
    <w:rsid w:val="005478EF"/>
    <w:rsid w:val="005503B1"/>
    <w:rsid w:val="005620A5"/>
    <w:rsid w:val="005623A7"/>
    <w:rsid w:val="005717A3"/>
    <w:rsid w:val="005736FE"/>
    <w:rsid w:val="0057387E"/>
    <w:rsid w:val="00580F95"/>
    <w:rsid w:val="0058163F"/>
    <w:rsid w:val="00581740"/>
    <w:rsid w:val="00584201"/>
    <w:rsid w:val="005877B3"/>
    <w:rsid w:val="00590674"/>
    <w:rsid w:val="005946C4"/>
    <w:rsid w:val="005952FC"/>
    <w:rsid w:val="005A26E0"/>
    <w:rsid w:val="005A7293"/>
    <w:rsid w:val="005B4206"/>
    <w:rsid w:val="005B430F"/>
    <w:rsid w:val="005C5B7D"/>
    <w:rsid w:val="005D26BE"/>
    <w:rsid w:val="005D2896"/>
    <w:rsid w:val="005D48FE"/>
    <w:rsid w:val="005D4D02"/>
    <w:rsid w:val="005D6D1A"/>
    <w:rsid w:val="005E25AA"/>
    <w:rsid w:val="005E3816"/>
    <w:rsid w:val="005E71CD"/>
    <w:rsid w:val="005F36C0"/>
    <w:rsid w:val="005F6CE1"/>
    <w:rsid w:val="0060011F"/>
    <w:rsid w:val="00603157"/>
    <w:rsid w:val="00603A66"/>
    <w:rsid w:val="00604260"/>
    <w:rsid w:val="00604A0D"/>
    <w:rsid w:val="00611602"/>
    <w:rsid w:val="00612DA0"/>
    <w:rsid w:val="00622CC6"/>
    <w:rsid w:val="006234FA"/>
    <w:rsid w:val="00625EAA"/>
    <w:rsid w:val="00632F7E"/>
    <w:rsid w:val="00634DF1"/>
    <w:rsid w:val="006434A1"/>
    <w:rsid w:val="0064585A"/>
    <w:rsid w:val="006473F0"/>
    <w:rsid w:val="006518AA"/>
    <w:rsid w:val="00651DEF"/>
    <w:rsid w:val="00652192"/>
    <w:rsid w:val="00656268"/>
    <w:rsid w:val="00656D3B"/>
    <w:rsid w:val="00657383"/>
    <w:rsid w:val="00662B17"/>
    <w:rsid w:val="00663EB3"/>
    <w:rsid w:val="006643F1"/>
    <w:rsid w:val="006644B8"/>
    <w:rsid w:val="00667F8D"/>
    <w:rsid w:val="00670F34"/>
    <w:rsid w:val="0067367E"/>
    <w:rsid w:val="00682273"/>
    <w:rsid w:val="0069066B"/>
    <w:rsid w:val="00696D96"/>
    <w:rsid w:val="006A2875"/>
    <w:rsid w:val="006A2D1F"/>
    <w:rsid w:val="006A2FD0"/>
    <w:rsid w:val="006B1CEC"/>
    <w:rsid w:val="006B5517"/>
    <w:rsid w:val="006B5F40"/>
    <w:rsid w:val="006C7206"/>
    <w:rsid w:val="006D2256"/>
    <w:rsid w:val="006D6295"/>
    <w:rsid w:val="006D7D41"/>
    <w:rsid w:val="006E1F50"/>
    <w:rsid w:val="006E29C9"/>
    <w:rsid w:val="006E79C1"/>
    <w:rsid w:val="006F6F0A"/>
    <w:rsid w:val="007008D8"/>
    <w:rsid w:val="00705296"/>
    <w:rsid w:val="0070532A"/>
    <w:rsid w:val="00710012"/>
    <w:rsid w:val="00711BFE"/>
    <w:rsid w:val="00713983"/>
    <w:rsid w:val="007153E0"/>
    <w:rsid w:val="007222D4"/>
    <w:rsid w:val="00722A9D"/>
    <w:rsid w:val="0072367C"/>
    <w:rsid w:val="00724654"/>
    <w:rsid w:val="00742C01"/>
    <w:rsid w:val="007473A8"/>
    <w:rsid w:val="00755C20"/>
    <w:rsid w:val="0076112B"/>
    <w:rsid w:val="00761B36"/>
    <w:rsid w:val="00761CC8"/>
    <w:rsid w:val="00767E8B"/>
    <w:rsid w:val="00770CAC"/>
    <w:rsid w:val="007711DC"/>
    <w:rsid w:val="00773833"/>
    <w:rsid w:val="007751E8"/>
    <w:rsid w:val="00775A9C"/>
    <w:rsid w:val="00776A0E"/>
    <w:rsid w:val="00787620"/>
    <w:rsid w:val="0079175D"/>
    <w:rsid w:val="007958E1"/>
    <w:rsid w:val="007A1EAF"/>
    <w:rsid w:val="007B1C49"/>
    <w:rsid w:val="007C416D"/>
    <w:rsid w:val="007C584F"/>
    <w:rsid w:val="007D6555"/>
    <w:rsid w:val="007D753B"/>
    <w:rsid w:val="00800E3B"/>
    <w:rsid w:val="0080292D"/>
    <w:rsid w:val="00804612"/>
    <w:rsid w:val="008154E8"/>
    <w:rsid w:val="00821469"/>
    <w:rsid w:val="0082234A"/>
    <w:rsid w:val="00822B4D"/>
    <w:rsid w:val="0082392A"/>
    <w:rsid w:val="00830F22"/>
    <w:rsid w:val="008379B1"/>
    <w:rsid w:val="00843A2B"/>
    <w:rsid w:val="00845DB1"/>
    <w:rsid w:val="0085711F"/>
    <w:rsid w:val="00862034"/>
    <w:rsid w:val="00865856"/>
    <w:rsid w:val="00875E5F"/>
    <w:rsid w:val="008824C1"/>
    <w:rsid w:val="008A2321"/>
    <w:rsid w:val="008A2A49"/>
    <w:rsid w:val="008A2D57"/>
    <w:rsid w:val="008A4BAA"/>
    <w:rsid w:val="008A62A2"/>
    <w:rsid w:val="008A6751"/>
    <w:rsid w:val="008A7780"/>
    <w:rsid w:val="008C01F9"/>
    <w:rsid w:val="008C0FD8"/>
    <w:rsid w:val="008C2B2F"/>
    <w:rsid w:val="008C359B"/>
    <w:rsid w:val="008D40FF"/>
    <w:rsid w:val="008D744E"/>
    <w:rsid w:val="008E0488"/>
    <w:rsid w:val="008E16E1"/>
    <w:rsid w:val="008E176F"/>
    <w:rsid w:val="008E2520"/>
    <w:rsid w:val="008F1662"/>
    <w:rsid w:val="008F6B24"/>
    <w:rsid w:val="009073BF"/>
    <w:rsid w:val="00907B66"/>
    <w:rsid w:val="00910F90"/>
    <w:rsid w:val="00922B45"/>
    <w:rsid w:val="00922D0D"/>
    <w:rsid w:val="00932223"/>
    <w:rsid w:val="009326D3"/>
    <w:rsid w:val="009405DA"/>
    <w:rsid w:val="00952109"/>
    <w:rsid w:val="00953D39"/>
    <w:rsid w:val="0095418B"/>
    <w:rsid w:val="00954CA6"/>
    <w:rsid w:val="00957AC4"/>
    <w:rsid w:val="009607DB"/>
    <w:rsid w:val="009619F2"/>
    <w:rsid w:val="00963C9C"/>
    <w:rsid w:val="00964E33"/>
    <w:rsid w:val="009677C7"/>
    <w:rsid w:val="009733E5"/>
    <w:rsid w:val="00984052"/>
    <w:rsid w:val="00990119"/>
    <w:rsid w:val="0099078D"/>
    <w:rsid w:val="00992D38"/>
    <w:rsid w:val="00995597"/>
    <w:rsid w:val="00995CE2"/>
    <w:rsid w:val="00996070"/>
    <w:rsid w:val="009978B0"/>
    <w:rsid w:val="00997F37"/>
    <w:rsid w:val="009A2308"/>
    <w:rsid w:val="009C1389"/>
    <w:rsid w:val="009C4257"/>
    <w:rsid w:val="009C72C1"/>
    <w:rsid w:val="009E31AD"/>
    <w:rsid w:val="009F6BA1"/>
    <w:rsid w:val="00A02798"/>
    <w:rsid w:val="00A07A76"/>
    <w:rsid w:val="00A12A96"/>
    <w:rsid w:val="00A204B0"/>
    <w:rsid w:val="00A20F4B"/>
    <w:rsid w:val="00A27AAD"/>
    <w:rsid w:val="00A3109E"/>
    <w:rsid w:val="00A36E8C"/>
    <w:rsid w:val="00A373E7"/>
    <w:rsid w:val="00A40BC0"/>
    <w:rsid w:val="00A42838"/>
    <w:rsid w:val="00A42F40"/>
    <w:rsid w:val="00A43106"/>
    <w:rsid w:val="00A479AB"/>
    <w:rsid w:val="00A600AD"/>
    <w:rsid w:val="00A60489"/>
    <w:rsid w:val="00A66400"/>
    <w:rsid w:val="00A67B73"/>
    <w:rsid w:val="00A77FF3"/>
    <w:rsid w:val="00A8216D"/>
    <w:rsid w:val="00A929F7"/>
    <w:rsid w:val="00AA4037"/>
    <w:rsid w:val="00AA7A58"/>
    <w:rsid w:val="00AB4C95"/>
    <w:rsid w:val="00AC234E"/>
    <w:rsid w:val="00AC23D9"/>
    <w:rsid w:val="00AC6A17"/>
    <w:rsid w:val="00AD05F6"/>
    <w:rsid w:val="00AD1D4D"/>
    <w:rsid w:val="00AD3E50"/>
    <w:rsid w:val="00AE06A8"/>
    <w:rsid w:val="00AE0E07"/>
    <w:rsid w:val="00AE162C"/>
    <w:rsid w:val="00AE40E3"/>
    <w:rsid w:val="00AE7261"/>
    <w:rsid w:val="00AF3D08"/>
    <w:rsid w:val="00AF7C25"/>
    <w:rsid w:val="00B00F43"/>
    <w:rsid w:val="00B03EC6"/>
    <w:rsid w:val="00B03F14"/>
    <w:rsid w:val="00B0638A"/>
    <w:rsid w:val="00B105EC"/>
    <w:rsid w:val="00B117BE"/>
    <w:rsid w:val="00B342FC"/>
    <w:rsid w:val="00B363FF"/>
    <w:rsid w:val="00B3706B"/>
    <w:rsid w:val="00B37355"/>
    <w:rsid w:val="00B37C87"/>
    <w:rsid w:val="00B40D89"/>
    <w:rsid w:val="00B45CA4"/>
    <w:rsid w:val="00B57132"/>
    <w:rsid w:val="00B60A4D"/>
    <w:rsid w:val="00B6231C"/>
    <w:rsid w:val="00B67EE9"/>
    <w:rsid w:val="00B80231"/>
    <w:rsid w:val="00B80733"/>
    <w:rsid w:val="00B877AC"/>
    <w:rsid w:val="00B94268"/>
    <w:rsid w:val="00BB7082"/>
    <w:rsid w:val="00BB7FC2"/>
    <w:rsid w:val="00BC19AE"/>
    <w:rsid w:val="00BC73F4"/>
    <w:rsid w:val="00BD2493"/>
    <w:rsid w:val="00BE15D4"/>
    <w:rsid w:val="00BE1C48"/>
    <w:rsid w:val="00BE6699"/>
    <w:rsid w:val="00BF1806"/>
    <w:rsid w:val="00BF3B14"/>
    <w:rsid w:val="00BF42F7"/>
    <w:rsid w:val="00BF6ECA"/>
    <w:rsid w:val="00BF6F13"/>
    <w:rsid w:val="00BF7FFD"/>
    <w:rsid w:val="00C00097"/>
    <w:rsid w:val="00C00861"/>
    <w:rsid w:val="00C0214C"/>
    <w:rsid w:val="00C033CF"/>
    <w:rsid w:val="00C04FDB"/>
    <w:rsid w:val="00C1172D"/>
    <w:rsid w:val="00C12AAA"/>
    <w:rsid w:val="00C1467E"/>
    <w:rsid w:val="00C1647B"/>
    <w:rsid w:val="00C17D04"/>
    <w:rsid w:val="00C267B3"/>
    <w:rsid w:val="00C27949"/>
    <w:rsid w:val="00C35AC6"/>
    <w:rsid w:val="00C3610C"/>
    <w:rsid w:val="00C36F7D"/>
    <w:rsid w:val="00C47E4E"/>
    <w:rsid w:val="00C6167F"/>
    <w:rsid w:val="00C6536C"/>
    <w:rsid w:val="00C731D9"/>
    <w:rsid w:val="00C8212B"/>
    <w:rsid w:val="00C86308"/>
    <w:rsid w:val="00C958E7"/>
    <w:rsid w:val="00CA034B"/>
    <w:rsid w:val="00CB220C"/>
    <w:rsid w:val="00CC0036"/>
    <w:rsid w:val="00CD05C1"/>
    <w:rsid w:val="00CD60BC"/>
    <w:rsid w:val="00CE1EE2"/>
    <w:rsid w:val="00CF2E3F"/>
    <w:rsid w:val="00D025CF"/>
    <w:rsid w:val="00D03679"/>
    <w:rsid w:val="00D05096"/>
    <w:rsid w:val="00D05ACF"/>
    <w:rsid w:val="00D12B05"/>
    <w:rsid w:val="00D276D9"/>
    <w:rsid w:val="00D301AB"/>
    <w:rsid w:val="00D320FB"/>
    <w:rsid w:val="00D4467F"/>
    <w:rsid w:val="00D449D7"/>
    <w:rsid w:val="00D461C9"/>
    <w:rsid w:val="00D47528"/>
    <w:rsid w:val="00D55447"/>
    <w:rsid w:val="00D57A96"/>
    <w:rsid w:val="00D6627F"/>
    <w:rsid w:val="00D725F4"/>
    <w:rsid w:val="00D80BB4"/>
    <w:rsid w:val="00D8473D"/>
    <w:rsid w:val="00D946F4"/>
    <w:rsid w:val="00D95C40"/>
    <w:rsid w:val="00DA5A4D"/>
    <w:rsid w:val="00DB616D"/>
    <w:rsid w:val="00DB6648"/>
    <w:rsid w:val="00DC25AE"/>
    <w:rsid w:val="00DC41C8"/>
    <w:rsid w:val="00DD0792"/>
    <w:rsid w:val="00DD11EE"/>
    <w:rsid w:val="00DE4BA4"/>
    <w:rsid w:val="00DF0BC4"/>
    <w:rsid w:val="00DF3439"/>
    <w:rsid w:val="00DF445A"/>
    <w:rsid w:val="00DF4C8F"/>
    <w:rsid w:val="00E02853"/>
    <w:rsid w:val="00E1652F"/>
    <w:rsid w:val="00E176B9"/>
    <w:rsid w:val="00E2140E"/>
    <w:rsid w:val="00E232F6"/>
    <w:rsid w:val="00E26530"/>
    <w:rsid w:val="00E2672B"/>
    <w:rsid w:val="00E40C99"/>
    <w:rsid w:val="00E43B8A"/>
    <w:rsid w:val="00E601A5"/>
    <w:rsid w:val="00E61630"/>
    <w:rsid w:val="00E62F5C"/>
    <w:rsid w:val="00E64E74"/>
    <w:rsid w:val="00E7038D"/>
    <w:rsid w:val="00E82426"/>
    <w:rsid w:val="00E850FA"/>
    <w:rsid w:val="00E96E77"/>
    <w:rsid w:val="00EA0143"/>
    <w:rsid w:val="00EA039F"/>
    <w:rsid w:val="00EA5C42"/>
    <w:rsid w:val="00EB2CE7"/>
    <w:rsid w:val="00EB5552"/>
    <w:rsid w:val="00EB63EF"/>
    <w:rsid w:val="00EC0DEE"/>
    <w:rsid w:val="00ED5C81"/>
    <w:rsid w:val="00EE1AB3"/>
    <w:rsid w:val="00EE3441"/>
    <w:rsid w:val="00EF0432"/>
    <w:rsid w:val="00F04D41"/>
    <w:rsid w:val="00F26D84"/>
    <w:rsid w:val="00F271BC"/>
    <w:rsid w:val="00F343B8"/>
    <w:rsid w:val="00F36B94"/>
    <w:rsid w:val="00F37C3D"/>
    <w:rsid w:val="00F41199"/>
    <w:rsid w:val="00F4724F"/>
    <w:rsid w:val="00F559CB"/>
    <w:rsid w:val="00F6328A"/>
    <w:rsid w:val="00F7088B"/>
    <w:rsid w:val="00F75669"/>
    <w:rsid w:val="00F80825"/>
    <w:rsid w:val="00F83121"/>
    <w:rsid w:val="00F8470D"/>
    <w:rsid w:val="00F855EA"/>
    <w:rsid w:val="00FA4D81"/>
    <w:rsid w:val="00FA54BE"/>
    <w:rsid w:val="00FA6E77"/>
    <w:rsid w:val="00FB7B9A"/>
    <w:rsid w:val="00FC280D"/>
    <w:rsid w:val="00FC2FCB"/>
    <w:rsid w:val="00FC47A2"/>
    <w:rsid w:val="00FC4EF7"/>
    <w:rsid w:val="00FD5781"/>
    <w:rsid w:val="00FD5B28"/>
    <w:rsid w:val="00FE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DAAF9"/>
  <w15:docId w15:val="{64944FE1-86B3-40D1-A3EF-9DC234DC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67B3"/>
  </w:style>
  <w:style w:type="paragraph" w:styleId="Nadpis1">
    <w:name w:val="heading 1"/>
    <w:basedOn w:val="Normln"/>
    <w:next w:val="Normln"/>
    <w:link w:val="Nadpis1Char"/>
    <w:uiPriority w:val="9"/>
    <w:qFormat/>
    <w:rsid w:val="008239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23BF3"/>
    <w:pPr>
      <w:keepNext/>
      <w:keepLines/>
      <w:spacing w:before="40"/>
      <w:outlineLvl w:val="1"/>
    </w:pPr>
    <w:rPr>
      <w:rFonts w:ascii="Arial" w:eastAsiaTheme="majorEastAsia" w:hAnsi="Arial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57CA3"/>
    <w:pPr>
      <w:keepNext/>
      <w:keepLines/>
      <w:spacing w:before="40"/>
      <w:outlineLvl w:val="2"/>
    </w:pPr>
    <w:rPr>
      <w:rFonts w:ascii="Arial" w:eastAsiaTheme="majorEastAsia" w:hAnsi="Arial" w:cstheme="majorBidi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79A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0F4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00F4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6112B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239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23BF3"/>
    <w:rPr>
      <w:rFonts w:ascii="Arial" w:eastAsiaTheme="majorEastAsia" w:hAnsi="Arial" w:cstheme="majorBidi"/>
      <w:b/>
      <w:sz w:val="26"/>
      <w:szCs w:val="26"/>
    </w:rPr>
  </w:style>
  <w:style w:type="paragraph" w:styleId="Nadpisobsahu">
    <w:name w:val="TOC Heading"/>
    <w:basedOn w:val="Nadpis1"/>
    <w:next w:val="Normln"/>
    <w:uiPriority w:val="39"/>
    <w:unhideWhenUsed/>
    <w:qFormat/>
    <w:rsid w:val="008E2520"/>
    <w:pPr>
      <w:spacing w:before="480" w:line="276" w:lineRule="auto"/>
      <w:outlineLvl w:val="9"/>
    </w:pPr>
    <w:rPr>
      <w:b/>
      <w:bCs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8E2520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8E2520"/>
    <w:pPr>
      <w:ind w:left="24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8E2520"/>
    <w:pPr>
      <w:ind w:left="48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8E2520"/>
    <w:pPr>
      <w:ind w:left="72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8E2520"/>
    <w:pPr>
      <w:ind w:left="96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8E2520"/>
    <w:pPr>
      <w:ind w:left="12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8E2520"/>
    <w:pPr>
      <w:ind w:left="144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8E2520"/>
    <w:pPr>
      <w:ind w:left="168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8E2520"/>
    <w:pPr>
      <w:ind w:left="1920"/>
    </w:pPr>
    <w:rPr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BD24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2493"/>
  </w:style>
  <w:style w:type="character" w:styleId="slostrnky">
    <w:name w:val="page number"/>
    <w:basedOn w:val="Standardnpsmoodstavce"/>
    <w:uiPriority w:val="99"/>
    <w:semiHidden/>
    <w:unhideWhenUsed/>
    <w:rsid w:val="00BD2493"/>
  </w:style>
  <w:style w:type="paragraph" w:styleId="Zhlav">
    <w:name w:val="header"/>
    <w:basedOn w:val="Normln"/>
    <w:link w:val="ZhlavChar"/>
    <w:uiPriority w:val="99"/>
    <w:unhideWhenUsed/>
    <w:rsid w:val="00BD24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2493"/>
  </w:style>
  <w:style w:type="table" w:styleId="Mkatabulky">
    <w:name w:val="Table Grid"/>
    <w:basedOn w:val="Normlntabulka"/>
    <w:uiPriority w:val="59"/>
    <w:rsid w:val="00DB6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057CA3"/>
    <w:rPr>
      <w:rFonts w:ascii="Arial" w:eastAsiaTheme="majorEastAsia" w:hAnsi="Arial" w:cstheme="majorBidi"/>
      <w:b/>
      <w:sz w:val="22"/>
    </w:rPr>
  </w:style>
  <w:style w:type="paragraph" w:styleId="Normlnweb">
    <w:name w:val="Normal (Web)"/>
    <w:basedOn w:val="Normln"/>
    <w:uiPriority w:val="99"/>
    <w:semiHidden/>
    <w:unhideWhenUsed/>
    <w:rsid w:val="009326D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apple-converted-space">
    <w:name w:val="apple-converted-space"/>
    <w:basedOn w:val="Standardnpsmoodstavce"/>
    <w:rsid w:val="009326D3"/>
  </w:style>
  <w:style w:type="paragraph" w:customStyle="1" w:styleId="Default">
    <w:name w:val="Default"/>
    <w:rsid w:val="00A8216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04B0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04B0"/>
    <w:rPr>
      <w:rFonts w:ascii="Times New Roman" w:hAnsi="Times New Roman" w:cs="Times New Roman"/>
      <w:sz w:val="18"/>
      <w:szCs w:val="18"/>
    </w:rPr>
  </w:style>
  <w:style w:type="paragraph" w:customStyle="1" w:styleId="Normln1">
    <w:name w:val="Normální1"/>
    <w:rsid w:val="00AD05F6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  <w:sz w:val="22"/>
      <w:szCs w:val="22"/>
    </w:rPr>
  </w:style>
  <w:style w:type="character" w:customStyle="1" w:styleId="Standardnpsmoodstavce1">
    <w:name w:val="Standardní písmo odstavce1"/>
    <w:rsid w:val="00E232F6"/>
  </w:style>
  <w:style w:type="character" w:customStyle="1" w:styleId="freebirdformviewercomponentsquestionbaserequiredasterisk">
    <w:name w:val="freebirdformviewercomponentsquestionbaserequiredasterisk"/>
    <w:basedOn w:val="Standardnpsmoodstavce1"/>
    <w:rsid w:val="00E232F6"/>
  </w:style>
  <w:style w:type="character" w:styleId="Odkaznakoment">
    <w:name w:val="annotation reference"/>
    <w:basedOn w:val="Standardnpsmoodstavce"/>
    <w:uiPriority w:val="99"/>
    <w:semiHidden/>
    <w:unhideWhenUsed/>
    <w:rsid w:val="003C5F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5F4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5F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5F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5F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0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chart" Target="charts/chart16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chart" Target="charts/chart15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chart" Target="charts/chart14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footer" Target="footer2.xml"/><Relationship Id="rId10" Type="http://schemas.openxmlformats.org/officeDocument/2006/relationships/hyperlink" Target="http://www.euroregion-beskidy.pl" TargetMode="External"/><Relationship Id="rId19" Type="http://schemas.openxmlformats.org/officeDocument/2006/relationships/chart" Target="charts/chart9.xml"/><Relationship Id="rId4" Type="http://schemas.openxmlformats.org/officeDocument/2006/relationships/settings" Target="settings.xml"/><Relationship Id="rId9" Type="http://schemas.openxmlformats.org/officeDocument/2006/relationships/hyperlink" Target="http://www.regionbeskydy.cz" TargetMode="External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petrlukes\Desktop\ERB\vyhodnoceni\ERB_vyhodnoceni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petrlukes\Desktop\ERB\vyhodnoceni\ERB_vyhodnoceni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petrlukes\Desktop\ERB\vyhodnoceni\ERB_vyhodnoceni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petrlukes\Desktop\ERB\vyhodnoceni\ERB_vyhodnoceni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petrlukes\Desktop\ERB\vyhodnoceni\ERB_vyhodnoceni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petrlukes\Desktop\ERB\vyhodnoceni\ERB_vyhodnoceni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petrlukes\Desktop\ERB\vyhodnoceni\ERB_vyhodnoceni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petrlukes\Desktop\ERB\vyhodnoceni\ERB_vyhodnoceni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petrlukes\Desktop\ERB\vyhodnoceni\ERB_vyhodnoceni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petrlukes\Desktop\ERB\vyhodnoceni\ERB_vyhodnoceni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petrlukes\Desktop\ERB\vyhodnoceni\ERB_vyhodnoceni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petrlukes\Desktop\ERB\vyhodnoceni\ERB_vyhodnoceni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petrlukes\Desktop\ERB\vyhodnoceni\ERB_vyhodnoceni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petrlukes\Desktop\ERB\vyhodnoceni\ERB_vyhodnoceni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petrlukes\Desktop\ERB\vyhodnoceni\ERB_vyhodnoceni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petrlukes\Desktop\ERB\vyhodnoceni\ERB_vyhodnocen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100"/>
              <a:t>Pytanie 1. CZ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List1!$B$3</c:f>
              <c:strCache>
                <c:ptCount val="1"/>
                <c:pt idx="0">
                  <c:v>PL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1-4E84-B94E-AB50-E9392641B98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3-4E84-B94E-AB50-E9392641B98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5-4E84-B94E-AB50-E9392641B984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56 %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4E84-B94E-AB50-E9392641B984}"/>
                </c:ext>
              </c:extLst>
            </c:dLbl>
            <c:dLbl>
              <c:idx val="1"/>
              <c:delete val="1"/>
  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E84-B94E-AB50-E9392641B98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44 %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4E84-B94E-AB50-E9392641B9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<c:ext xmlns:c15="http://schemas.microsoft.com/office/drawing/2012/chart" uri="{CE6537A1-D6FC-4f65-9D91-7224C49458BB}"/>
            </c:extLst>
          </c:dLbls>
          <c:cat>
            <c:strRef>
              <c:f>List1!$A$4:$A$6</c:f>
              <c:strCache>
                <c:ptCount val="3"/>
                <c:pt idx="0">
                  <c:v>Ano, uspěšný</c:v>
                </c:pt>
                <c:pt idx="1">
                  <c:v>Ano, neúspěšný</c:v>
                </c:pt>
                <c:pt idx="2">
                  <c:v>Ne Nemám</c:v>
                </c:pt>
              </c:strCache>
            </c:strRef>
          </c:cat>
          <c:val>
            <c:numRef>
              <c:f>List1!$B$4:$B$6</c:f>
              <c:numCache>
                <c:formatCode>General</c:formatCode>
                <c:ptCount val="3"/>
                <c:pt idx="0">
                  <c:v>20</c:v>
                </c:pt>
                <c:pt idx="1">
                  <c:v>0</c:v>
                </c:pt>
                <c:pt idx="2">
                  <c:v>16</c:v>
                </c:pt>
              </c:numCache>
            </c:numRef>
          </c:val>
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<c:ext xmlns:c16="http://schemas.microsoft.com/office/drawing/2014/chart" uri="{C3380CC4-5D6E-409C-BE32-E72D297353CC}">
              <c16:uniqueId val="{00000006-4E84-B94E-AB50-E9392641B9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Pytanie 4: SK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List1!$A$86</c:f>
              <c:strCache>
                <c:ptCount val="1"/>
                <c:pt idx="0">
                  <c:v>Kultura, tradycja i dziedzictwo historyczne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List1!$B$85:$G$85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List1!$B$86:$G$86</c:f>
              <c:numCache>
                <c:formatCode>General</c:formatCode>
                <c:ptCount val="6"/>
                <c:pt idx="0">
                  <c:v>8</c:v>
                </c:pt>
                <c:pt idx="1">
                  <c:v>21</c:v>
                </c:pt>
                <c:pt idx="2">
                  <c:v>6</c:v>
                </c:pt>
                <c:pt idx="3">
                  <c:v>3</c:v>
                </c:pt>
                <c:pt idx="4">
                  <c:v>4</c:v>
                </c:pt>
                <c:pt idx="5">
                  <c:v>1</c:v>
                </c:pt>
              </c:numCache>
            </c:numRef>
          </c:val>
          <c:extLst xmlns:c16="http://schemas.microsoft.com/office/drawing/2014/chart" xmlns:c14="http://schemas.microsoft.com/office/drawing/2007/8/2/chart" xmlns:mc="http://schemas.openxmlformats.org/markup-compatibility/2006">
            <c:ext xmlns:c16="http://schemas.microsoft.com/office/drawing/2014/chart" uri="{C3380CC4-5D6E-409C-BE32-E72D297353CC}">
              <c16:uniqueId val="{00000000-46F8-DC4C-80EC-B91105198BDB}"/>
            </c:ext>
          </c:extLst>
        </c:ser>
        <c:ser>
          <c:idx val="1"/>
          <c:order val="1"/>
          <c:tx>
            <c:strRef>
              <c:f>List1!$A$87</c:f>
              <c:strCache>
                <c:ptCount val="1"/>
                <c:pt idx="0">
                  <c:v>Turystyka i promocja terytorium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List1!$B$85:$G$85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List1!$B$87:$G$87</c:f>
              <c:numCache>
                <c:formatCode>General</c:formatCode>
                <c:ptCount val="6"/>
                <c:pt idx="0">
                  <c:v>14</c:v>
                </c:pt>
                <c:pt idx="1">
                  <c:v>9</c:v>
                </c:pt>
                <c:pt idx="2">
                  <c:v>9</c:v>
                </c:pt>
                <c:pt idx="3">
                  <c:v>4</c:v>
                </c:pt>
                <c:pt idx="4">
                  <c:v>4</c:v>
                </c:pt>
                <c:pt idx="5">
                  <c:v>3</c:v>
                </c:pt>
              </c:numCache>
            </c:numRef>
          </c:val>
          <c:extLst xmlns:c16="http://schemas.microsoft.com/office/drawing/2014/chart" xmlns:c14="http://schemas.microsoft.com/office/drawing/2007/8/2/chart" xmlns:mc="http://schemas.openxmlformats.org/markup-compatibility/2006">
            <c:ext xmlns:c16="http://schemas.microsoft.com/office/drawing/2014/chart" uri="{C3380CC4-5D6E-409C-BE32-E72D297353CC}">
              <c16:uniqueId val="{00000001-46F8-DC4C-80EC-B91105198BDB}"/>
            </c:ext>
          </c:extLst>
        </c:ser>
        <c:ser>
          <c:idx val="2"/>
          <c:order val="2"/>
          <c:tx>
            <c:strRef>
              <c:f>List1!$A$88</c:f>
              <c:strCache>
                <c:ptCount val="1"/>
                <c:pt idx="0">
                  <c:v>Współpraca i partnerstwo, transfer doświadczeń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List1!$B$85:$G$85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List1!$B$88:$G$88</c:f>
              <c:numCache>
                <c:formatCode>General</c:formatCode>
                <c:ptCount val="6"/>
                <c:pt idx="0">
                  <c:v>9</c:v>
                </c:pt>
                <c:pt idx="1">
                  <c:v>5</c:v>
                </c:pt>
                <c:pt idx="2">
                  <c:v>11</c:v>
                </c:pt>
                <c:pt idx="3">
                  <c:v>6</c:v>
                </c:pt>
                <c:pt idx="4">
                  <c:v>5</c:v>
                </c:pt>
                <c:pt idx="5">
                  <c:v>7</c:v>
                </c:pt>
              </c:numCache>
            </c:numRef>
          </c:val>
          <c:extLst xmlns:c16="http://schemas.microsoft.com/office/drawing/2014/chart" xmlns:c14="http://schemas.microsoft.com/office/drawing/2007/8/2/chart" xmlns:mc="http://schemas.openxmlformats.org/markup-compatibility/2006">
            <c:ext xmlns:c16="http://schemas.microsoft.com/office/drawing/2014/chart" uri="{C3380CC4-5D6E-409C-BE32-E72D297353CC}">
              <c16:uniqueId val="{00000002-46F8-DC4C-80EC-B91105198BDB}"/>
            </c:ext>
          </c:extLst>
        </c:ser>
        <c:ser>
          <c:idx val="3"/>
          <c:order val="3"/>
          <c:tx>
            <c:strRef>
              <c:f>List1!$A$89</c:f>
              <c:strCache>
                <c:ptCount val="1"/>
                <c:pt idx="0">
                  <c:v>Wsparcie dla sportu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List1!$B$85:$G$85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List1!$B$89:$G$89</c:f>
              <c:numCache>
                <c:formatCode>General</c:formatCode>
                <c:ptCount val="6"/>
                <c:pt idx="0">
                  <c:v>1</c:v>
                </c:pt>
                <c:pt idx="1">
                  <c:v>0</c:v>
                </c:pt>
                <c:pt idx="2">
                  <c:v>7</c:v>
                </c:pt>
                <c:pt idx="3">
                  <c:v>18</c:v>
                </c:pt>
                <c:pt idx="4">
                  <c:v>6</c:v>
                </c:pt>
                <c:pt idx="5">
                  <c:v>11</c:v>
                </c:pt>
              </c:numCache>
            </c:numRef>
          </c:val>
          <c:extLst xmlns:c16="http://schemas.microsoft.com/office/drawing/2014/chart" xmlns:c14="http://schemas.microsoft.com/office/drawing/2007/8/2/chart" xmlns:mc="http://schemas.openxmlformats.org/markup-compatibility/2006">
            <c:ext xmlns:c16="http://schemas.microsoft.com/office/drawing/2014/chart" uri="{C3380CC4-5D6E-409C-BE32-E72D297353CC}">
              <c16:uniqueId val="{00000003-46F8-DC4C-80EC-B91105198BDB}"/>
            </c:ext>
          </c:extLst>
        </c:ser>
        <c:ser>
          <c:idx val="4"/>
          <c:order val="4"/>
          <c:tx>
            <c:strRef>
              <c:f>List1!$A$90</c:f>
              <c:strCache>
                <c:ptCount val="1"/>
                <c:pt idx="0">
                  <c:v>Ochrona przyrody i zrównoważony rozwój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List1!$B$85:$G$85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List1!$B$90:$G$90</c:f>
              <c:numCache>
                <c:formatCode>General</c:formatCode>
                <c:ptCount val="6"/>
                <c:pt idx="0">
                  <c:v>8</c:v>
                </c:pt>
                <c:pt idx="1">
                  <c:v>1</c:v>
                </c:pt>
                <c:pt idx="2">
                  <c:v>5</c:v>
                </c:pt>
                <c:pt idx="3">
                  <c:v>6</c:v>
                </c:pt>
                <c:pt idx="4">
                  <c:v>13</c:v>
                </c:pt>
                <c:pt idx="5">
                  <c:v>10</c:v>
                </c:pt>
              </c:numCache>
            </c:numRef>
          </c:val>
          <c:extLst xmlns:c16="http://schemas.microsoft.com/office/drawing/2014/chart" xmlns:c14="http://schemas.microsoft.com/office/drawing/2007/8/2/chart" xmlns:mc="http://schemas.openxmlformats.org/markup-compatibility/2006">
            <c:ext xmlns:c16="http://schemas.microsoft.com/office/drawing/2014/chart" uri="{C3380CC4-5D6E-409C-BE32-E72D297353CC}">
              <c16:uniqueId val="{00000004-46F8-DC4C-80EC-B91105198BDB}"/>
            </c:ext>
          </c:extLst>
        </c:ser>
        <c:ser>
          <c:idx val="5"/>
          <c:order val="5"/>
          <c:tx>
            <c:strRef>
              <c:f>List1!$A$91</c:f>
              <c:strCache>
                <c:ptCount val="1"/>
                <c:pt idx="0">
                  <c:v>Rozwój potencjału ludzkiego i edukacja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numRef>
              <c:f>List1!$B$85:$G$85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List1!$B$91:$G$91</c:f>
              <c:numCache>
                <c:formatCode>General</c:formatCode>
                <c:ptCount val="6"/>
                <c:pt idx="0">
                  <c:v>3</c:v>
                </c:pt>
                <c:pt idx="1">
                  <c:v>7</c:v>
                </c:pt>
                <c:pt idx="2">
                  <c:v>5</c:v>
                </c:pt>
                <c:pt idx="3">
                  <c:v>6</c:v>
                </c:pt>
                <c:pt idx="4">
                  <c:v>11</c:v>
                </c:pt>
                <c:pt idx="5">
                  <c:v>11</c:v>
                </c:pt>
              </c:numCache>
            </c:numRef>
          </c:val>
          <c:extLst xmlns:c16="http://schemas.microsoft.com/office/drawing/2014/chart" xmlns:c14="http://schemas.microsoft.com/office/drawing/2007/8/2/chart" xmlns:mc="http://schemas.openxmlformats.org/markup-compatibility/2006">
            <c:ext xmlns:c16="http://schemas.microsoft.com/office/drawing/2014/chart" uri="{C3380CC4-5D6E-409C-BE32-E72D297353CC}">
              <c16:uniqueId val="{00000005-46F8-DC4C-80EC-B91105198B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5701888"/>
        <c:axId val="145711872"/>
      </c:barChart>
      <c:catAx>
        <c:axId val="145701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45711872"/>
        <c:crosses val="autoZero"/>
        <c:auto val="1"/>
        <c:lblAlgn val="ctr"/>
        <c:lblOffset val="100"/>
        <c:noMultiLvlLbl val="0"/>
      </c:catAx>
      <c:valAx>
        <c:axId val="145711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45701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Pytanie 4: PL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List1!$A$95</c:f>
              <c:strCache>
                <c:ptCount val="1"/>
                <c:pt idx="0">
                  <c:v>Kultura, tradycja i dziedzictwo historyczne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List1!$B$94:$G$94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List1!$B$95:$G$95</c:f>
              <c:numCache>
                <c:formatCode>General</c:formatCode>
                <c:ptCount val="6"/>
                <c:pt idx="0">
                  <c:v>12</c:v>
                </c:pt>
                <c:pt idx="1">
                  <c:v>19</c:v>
                </c:pt>
                <c:pt idx="2">
                  <c:v>4</c:v>
                </c:pt>
                <c:pt idx="3">
                  <c:v>10</c:v>
                </c:pt>
                <c:pt idx="4">
                  <c:v>3</c:v>
                </c:pt>
                <c:pt idx="5">
                  <c:v>6</c:v>
                </c:pt>
              </c:numCache>
            </c:numRef>
          </c:val>
          <c:extLst xmlns:c16="http://schemas.microsoft.com/office/drawing/2014/chart" xmlns:c14="http://schemas.microsoft.com/office/drawing/2007/8/2/chart" xmlns:mc="http://schemas.openxmlformats.org/markup-compatibility/2006">
            <c:ext xmlns:c16="http://schemas.microsoft.com/office/drawing/2014/chart" uri="{C3380CC4-5D6E-409C-BE32-E72D297353CC}">
              <c16:uniqueId val="{00000000-781D-9244-B056-0173C67D31F0}"/>
            </c:ext>
          </c:extLst>
        </c:ser>
        <c:ser>
          <c:idx val="1"/>
          <c:order val="1"/>
          <c:tx>
            <c:strRef>
              <c:f>List1!$A$96</c:f>
              <c:strCache>
                <c:ptCount val="1"/>
                <c:pt idx="0">
                  <c:v>Turystyka i promocja terytorium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List1!$B$94:$G$94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List1!$B$96:$G$96</c:f>
              <c:numCache>
                <c:formatCode>General</c:formatCode>
                <c:ptCount val="6"/>
                <c:pt idx="0">
                  <c:v>13</c:v>
                </c:pt>
                <c:pt idx="1">
                  <c:v>14</c:v>
                </c:pt>
                <c:pt idx="2">
                  <c:v>8</c:v>
                </c:pt>
                <c:pt idx="3">
                  <c:v>9</c:v>
                </c:pt>
                <c:pt idx="4">
                  <c:v>7</c:v>
                </c:pt>
                <c:pt idx="5">
                  <c:v>3</c:v>
                </c:pt>
              </c:numCache>
            </c:numRef>
          </c:val>
          <c:extLst xmlns:c16="http://schemas.microsoft.com/office/drawing/2014/chart" xmlns:c14="http://schemas.microsoft.com/office/drawing/2007/8/2/chart" xmlns:mc="http://schemas.openxmlformats.org/markup-compatibility/2006">
            <c:ext xmlns:c16="http://schemas.microsoft.com/office/drawing/2014/chart" uri="{C3380CC4-5D6E-409C-BE32-E72D297353CC}">
              <c16:uniqueId val="{00000001-781D-9244-B056-0173C67D31F0}"/>
            </c:ext>
          </c:extLst>
        </c:ser>
        <c:ser>
          <c:idx val="2"/>
          <c:order val="2"/>
          <c:tx>
            <c:strRef>
              <c:f>List1!$A$97</c:f>
              <c:strCache>
                <c:ptCount val="1"/>
                <c:pt idx="0">
                  <c:v>Współpraca i partnerstwo, transfer doświadczeń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List1!$B$94:$G$94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List1!$B$97:$G$97</c:f>
              <c:numCache>
                <c:formatCode>General</c:formatCode>
                <c:ptCount val="6"/>
                <c:pt idx="0">
                  <c:v>7</c:v>
                </c:pt>
                <c:pt idx="1">
                  <c:v>4</c:v>
                </c:pt>
                <c:pt idx="2">
                  <c:v>11</c:v>
                </c:pt>
                <c:pt idx="3">
                  <c:v>10</c:v>
                </c:pt>
                <c:pt idx="4">
                  <c:v>18</c:v>
                </c:pt>
                <c:pt idx="5">
                  <c:v>4</c:v>
                </c:pt>
              </c:numCache>
            </c:numRef>
          </c:val>
          <c:extLst xmlns:c16="http://schemas.microsoft.com/office/drawing/2014/chart" xmlns:c14="http://schemas.microsoft.com/office/drawing/2007/8/2/chart" xmlns:mc="http://schemas.openxmlformats.org/markup-compatibility/2006">
            <c:ext xmlns:c16="http://schemas.microsoft.com/office/drawing/2014/chart" uri="{C3380CC4-5D6E-409C-BE32-E72D297353CC}">
              <c16:uniqueId val="{00000002-781D-9244-B056-0173C67D31F0}"/>
            </c:ext>
          </c:extLst>
        </c:ser>
        <c:ser>
          <c:idx val="3"/>
          <c:order val="3"/>
          <c:tx>
            <c:strRef>
              <c:f>List1!$A$98</c:f>
              <c:strCache>
                <c:ptCount val="1"/>
                <c:pt idx="0">
                  <c:v>Wsparcie dla sportu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List1!$B$94:$G$94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List1!$B$98:$G$98</c:f>
              <c:numCache>
                <c:formatCode>General</c:formatCode>
                <c:ptCount val="6"/>
                <c:pt idx="0">
                  <c:v>5</c:v>
                </c:pt>
                <c:pt idx="1">
                  <c:v>4</c:v>
                </c:pt>
                <c:pt idx="2">
                  <c:v>9</c:v>
                </c:pt>
                <c:pt idx="3">
                  <c:v>11</c:v>
                </c:pt>
                <c:pt idx="4">
                  <c:v>9</c:v>
                </c:pt>
                <c:pt idx="5">
                  <c:v>16</c:v>
                </c:pt>
              </c:numCache>
            </c:numRef>
          </c:val>
          <c:extLst xmlns:c16="http://schemas.microsoft.com/office/drawing/2014/chart" xmlns:c14="http://schemas.microsoft.com/office/drawing/2007/8/2/chart" xmlns:mc="http://schemas.openxmlformats.org/markup-compatibility/2006">
            <c:ext xmlns:c16="http://schemas.microsoft.com/office/drawing/2014/chart" uri="{C3380CC4-5D6E-409C-BE32-E72D297353CC}">
              <c16:uniqueId val="{00000003-781D-9244-B056-0173C67D31F0}"/>
            </c:ext>
          </c:extLst>
        </c:ser>
        <c:ser>
          <c:idx val="4"/>
          <c:order val="4"/>
          <c:tx>
            <c:strRef>
              <c:f>List1!$A$99</c:f>
              <c:strCache>
                <c:ptCount val="1"/>
                <c:pt idx="0">
                  <c:v>Ochrona przyrody i zrównoważony rozwój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List1!$B$94:$G$94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List1!$B$99:$G$99</c:f>
              <c:numCache>
                <c:formatCode>General</c:formatCode>
                <c:ptCount val="6"/>
                <c:pt idx="0">
                  <c:v>12</c:v>
                </c:pt>
                <c:pt idx="1">
                  <c:v>8</c:v>
                </c:pt>
                <c:pt idx="2">
                  <c:v>10</c:v>
                </c:pt>
                <c:pt idx="3">
                  <c:v>8</c:v>
                </c:pt>
                <c:pt idx="4">
                  <c:v>9</c:v>
                </c:pt>
                <c:pt idx="5">
                  <c:v>7</c:v>
                </c:pt>
              </c:numCache>
            </c:numRef>
          </c:val>
          <c:extLst xmlns:c16="http://schemas.microsoft.com/office/drawing/2014/chart" xmlns:c14="http://schemas.microsoft.com/office/drawing/2007/8/2/chart" xmlns:mc="http://schemas.openxmlformats.org/markup-compatibility/2006">
            <c:ext xmlns:c16="http://schemas.microsoft.com/office/drawing/2014/chart" uri="{C3380CC4-5D6E-409C-BE32-E72D297353CC}">
              <c16:uniqueId val="{00000004-781D-9244-B056-0173C67D31F0}"/>
            </c:ext>
          </c:extLst>
        </c:ser>
        <c:ser>
          <c:idx val="5"/>
          <c:order val="5"/>
          <c:tx>
            <c:strRef>
              <c:f>List1!$A$100</c:f>
              <c:strCache>
                <c:ptCount val="1"/>
                <c:pt idx="0">
                  <c:v>Rozwój potencjału ludzkiego i edukacja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numRef>
              <c:f>List1!$B$94:$G$94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List1!$B$100:$G$100</c:f>
              <c:numCache>
                <c:formatCode>General</c:formatCode>
                <c:ptCount val="6"/>
                <c:pt idx="0">
                  <c:v>5</c:v>
                </c:pt>
                <c:pt idx="1">
                  <c:v>5</c:v>
                </c:pt>
                <c:pt idx="2">
                  <c:v>12</c:v>
                </c:pt>
                <c:pt idx="3">
                  <c:v>6</c:v>
                </c:pt>
                <c:pt idx="4">
                  <c:v>8</c:v>
                </c:pt>
                <c:pt idx="5">
                  <c:v>18</c:v>
                </c:pt>
              </c:numCache>
            </c:numRef>
          </c:val>
          <c:extLst xmlns:c16="http://schemas.microsoft.com/office/drawing/2014/chart" xmlns:c14="http://schemas.microsoft.com/office/drawing/2007/8/2/chart" xmlns:mc="http://schemas.openxmlformats.org/markup-compatibility/2006">
            <c:ext xmlns:c16="http://schemas.microsoft.com/office/drawing/2014/chart" uri="{C3380CC4-5D6E-409C-BE32-E72D297353CC}">
              <c16:uniqueId val="{00000005-781D-9244-B056-0173C67D31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5790080"/>
        <c:axId val="145791616"/>
      </c:barChart>
      <c:catAx>
        <c:axId val="145790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45791616"/>
        <c:crosses val="autoZero"/>
        <c:auto val="1"/>
        <c:lblAlgn val="ctr"/>
        <c:lblOffset val="100"/>
        <c:noMultiLvlLbl val="0"/>
      </c:catAx>
      <c:valAx>
        <c:axId val="145791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45790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Pytanie 4: Ogółem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List1!$A$104</c:f>
              <c:strCache>
                <c:ptCount val="1"/>
                <c:pt idx="0">
                  <c:v>Kultura, tradycja i dziedzictwo historyczne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List1!$B$103:$G$103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List1!$B$104:$G$104</c:f>
              <c:numCache>
                <c:formatCode>General</c:formatCode>
                <c:ptCount val="6"/>
                <c:pt idx="0">
                  <c:v>39</c:v>
                </c:pt>
                <c:pt idx="1">
                  <c:v>48</c:v>
                </c:pt>
                <c:pt idx="2">
                  <c:v>15</c:v>
                </c:pt>
                <c:pt idx="3">
                  <c:v>15</c:v>
                </c:pt>
                <c:pt idx="4">
                  <c:v>9</c:v>
                </c:pt>
                <c:pt idx="5">
                  <c:v>7</c:v>
                </c:pt>
              </c:numCache>
            </c:numRef>
          </c:val>
          <c:extLst xmlns:c16="http://schemas.microsoft.com/office/drawing/2014/chart" xmlns:c14="http://schemas.microsoft.com/office/drawing/2007/8/2/chart" xmlns:mc="http://schemas.openxmlformats.org/markup-compatibility/2006">
            <c:ext xmlns:c16="http://schemas.microsoft.com/office/drawing/2014/chart" uri="{C3380CC4-5D6E-409C-BE32-E72D297353CC}">
              <c16:uniqueId val="{00000000-7BCE-E042-AFEF-243D59A33A5B}"/>
            </c:ext>
          </c:extLst>
        </c:ser>
        <c:ser>
          <c:idx val="1"/>
          <c:order val="1"/>
          <c:tx>
            <c:strRef>
              <c:f>List1!$A$105</c:f>
              <c:strCache>
                <c:ptCount val="1"/>
                <c:pt idx="0">
                  <c:v>Turystyka i promocja terytorium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List1!$B$103:$G$103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List1!$B$105:$G$105</c:f>
              <c:numCache>
                <c:formatCode>General</c:formatCode>
                <c:ptCount val="6"/>
                <c:pt idx="0">
                  <c:v>38</c:v>
                </c:pt>
                <c:pt idx="1">
                  <c:v>37</c:v>
                </c:pt>
                <c:pt idx="2">
                  <c:v>22</c:v>
                </c:pt>
                <c:pt idx="3">
                  <c:v>15</c:v>
                </c:pt>
                <c:pt idx="4">
                  <c:v>14</c:v>
                </c:pt>
                <c:pt idx="5">
                  <c:v>7</c:v>
                </c:pt>
              </c:numCache>
            </c:numRef>
          </c:val>
          <c:extLst xmlns:c16="http://schemas.microsoft.com/office/drawing/2014/chart" xmlns:c14="http://schemas.microsoft.com/office/drawing/2007/8/2/chart" xmlns:mc="http://schemas.openxmlformats.org/markup-compatibility/2006">
            <c:ext xmlns:c16="http://schemas.microsoft.com/office/drawing/2014/chart" uri="{C3380CC4-5D6E-409C-BE32-E72D297353CC}">
              <c16:uniqueId val="{00000001-7BCE-E042-AFEF-243D59A33A5B}"/>
            </c:ext>
          </c:extLst>
        </c:ser>
        <c:ser>
          <c:idx val="2"/>
          <c:order val="2"/>
          <c:tx>
            <c:strRef>
              <c:f>List1!$A$106</c:f>
              <c:strCache>
                <c:ptCount val="1"/>
                <c:pt idx="0">
                  <c:v>Współpraca i partnerstwo, transfer doświadczeń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List1!$B$103:$G$103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List1!$B$106:$G$106</c:f>
              <c:numCache>
                <c:formatCode>General</c:formatCode>
                <c:ptCount val="6"/>
                <c:pt idx="0">
                  <c:v>24</c:v>
                </c:pt>
                <c:pt idx="1">
                  <c:v>18</c:v>
                </c:pt>
                <c:pt idx="2">
                  <c:v>32</c:v>
                </c:pt>
                <c:pt idx="3">
                  <c:v>21</c:v>
                </c:pt>
                <c:pt idx="4">
                  <c:v>25</c:v>
                </c:pt>
                <c:pt idx="5">
                  <c:v>13</c:v>
                </c:pt>
              </c:numCache>
            </c:numRef>
          </c:val>
          <c:extLst xmlns:c16="http://schemas.microsoft.com/office/drawing/2014/chart" xmlns:c14="http://schemas.microsoft.com/office/drawing/2007/8/2/chart" xmlns:mc="http://schemas.openxmlformats.org/markup-compatibility/2006">
            <c:ext xmlns:c16="http://schemas.microsoft.com/office/drawing/2014/chart" uri="{C3380CC4-5D6E-409C-BE32-E72D297353CC}">
              <c16:uniqueId val="{00000002-7BCE-E042-AFEF-243D59A33A5B}"/>
            </c:ext>
          </c:extLst>
        </c:ser>
        <c:ser>
          <c:idx val="3"/>
          <c:order val="3"/>
          <c:tx>
            <c:strRef>
              <c:f>List1!$A$107</c:f>
              <c:strCache>
                <c:ptCount val="1"/>
                <c:pt idx="0">
                  <c:v>Wsparcie dla sportu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List1!$B$103:$G$103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List1!$B$107:$G$107</c:f>
              <c:numCache>
                <c:formatCode>General</c:formatCode>
                <c:ptCount val="6"/>
                <c:pt idx="0">
                  <c:v>12</c:v>
                </c:pt>
                <c:pt idx="1">
                  <c:v>8</c:v>
                </c:pt>
                <c:pt idx="2">
                  <c:v>25</c:v>
                </c:pt>
                <c:pt idx="3">
                  <c:v>31</c:v>
                </c:pt>
                <c:pt idx="4">
                  <c:v>21</c:v>
                </c:pt>
                <c:pt idx="5">
                  <c:v>36</c:v>
                </c:pt>
              </c:numCache>
            </c:numRef>
          </c:val>
          <c:extLst xmlns:c16="http://schemas.microsoft.com/office/drawing/2014/chart" xmlns:c14="http://schemas.microsoft.com/office/drawing/2007/8/2/chart" xmlns:mc="http://schemas.openxmlformats.org/markup-compatibility/2006">
            <c:ext xmlns:c16="http://schemas.microsoft.com/office/drawing/2014/chart" uri="{C3380CC4-5D6E-409C-BE32-E72D297353CC}">
              <c16:uniqueId val="{00000003-7BCE-E042-AFEF-243D59A33A5B}"/>
            </c:ext>
          </c:extLst>
        </c:ser>
        <c:ser>
          <c:idx val="4"/>
          <c:order val="4"/>
          <c:tx>
            <c:strRef>
              <c:f>List1!$A$108</c:f>
              <c:strCache>
                <c:ptCount val="1"/>
                <c:pt idx="0">
                  <c:v>Ochrona przyrody i zrównoważony rozwój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List1!$B$103:$G$103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List1!$B$108:$G$108</c:f>
              <c:numCache>
                <c:formatCode>General</c:formatCode>
                <c:ptCount val="6"/>
                <c:pt idx="0">
                  <c:v>24</c:v>
                </c:pt>
                <c:pt idx="1">
                  <c:v>19</c:v>
                </c:pt>
                <c:pt idx="2">
                  <c:v>23</c:v>
                </c:pt>
                <c:pt idx="3">
                  <c:v>18</c:v>
                </c:pt>
                <c:pt idx="4">
                  <c:v>29</c:v>
                </c:pt>
                <c:pt idx="5">
                  <c:v>20</c:v>
                </c:pt>
              </c:numCache>
            </c:numRef>
          </c:val>
          <c:extLst xmlns:c16="http://schemas.microsoft.com/office/drawing/2014/chart" xmlns:c14="http://schemas.microsoft.com/office/drawing/2007/8/2/chart" xmlns:mc="http://schemas.openxmlformats.org/markup-compatibility/2006">
            <c:ext xmlns:c16="http://schemas.microsoft.com/office/drawing/2014/chart" uri="{C3380CC4-5D6E-409C-BE32-E72D297353CC}">
              <c16:uniqueId val="{00000004-7BCE-E042-AFEF-243D59A33A5B}"/>
            </c:ext>
          </c:extLst>
        </c:ser>
        <c:ser>
          <c:idx val="5"/>
          <c:order val="5"/>
          <c:tx>
            <c:strRef>
              <c:f>List1!$A$109</c:f>
              <c:strCache>
                <c:ptCount val="1"/>
                <c:pt idx="0">
                  <c:v>Rozwój potencjału ludzkiego i edukacja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numRef>
              <c:f>List1!$B$103:$G$103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List1!$B$109:$G$109</c:f>
              <c:numCache>
                <c:formatCode>General</c:formatCode>
                <c:ptCount val="6"/>
                <c:pt idx="0">
                  <c:v>13</c:v>
                </c:pt>
                <c:pt idx="1">
                  <c:v>14</c:v>
                </c:pt>
                <c:pt idx="2">
                  <c:v>26</c:v>
                </c:pt>
                <c:pt idx="3">
                  <c:v>21</c:v>
                </c:pt>
                <c:pt idx="4">
                  <c:v>21</c:v>
                </c:pt>
                <c:pt idx="5">
                  <c:v>38</c:v>
                </c:pt>
              </c:numCache>
            </c:numRef>
          </c:val>
          <c:extLst xmlns:c16="http://schemas.microsoft.com/office/drawing/2014/chart" xmlns:c14="http://schemas.microsoft.com/office/drawing/2007/8/2/chart" xmlns:mc="http://schemas.openxmlformats.org/markup-compatibility/2006">
            <c:ext xmlns:c16="http://schemas.microsoft.com/office/drawing/2014/chart" uri="{C3380CC4-5D6E-409C-BE32-E72D297353CC}">
              <c16:uniqueId val="{00000005-7BCE-E042-AFEF-243D59A33A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3504768"/>
        <c:axId val="153555712"/>
      </c:barChart>
      <c:catAx>
        <c:axId val="153504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53555712"/>
        <c:crosses val="autoZero"/>
        <c:auto val="1"/>
        <c:lblAlgn val="ctr"/>
        <c:lblOffset val="100"/>
        <c:noMultiLvlLbl val="0"/>
      </c:catAx>
      <c:valAx>
        <c:axId val="153555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53504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Pytanie </a:t>
            </a:r>
            <a:r>
              <a:rPr lang="en-US" sz="1200" baseline="0"/>
              <a:t>5: CZ </a:t>
            </a:r>
            <a:endParaRPr lang="en-US" sz="1200"/>
          </a:p>
        </c:rich>
      </c:tx>
      <c:layout>
        <c:manualLayout>
          <c:xMode val="edge"/>
          <c:yMode val="edge"/>
          <c:x val="0.34183410263372255"/>
          <c:y val="8.8862559241706163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List1!$B$115</c:f>
              <c:strCache>
                <c:ptCount val="1"/>
                <c:pt idx="0">
                  <c:v>PL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1-3E71-B144-A26E-BA6E37EABB8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3-3E71-B144-A26E-BA6E37EABB84}"/>
              </c:ext>
            </c:extLst>
          </c:dPt>
          <c:dLbls>
            <c:dLbl>
              <c:idx val="0"/>
              <c:layout>
                <c:manualLayout>
                  <c:x val="-0.18605826595516103"/>
                  <c:y val="-9.114354846977252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50 %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3E71-B144-A26E-BA6E37EABB84}"/>
                </c:ext>
              </c:extLst>
            </c:dLbl>
            <c:dLbl>
              <c:idx val="1"/>
              <c:layout>
                <c:manualLayout>
                  <c:x val="0.15461490592599067"/>
                  <c:y val="-8.919795548109187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50 %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3E71-B144-A26E-BA6E37EABB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<c:ext xmlns:c15="http://schemas.microsoft.com/office/drawing/2012/chart" uri="{CE6537A1-D6FC-4f65-9D91-7224C49458BB}"/>
            </c:extLst>
          </c:dLbls>
          <c:cat>
            <c:strRef>
              <c:f>List1!$A$116:$A$117</c:f>
              <c:strCache>
                <c:ptCount val="2"/>
                <c:pt idx="0">
                  <c:v>Ano</c:v>
                </c:pt>
                <c:pt idx="1">
                  <c:v>Ne</c:v>
                </c:pt>
              </c:strCache>
            </c:strRef>
          </c:cat>
          <c:val>
            <c:numRef>
              <c:f>List1!$B$116:$B$117</c:f>
              <c:numCache>
                <c:formatCode>General</c:formatCode>
                <c:ptCount val="2"/>
                <c:pt idx="0">
                  <c:v>18</c:v>
                </c:pt>
                <c:pt idx="1">
                  <c:v>18</c:v>
                </c:pt>
              </c:numCache>
            </c:numRef>
          </c:val>
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<c:ext xmlns:c16="http://schemas.microsoft.com/office/drawing/2014/chart" uri="{C3380CC4-5D6E-409C-BE32-E72D297353CC}">
              <c16:uniqueId val="{00000004-3E71-B144-A26E-BA6E37EABB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200"/>
              <a:t>Pytanie 5: SK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List1!$C$115</c:f>
              <c:strCache>
                <c:ptCount val="1"/>
                <c:pt idx="0">
                  <c:v>PL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1-B120-914A-B871-3ECAFB0679F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3-B120-914A-B871-3ECAFB0679F8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51 %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B120-914A-B871-3ECAFB0679F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49 %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B120-914A-B871-3ECAFB0679F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<c:ext xmlns:c15="http://schemas.microsoft.com/office/drawing/2012/chart" uri="{CE6537A1-D6FC-4f65-9D91-7224C49458BB}"/>
            </c:extLst>
          </c:dLbls>
          <c:cat>
            <c:strRef>
              <c:f>List1!$A$116:$A$117</c:f>
              <c:strCache>
                <c:ptCount val="2"/>
                <c:pt idx="0">
                  <c:v>Ano</c:v>
                </c:pt>
                <c:pt idx="1">
                  <c:v>Ne</c:v>
                </c:pt>
              </c:strCache>
            </c:strRef>
          </c:cat>
          <c:val>
            <c:numRef>
              <c:f>List1!$C$116:$C$117</c:f>
              <c:numCache>
                <c:formatCode>General</c:formatCode>
                <c:ptCount val="2"/>
                <c:pt idx="0">
                  <c:v>21</c:v>
                </c:pt>
                <c:pt idx="1">
                  <c:v>20</c:v>
                </c:pt>
              </c:numCache>
            </c:numRef>
          </c:val>
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<c:ext xmlns:c16="http://schemas.microsoft.com/office/drawing/2014/chart" uri="{C3380CC4-5D6E-409C-BE32-E72D297353CC}">
              <c16:uniqueId val="{00000004-B120-914A-B871-3ECAFB0679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200"/>
              <a:t>Pytanie 5: PL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List1!$D$115</c:f>
              <c:strCache>
                <c:ptCount val="1"/>
                <c:pt idx="0">
                  <c:v>PL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1-0F65-DB49-87AF-BA9E3497E54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3-0F65-DB49-87AF-BA9E3497E54B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33 %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0F65-DB49-87AF-BA9E3497E54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67 %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0F65-DB49-87AF-BA9E3497E54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<c:ext xmlns:c15="http://schemas.microsoft.com/office/drawing/2012/chart" uri="{CE6537A1-D6FC-4f65-9D91-7224C49458BB}"/>
            </c:extLst>
          </c:dLbls>
          <c:cat>
            <c:strRef>
              <c:f>List1!$A$116:$A$117</c:f>
              <c:strCache>
                <c:ptCount val="2"/>
                <c:pt idx="0">
                  <c:v>Ano</c:v>
                </c:pt>
                <c:pt idx="1">
                  <c:v>Ne</c:v>
                </c:pt>
              </c:strCache>
            </c:strRef>
          </c:cat>
          <c:val>
            <c:numRef>
              <c:f>List1!$D$116:$D$117</c:f>
              <c:numCache>
                <c:formatCode>General</c:formatCode>
                <c:ptCount val="2"/>
                <c:pt idx="0">
                  <c:v>18</c:v>
                </c:pt>
                <c:pt idx="1">
                  <c:v>36</c:v>
                </c:pt>
              </c:numCache>
            </c:numRef>
          </c:val>
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<c:ext xmlns:c16="http://schemas.microsoft.com/office/drawing/2014/chart" uri="{C3380CC4-5D6E-409C-BE32-E72D297353CC}">
              <c16:uniqueId val="{00000004-0F65-DB49-87AF-BA9E3497E5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200"/>
              <a:t>Pytanie 5: Ogółem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List1!$E$115</c:f>
              <c:strCache>
                <c:ptCount val="1"/>
                <c:pt idx="0">
                  <c:v>Ogółem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1-FE78-CC4C-A4FA-4DA249983F7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3-FE78-CC4C-A4FA-4DA249983F75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44 %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FE78-CC4C-A4FA-4DA249983F75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56 %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FE78-CC4C-A4FA-4DA249983F7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<c:ext xmlns:c15="http://schemas.microsoft.com/office/drawing/2012/chart" uri="{CE6537A1-D6FC-4f65-9D91-7224C49458BB}"/>
            </c:extLst>
          </c:dLbls>
          <c:cat>
            <c:strRef>
              <c:f>List1!$A$116:$A$117</c:f>
              <c:strCache>
                <c:ptCount val="2"/>
                <c:pt idx="0">
                  <c:v>Ano</c:v>
                </c:pt>
                <c:pt idx="1">
                  <c:v>Ne</c:v>
                </c:pt>
              </c:strCache>
            </c:strRef>
          </c:cat>
          <c:val>
            <c:numRef>
              <c:f>List1!$E$116:$E$117</c:f>
              <c:numCache>
                <c:formatCode>General</c:formatCode>
                <c:ptCount val="2"/>
                <c:pt idx="0">
                  <c:v>57</c:v>
                </c:pt>
                <c:pt idx="1">
                  <c:v>74</c:v>
                </c:pt>
              </c:numCache>
            </c:numRef>
          </c:val>
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<c:ext xmlns:c16="http://schemas.microsoft.com/office/drawing/2014/chart" uri="{C3380CC4-5D6E-409C-BE32-E72D297353CC}">
              <c16:uniqueId val="{00000004-FE78-CC4C-A4FA-4DA249983F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100"/>
              <a:t>Pytanie 1. SK </a:t>
            </a:r>
          </a:p>
        </c:rich>
      </c:tx>
      <c:layout>
        <c:manualLayout>
          <c:xMode val="edge"/>
          <c:yMode val="edge"/>
          <c:x val="0.36558850218072214"/>
          <c:y val="4.4657097288676291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List1!$C$3</c:f>
              <c:strCache>
                <c:ptCount val="1"/>
                <c:pt idx="0">
                  <c:v>PL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1-4E0D-F242-BAE4-20F8128EF21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3-4E0D-F242-BAE4-20F8128EF21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5-4E0D-F242-BAE4-20F8128EF214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83 %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4E0D-F242-BAE4-20F8128EF214}"/>
                </c:ext>
              </c:extLst>
            </c:dLbl>
            <c:dLbl>
              <c:idx val="1"/>
              <c:layout>
                <c:manualLayout>
                  <c:x val="2.9074339685234565E-2"/>
                  <c:y val="1.848673222067334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7 %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4E0D-F242-BAE4-20F8128EF214}"/>
                </c:ext>
              </c:extLst>
            </c:dLbl>
            <c:dLbl>
              <c:idx val="2"/>
              <c:layout>
                <c:manualLayout>
                  <c:x val="4.6360487466947785E-2"/>
                  <c:y val="2.669982041718474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10 %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4E0D-F242-BAE4-20F8128EF2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<c:ext xmlns:c15="http://schemas.microsoft.com/office/drawing/2012/chart" uri="{CE6537A1-D6FC-4f65-9D91-7224C49458BB}"/>
            </c:extLst>
          </c:dLbls>
          <c:cat>
            <c:strRef>
              <c:f>List1!$A$4:$A$6</c:f>
              <c:strCache>
                <c:ptCount val="3"/>
                <c:pt idx="0">
                  <c:v>Ano, uspěšný</c:v>
                </c:pt>
                <c:pt idx="1">
                  <c:v>Ano, neúspěšný</c:v>
                </c:pt>
                <c:pt idx="2">
                  <c:v>Ne Nemám</c:v>
                </c:pt>
              </c:strCache>
            </c:strRef>
          </c:cat>
          <c:val>
            <c:numRef>
              <c:f>List1!$C$4:$C$6</c:f>
              <c:numCache>
                <c:formatCode>General</c:formatCode>
                <c:ptCount val="3"/>
                <c:pt idx="0">
                  <c:v>34</c:v>
                </c:pt>
                <c:pt idx="1">
                  <c:v>3</c:v>
                </c:pt>
                <c:pt idx="2">
                  <c:v>4</c:v>
                </c:pt>
              </c:numCache>
            </c:numRef>
          </c:val>
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<c:ext xmlns:c16="http://schemas.microsoft.com/office/drawing/2014/chart" uri="{C3380CC4-5D6E-409C-BE32-E72D297353CC}">
              <c16:uniqueId val="{00000006-4E0D-F242-BAE4-20F8128EF2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100"/>
              <a:t>Pytanie 1. PL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List1!$D$3</c:f>
              <c:strCache>
                <c:ptCount val="1"/>
                <c:pt idx="0">
                  <c:v>PL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1-FDAC-524E-BD2A-E8B8056B5AD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3-FDAC-524E-BD2A-E8B8056B5AD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5-FDAC-524E-BD2A-E8B8056B5AD1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87 %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FDAC-524E-BD2A-E8B8056B5AD1}"/>
                </c:ext>
              </c:extLst>
            </c:dLbl>
            <c:dLbl>
              <c:idx val="1"/>
              <c:delete val="1"/>
  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DAC-524E-BD2A-E8B8056B5AD1}"/>
                </c:ext>
              </c:extLst>
            </c:dLbl>
            <c:dLbl>
              <c:idx val="2"/>
              <c:layout>
                <c:manualLayout>
                  <c:x val="9.1340490142220565E-2"/>
                  <c:y val="0.1418263613139873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13 %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FDAC-524E-BD2A-E8B8056B5AD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<c:ext xmlns:c15="http://schemas.microsoft.com/office/drawing/2012/chart" uri="{CE6537A1-D6FC-4f65-9D91-7224C49458BB}"/>
            </c:extLst>
          </c:dLbls>
          <c:cat>
            <c:strRef>
              <c:f>List1!$A$4:$A$6</c:f>
              <c:strCache>
                <c:ptCount val="3"/>
                <c:pt idx="0">
                  <c:v>Ano, uspěšný</c:v>
                </c:pt>
                <c:pt idx="1">
                  <c:v>Ano, neúspěšný</c:v>
                </c:pt>
                <c:pt idx="2">
                  <c:v>Ne Nemám</c:v>
                </c:pt>
              </c:strCache>
            </c:strRef>
          </c:cat>
          <c:val>
            <c:numRef>
              <c:f>List1!$D$4:$D$6</c:f>
              <c:numCache>
                <c:formatCode>General</c:formatCode>
                <c:ptCount val="3"/>
                <c:pt idx="0">
                  <c:v>47</c:v>
                </c:pt>
                <c:pt idx="1">
                  <c:v>0</c:v>
                </c:pt>
                <c:pt idx="2">
                  <c:v>7</c:v>
                </c:pt>
              </c:numCache>
            </c:numRef>
          </c:val>
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<c:ext xmlns:c16="http://schemas.microsoft.com/office/drawing/2014/chart" uri="{C3380CC4-5D6E-409C-BE32-E72D297353CC}">
              <c16:uniqueId val="{00000006-FDAC-524E-BD2A-E8B8056B5A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Pytanie 1.</a:t>
            </a:r>
            <a:r>
              <a:rPr lang="pl-PL" sz="1100"/>
              <a:t> Ogółem</a:t>
            </a:r>
            <a:endParaRPr lang="en-US" sz="1100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List1!$E$3</c:f>
              <c:strCache>
                <c:ptCount val="1"/>
                <c:pt idx="0">
                  <c:v>Ogólnie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1-A739-2B45-A8B9-AC28135A9A6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3-A739-2B45-A8B9-AC28135A9A6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5-A739-2B45-A8B9-AC28135A9A65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77 %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A739-2B45-A8B9-AC28135A9A65}"/>
                </c:ext>
              </c:extLst>
            </c:dLbl>
            <c:dLbl>
              <c:idx val="1"/>
              <c:layout>
                <c:manualLayout>
                  <c:x val="-8.8243657042869645E-3"/>
                  <c:y val="-1.679279673374161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2 %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A739-2B45-A8B9-AC28135A9A65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21 %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A739-2B45-A8B9-AC28135A9A6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<c:ext xmlns:c15="http://schemas.microsoft.com/office/drawing/2012/chart" uri="{CE6537A1-D6FC-4f65-9D91-7224C49458BB}"/>
            </c:extLst>
          </c:dLbls>
          <c:cat>
            <c:strRef>
              <c:f>List1!$A$4:$A$6</c:f>
              <c:strCache>
                <c:ptCount val="3"/>
                <c:pt idx="0">
                  <c:v>Ano, uspěšný</c:v>
                </c:pt>
                <c:pt idx="1">
                  <c:v>Ano, neúspěšný</c:v>
                </c:pt>
                <c:pt idx="2">
                  <c:v>Ne Nemám</c:v>
                </c:pt>
              </c:strCache>
            </c:strRef>
          </c:cat>
          <c:val>
            <c:numRef>
              <c:f>List1!$E$4:$E$6</c:f>
              <c:numCache>
                <c:formatCode>General</c:formatCode>
                <c:ptCount val="3"/>
                <c:pt idx="0">
                  <c:v>101</c:v>
                </c:pt>
                <c:pt idx="1">
                  <c:v>3</c:v>
                </c:pt>
                <c:pt idx="2">
                  <c:v>27</c:v>
                </c:pt>
              </c:numCache>
            </c:numRef>
          </c:val>
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<c:ext xmlns:c16="http://schemas.microsoft.com/office/drawing/2014/chart" uri="{C3380CC4-5D6E-409C-BE32-E72D297353CC}">
              <c16:uniqueId val="{00000006-A739-2B45-A8B9-AC28135A9A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100"/>
              <a:t>Pytanie 1 </a:t>
            </a:r>
            <a:r>
              <a:rPr lang="cs-CZ" sz="1100" baseline="0"/>
              <a:t>b. PL </a:t>
            </a:r>
            <a:endParaRPr lang="cs-CZ" sz="1100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List1!$B$29</c:f>
              <c:strCache>
                <c:ptCount val="1"/>
                <c:pt idx="0">
                  <c:v>PL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1-621E-5B42-969F-906EF030025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3-621E-5B42-969F-906EF030025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5-621E-5B42-969F-906EF030025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7-621E-5B42-969F-906EF030025C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85 %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621E-5B42-969F-906EF030025C}"/>
                </c:ext>
              </c:extLst>
            </c:dLbl>
            <c:dLbl>
              <c:idx val="1"/>
              <c:layout>
                <c:manualLayout>
                  <c:x val="9.1323256125830948E-2"/>
                  <c:y val="0.1041834354039077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10 %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621E-5B42-969F-906EF030025C}"/>
                </c:ext>
              </c:extLst>
            </c:dLbl>
            <c:dLbl>
              <c:idx val="2"/>
              <c:delete val="1"/>
  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21E-5B42-969F-906EF030025C}"/>
                </c:ext>
              </c:extLst>
            </c:dLbl>
            <c:dLbl>
              <c:idx val="3"/>
              <c:layout>
                <c:manualLayout>
                  <c:x val="-2.6454393930685671E-2"/>
                  <c:y val="3.112715077282006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5 %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621E-5B42-969F-906EF030025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<c:ext xmlns:c15="http://schemas.microsoft.com/office/drawing/2012/chart" uri="{CE6537A1-D6FC-4f65-9D91-7224C49458BB}"/>
            </c:extLst>
          </c:dLbls>
          <c:cat>
            <c:strRef>
              <c:f>List1!$A$30:$A$33</c:f>
              <c:strCache>
                <c:ptCount val="4"/>
                <c:pt idx="0">
                  <c:v>Určitě ano</c:v>
                </c:pt>
                <c:pt idx="1">
                  <c:v>Spíše ano</c:v>
                </c:pt>
                <c:pt idx="2">
                  <c:v>Spíše ne</c:v>
                </c:pt>
                <c:pt idx="3">
                  <c:v>Určitě ne</c:v>
                </c:pt>
              </c:strCache>
            </c:strRef>
          </c:cat>
          <c:val>
            <c:numRef>
              <c:f>List1!$B$30:$B$33</c:f>
              <c:numCache>
                <c:formatCode>General</c:formatCode>
                <c:ptCount val="4"/>
                <c:pt idx="0">
                  <c:v>17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<c:ext xmlns:c16="http://schemas.microsoft.com/office/drawing/2014/chart" uri="{C3380CC4-5D6E-409C-BE32-E72D297353CC}">
              <c16:uniqueId val="{00000008-621E-5B42-969F-906EF03002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100"/>
              <a:t>Pytanie 1 b. PL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List1!$C$29</c:f>
              <c:strCache>
                <c:ptCount val="1"/>
                <c:pt idx="0">
                  <c:v>PL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1-86F2-5646-AD84-D87EEF78047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3-86F2-5646-AD84-D87EEF78047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5-86F2-5646-AD84-D87EEF78047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7-86F2-5646-AD84-D87EEF78047C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94 %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86F2-5646-AD84-D87EEF78047C}"/>
                </c:ext>
              </c:extLst>
            </c:dLbl>
            <c:dLbl>
              <c:idx val="1"/>
              <c:delete val="1"/>
  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6F2-5646-AD84-D87EEF78047C}"/>
                </c:ext>
              </c:extLst>
            </c:dLbl>
            <c:dLbl>
              <c:idx val="2"/>
              <c:delete val="1"/>
  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6F2-5646-AD84-D87EEF78047C}"/>
                </c:ext>
              </c:extLst>
            </c:dLbl>
            <c:dLbl>
              <c:idx val="3"/>
              <c:layout>
                <c:manualLayout>
                  <c:x val="-1.0709836643553898E-2"/>
                  <c:y val="2.2213959366190316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6 % 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86F2-5646-AD84-D87EEF78047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<c:ext xmlns:c15="http://schemas.microsoft.com/office/drawing/2012/chart" uri="{CE6537A1-D6FC-4f65-9D91-7224C49458BB}"/>
            </c:extLst>
          </c:dLbls>
          <c:cat>
            <c:strRef>
              <c:f>List1!$A$30:$A$33</c:f>
              <c:strCache>
                <c:ptCount val="4"/>
                <c:pt idx="0">
                  <c:v>Určitě ano</c:v>
                </c:pt>
                <c:pt idx="1">
                  <c:v>Spíše ano</c:v>
                </c:pt>
                <c:pt idx="2">
                  <c:v>Spíše ne</c:v>
                </c:pt>
                <c:pt idx="3">
                  <c:v>Určitě ne</c:v>
                </c:pt>
              </c:strCache>
            </c:strRef>
          </c:cat>
          <c:val>
            <c:numRef>
              <c:f>List1!$C$30:$C$33</c:f>
              <c:numCache>
                <c:formatCode>General</c:formatCode>
                <c:ptCount val="4"/>
                <c:pt idx="0">
                  <c:v>34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</c:numCache>
            </c:numRef>
          </c:val>
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<c:ext xmlns:c16="http://schemas.microsoft.com/office/drawing/2014/chart" uri="{C3380CC4-5D6E-409C-BE32-E72D297353CC}">
              <c16:uniqueId val="{00000008-86F2-5646-AD84-D87EEF7804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Pytanie </a:t>
            </a:r>
            <a:r>
              <a:rPr lang="en-US" sz="1100" baseline="0"/>
              <a:t>1 b. PL </a:t>
            </a:r>
            <a:endParaRPr lang="en-US" sz="1100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List1!$D$29</c:f>
              <c:strCache>
                <c:ptCount val="1"/>
                <c:pt idx="0">
                  <c:v>PL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1-577D-C44F-9846-CE34ABD20D8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3-577D-C44F-9846-CE34ABD20D8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5-577D-C44F-9846-CE34ABD20D8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7-577D-C44F-9846-CE34ABD20D85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100 %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577D-C44F-9846-CE34ABD20D8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<c:ext xmlns:c15="http://schemas.microsoft.com/office/drawing/2012/chart" uri="{CE6537A1-D6FC-4f65-9D91-7224C49458BB}"/>
            </c:extLst>
          </c:dLbls>
          <c:cat>
            <c:strRef>
              <c:f>List1!$A$30:$A$33</c:f>
              <c:strCache>
                <c:ptCount val="4"/>
                <c:pt idx="0">
                  <c:v>Určitě ano</c:v>
                </c:pt>
                <c:pt idx="1">
                  <c:v>Spíše ano</c:v>
                </c:pt>
                <c:pt idx="2">
                  <c:v>Spíše ne</c:v>
                </c:pt>
                <c:pt idx="3">
                  <c:v>Určitě ne</c:v>
                </c:pt>
              </c:strCache>
            </c:strRef>
          </c:cat>
          <c:val>
            <c:numRef>
              <c:f>List1!$D$30:$D$33</c:f>
              <c:numCache>
                <c:formatCode>General</c:formatCode>
                <c:ptCount val="4"/>
                <c:pt idx="0">
                  <c:v>47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<c:ext xmlns:c16="http://schemas.microsoft.com/office/drawing/2014/chart" uri="{C3380CC4-5D6E-409C-BE32-E72D297353CC}">
              <c16:uniqueId val="{00000008-577D-C44F-9846-CE34ABD20D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100"/>
              <a:t>Pytanie 1b. Ogólnie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List1!$E$29</c:f>
              <c:strCache>
                <c:ptCount val="1"/>
                <c:pt idx="0">
                  <c:v>Ogólnie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1-7A11-5348-965F-ED99F0A3D75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3-7A11-5348-965F-ED99F0A3D75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5-7A11-5348-965F-ED99F0A3D75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7-7A11-5348-965F-ED99F0A3D752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95 %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7A11-5348-965F-ED99F0A3D752}"/>
                </c:ext>
              </c:extLst>
            </c:dLbl>
            <c:dLbl>
              <c:idx val="1"/>
              <c:layout>
                <c:manualLayout>
                  <c:x val="-0.13762030615341109"/>
                  <c:y val="2.306475861496192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2 %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7A11-5348-965F-ED99F0A3D752}"/>
                </c:ext>
              </c:extLst>
            </c:dLbl>
            <c:dLbl>
              <c:idx val="2"/>
              <c:layout>
                <c:manualLayout>
                  <c:x val="-4.5031452890685941E-2"/>
                  <c:y val="9.1193481482485881E-3"/>
                </c:manualLayout>
              </c:layout>
              <c:tx>
                <c:rich>
                  <a:bodyPr/>
                  <a:lstStyle/>
                  <a:p>
                    <a:fld id="{D98733D1-AEA9-7F42-89F2-C9B4CA430DA9}" type="VALUE">
                      <a:rPr lang="en-US"/>
                      <a:pPr/>
                      <a:t>[HODNOTA]</a:t>
                    </a:fld>
                    <a:r>
                      <a:rPr lang="en-US"/>
                      <a:t>%.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7A11-5348-965F-ED99F0A3D752}"/>
                </c:ext>
              </c:extLst>
            </c:dLbl>
            <c:dLbl>
              <c:idx val="3"/>
              <c:layout>
                <c:manualLayout>
                  <c:x val="9.9879008554079121E-2"/>
                  <c:y val="-1.7702589541120465E-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2 %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7A11-5348-965F-ED99F0A3D75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<c:ext xmlns:c15="http://schemas.microsoft.com/office/drawing/2012/chart" uri="{CE6537A1-D6FC-4f65-9D91-7224C49458BB}"/>
            </c:extLst>
          </c:dLbls>
          <c:cat>
            <c:strRef>
              <c:f>List1!$A$30:$A$33</c:f>
              <c:strCache>
                <c:ptCount val="4"/>
                <c:pt idx="0">
                  <c:v>Určitě ano</c:v>
                </c:pt>
                <c:pt idx="1">
                  <c:v>Spíše ano</c:v>
                </c:pt>
                <c:pt idx="2">
                  <c:v>Spíše ne</c:v>
                </c:pt>
                <c:pt idx="3">
                  <c:v>Určitě ne</c:v>
                </c:pt>
              </c:strCache>
            </c:strRef>
          </c:cat>
          <c:val>
            <c:numRef>
              <c:f>List1!$E$30:$E$33</c:f>
              <c:numCache>
                <c:formatCode>General</c:formatCode>
                <c:ptCount val="4"/>
                <c:pt idx="0">
                  <c:v>98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  <c:extLst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<c:ext xmlns:c16="http://schemas.microsoft.com/office/drawing/2014/chart" uri="{C3380CC4-5D6E-409C-BE32-E72D297353CC}">
              <c16:uniqueId val="{00000008-7A11-5348-965F-ED99F0A3D7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Pytanie 4: </a:t>
            </a:r>
            <a:r>
              <a:rPr lang="cs-CZ" baseline="0"/>
              <a:t>CZ </a:t>
            </a:r>
            <a:endParaRPr lang="cs-CZ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List1!$A$77</c:f>
              <c:strCache>
                <c:ptCount val="1"/>
                <c:pt idx="0">
                  <c:v>Kultura, tradycja i dziedzictwo historyczne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List1!$B$76:$G$76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List1!$B$77:$G$77</c:f>
              <c:numCache>
                <c:formatCode>General</c:formatCode>
                <c:ptCount val="6"/>
                <c:pt idx="0">
                  <c:v>19</c:v>
                </c:pt>
                <c:pt idx="1">
                  <c:v>8</c:v>
                </c:pt>
                <c:pt idx="2">
                  <c:v>5</c:v>
                </c:pt>
                <c:pt idx="3">
                  <c:v>2</c:v>
                </c:pt>
                <c:pt idx="4">
                  <c:v>2</c:v>
                </c:pt>
                <c:pt idx="5">
                  <c:v>0</c:v>
                </c:pt>
              </c:numCache>
            </c:numRef>
          </c:val>
          <c:extLst xmlns:c16="http://schemas.microsoft.com/office/drawing/2014/chart" xmlns:c14="http://schemas.microsoft.com/office/drawing/2007/8/2/chart" xmlns:mc="http://schemas.openxmlformats.org/markup-compatibility/2006">
            <c:ext xmlns:c16="http://schemas.microsoft.com/office/drawing/2014/chart" uri="{C3380CC4-5D6E-409C-BE32-E72D297353CC}">
              <c16:uniqueId val="{00000000-FF38-C146-A2F7-0C38CA95905C}"/>
            </c:ext>
          </c:extLst>
        </c:ser>
        <c:ser>
          <c:idx val="1"/>
          <c:order val="1"/>
          <c:tx>
            <c:strRef>
              <c:f>List1!$A$78</c:f>
              <c:strCache>
                <c:ptCount val="1"/>
                <c:pt idx="0">
                  <c:v>Turystyka i promocja terytorium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List1!$B$76:$G$76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List1!$B$78:$G$78</c:f>
              <c:numCache>
                <c:formatCode>General</c:formatCode>
                <c:ptCount val="6"/>
                <c:pt idx="0">
                  <c:v>11</c:v>
                </c:pt>
                <c:pt idx="1">
                  <c:v>14</c:v>
                </c:pt>
                <c:pt idx="2">
                  <c:v>5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</c:numCache>
            </c:numRef>
          </c:val>
          <c:extLst xmlns:c16="http://schemas.microsoft.com/office/drawing/2014/chart" xmlns:c14="http://schemas.microsoft.com/office/drawing/2007/8/2/chart" xmlns:mc="http://schemas.openxmlformats.org/markup-compatibility/2006">
            <c:ext xmlns:c16="http://schemas.microsoft.com/office/drawing/2014/chart" uri="{C3380CC4-5D6E-409C-BE32-E72D297353CC}">
              <c16:uniqueId val="{00000001-FF38-C146-A2F7-0C38CA95905C}"/>
            </c:ext>
          </c:extLst>
        </c:ser>
        <c:ser>
          <c:idx val="2"/>
          <c:order val="2"/>
          <c:tx>
            <c:strRef>
              <c:f>List1!$A$79</c:f>
              <c:strCache>
                <c:ptCount val="1"/>
                <c:pt idx="0">
                  <c:v>Współpraca i partnerstwo, transfer doświadczeń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List1!$B$76:$G$76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List1!$B$79:$G$79</c:f>
              <c:numCache>
                <c:formatCode>General</c:formatCode>
                <c:ptCount val="6"/>
                <c:pt idx="0">
                  <c:v>8</c:v>
                </c:pt>
                <c:pt idx="1">
                  <c:v>9</c:v>
                </c:pt>
                <c:pt idx="2">
                  <c:v>10</c:v>
                </c:pt>
                <c:pt idx="3">
                  <c:v>5</c:v>
                </c:pt>
                <c:pt idx="4">
                  <c:v>2</c:v>
                </c:pt>
                <c:pt idx="5">
                  <c:v>2</c:v>
                </c:pt>
              </c:numCache>
            </c:numRef>
          </c:val>
          <c:extLst xmlns:c16="http://schemas.microsoft.com/office/drawing/2014/chart" xmlns:c14="http://schemas.microsoft.com/office/drawing/2007/8/2/chart" xmlns:mc="http://schemas.openxmlformats.org/markup-compatibility/2006">
            <c:ext xmlns:c16="http://schemas.microsoft.com/office/drawing/2014/chart" uri="{C3380CC4-5D6E-409C-BE32-E72D297353CC}">
              <c16:uniqueId val="{00000002-FF38-C146-A2F7-0C38CA95905C}"/>
            </c:ext>
          </c:extLst>
        </c:ser>
        <c:ser>
          <c:idx val="3"/>
          <c:order val="3"/>
          <c:tx>
            <c:strRef>
              <c:f>List1!$A$80</c:f>
              <c:strCache>
                <c:ptCount val="1"/>
                <c:pt idx="0">
                  <c:v>Wsparcie dla sportu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List1!$B$76:$G$76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List1!$B$80:$G$80</c:f>
              <c:numCache>
                <c:formatCode>General</c:formatCode>
                <c:ptCount val="6"/>
                <c:pt idx="0">
                  <c:v>6</c:v>
                </c:pt>
                <c:pt idx="1">
                  <c:v>4</c:v>
                </c:pt>
                <c:pt idx="2">
                  <c:v>9</c:v>
                </c:pt>
                <c:pt idx="3">
                  <c:v>2</c:v>
                </c:pt>
                <c:pt idx="4">
                  <c:v>6</c:v>
                </c:pt>
                <c:pt idx="5">
                  <c:v>9</c:v>
                </c:pt>
              </c:numCache>
            </c:numRef>
          </c:val>
          <c:extLst xmlns:c16="http://schemas.microsoft.com/office/drawing/2014/chart" xmlns:c14="http://schemas.microsoft.com/office/drawing/2007/8/2/chart" xmlns:mc="http://schemas.openxmlformats.org/markup-compatibility/2006">
            <c:ext xmlns:c16="http://schemas.microsoft.com/office/drawing/2014/chart" uri="{C3380CC4-5D6E-409C-BE32-E72D297353CC}">
              <c16:uniqueId val="{00000003-FF38-C146-A2F7-0C38CA95905C}"/>
            </c:ext>
          </c:extLst>
        </c:ser>
        <c:ser>
          <c:idx val="4"/>
          <c:order val="4"/>
          <c:tx>
            <c:strRef>
              <c:f>List1!$A$81</c:f>
              <c:strCache>
                <c:ptCount val="1"/>
                <c:pt idx="0">
                  <c:v>Ochrona przyrody i zrównoważony rozwój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List1!$B$76:$G$76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List1!$B$81:$G$81</c:f>
              <c:numCache>
                <c:formatCode>General</c:formatCode>
                <c:ptCount val="6"/>
                <c:pt idx="0">
                  <c:v>4</c:v>
                </c:pt>
                <c:pt idx="1">
                  <c:v>10</c:v>
                </c:pt>
                <c:pt idx="2">
                  <c:v>8</c:v>
                </c:pt>
                <c:pt idx="3">
                  <c:v>4</c:v>
                </c:pt>
                <c:pt idx="4">
                  <c:v>7</c:v>
                </c:pt>
                <c:pt idx="5">
                  <c:v>3</c:v>
                </c:pt>
              </c:numCache>
            </c:numRef>
          </c:val>
          <c:extLst xmlns:c16="http://schemas.microsoft.com/office/drawing/2014/chart" xmlns:c14="http://schemas.microsoft.com/office/drawing/2007/8/2/chart" xmlns:mc="http://schemas.openxmlformats.org/markup-compatibility/2006">
            <c:ext xmlns:c16="http://schemas.microsoft.com/office/drawing/2014/chart" uri="{C3380CC4-5D6E-409C-BE32-E72D297353CC}">
              <c16:uniqueId val="{00000004-FF38-C146-A2F7-0C38CA95905C}"/>
            </c:ext>
          </c:extLst>
        </c:ser>
        <c:ser>
          <c:idx val="5"/>
          <c:order val="5"/>
          <c:tx>
            <c:strRef>
              <c:f>List1!$A$82</c:f>
              <c:strCache>
                <c:ptCount val="1"/>
                <c:pt idx="0">
                  <c:v>Rozwój potencjału ludzkiego i edukacja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numRef>
              <c:f>List1!$B$76:$G$76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List1!$B$82:$G$82</c:f>
              <c:numCache>
                <c:formatCode>General</c:formatCode>
                <c:ptCount val="6"/>
                <c:pt idx="0">
                  <c:v>5</c:v>
                </c:pt>
                <c:pt idx="1">
                  <c:v>2</c:v>
                </c:pt>
                <c:pt idx="2">
                  <c:v>9</c:v>
                </c:pt>
                <c:pt idx="3">
                  <c:v>9</c:v>
                </c:pt>
                <c:pt idx="4">
                  <c:v>2</c:v>
                </c:pt>
                <c:pt idx="5">
                  <c:v>9</c:v>
                </c:pt>
              </c:numCache>
            </c:numRef>
          </c:val>
          <c:extLst xmlns:c16="http://schemas.microsoft.com/office/drawing/2014/chart" xmlns:c14="http://schemas.microsoft.com/office/drawing/2007/8/2/chart" xmlns:mc="http://schemas.openxmlformats.org/markup-compatibility/2006">
            <c:ext xmlns:c16="http://schemas.microsoft.com/office/drawing/2014/chart" uri="{C3380CC4-5D6E-409C-BE32-E72D297353CC}">
              <c16:uniqueId val="{00000005-FF38-C146-A2F7-0C38CA9590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4921728"/>
        <c:axId val="144923264"/>
      </c:barChart>
      <c:catAx>
        <c:axId val="144921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44923264"/>
        <c:crosses val="autoZero"/>
        <c:auto val="1"/>
        <c:lblAlgn val="ctr"/>
        <c:lblOffset val="100"/>
        <c:noMultiLvlLbl val="0"/>
      </c:catAx>
      <c:valAx>
        <c:axId val="144923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44921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556C2E-A12A-4480-BB26-8E4387539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35</Pages>
  <Words>10196</Words>
  <Characters>60160</Characters>
  <Application>Microsoft Office Word</Application>
  <DocSecurity>0</DocSecurity>
  <Lines>501</Lines>
  <Paragraphs>140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ERB</Company>
  <LinksUpToDate>false</LinksUpToDate>
  <CharactersWithSpaces>70216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MamiArt s.r.o.</dc:creator>
  <cp:lastModifiedBy>Valaškova</cp:lastModifiedBy>
  <cp:revision>2</cp:revision>
  <cp:lastPrinted>2021-08-27T07:17:00Z</cp:lastPrinted>
  <dcterms:created xsi:type="dcterms:W3CDTF">2023-06-12T16:01:00Z</dcterms:created>
  <dcterms:modified xsi:type="dcterms:W3CDTF">2023-06-12T16:01:00Z</dcterms:modified>
</cp:coreProperties>
</file>