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41C4" w14:textId="45C34612" w:rsidR="00D75BD8" w:rsidRPr="00FF67D7" w:rsidRDefault="00B02A4C" w:rsidP="00B02A4C">
      <w:pPr>
        <w:jc w:val="center"/>
        <w:rPr>
          <w:b/>
          <w:bCs/>
          <w:sz w:val="36"/>
          <w:szCs w:val="36"/>
        </w:rPr>
      </w:pPr>
      <w:r w:rsidRPr="00FF67D7">
        <w:rPr>
          <w:b/>
          <w:bCs/>
          <w:sz w:val="36"/>
          <w:szCs w:val="36"/>
        </w:rPr>
        <w:t>Pokyny k vyplnění podrobného rozpočtu pro FMP Euroregionu Beskydy</w:t>
      </w:r>
    </w:p>
    <w:p w14:paraId="003F7285" w14:textId="77777777" w:rsidR="00FF67D7" w:rsidRDefault="00FF67D7" w:rsidP="00FF67D7">
      <w:pPr>
        <w:rPr>
          <w:b/>
          <w:bCs/>
          <w:sz w:val="28"/>
          <w:szCs w:val="28"/>
        </w:rPr>
      </w:pPr>
    </w:p>
    <w:p w14:paraId="66E1BA83" w14:textId="47362B3B" w:rsidR="00FF67D7" w:rsidRDefault="00FF67D7" w:rsidP="00FF67D7">
      <w:pPr>
        <w:rPr>
          <w:b/>
          <w:bCs/>
          <w:sz w:val="28"/>
          <w:szCs w:val="28"/>
        </w:rPr>
      </w:pPr>
      <w:r w:rsidRPr="00FF67D7">
        <w:rPr>
          <w:b/>
          <w:bCs/>
          <w:sz w:val="28"/>
          <w:szCs w:val="28"/>
        </w:rPr>
        <w:t>Excelový soubor podrobného rozpočtu</w:t>
      </w:r>
      <w:r w:rsidR="00BD710D">
        <w:rPr>
          <w:b/>
          <w:bCs/>
          <w:sz w:val="28"/>
          <w:szCs w:val="28"/>
        </w:rPr>
        <w:t xml:space="preserve"> metody </w:t>
      </w:r>
      <w:r w:rsidR="000D47B9">
        <w:rPr>
          <w:b/>
          <w:bCs/>
          <w:sz w:val="28"/>
          <w:szCs w:val="28"/>
        </w:rPr>
        <w:t xml:space="preserve">návrhu rozpočtu </w:t>
      </w:r>
      <w:r w:rsidRPr="00FF67D7">
        <w:rPr>
          <w:b/>
          <w:bCs/>
          <w:sz w:val="28"/>
          <w:szCs w:val="28"/>
        </w:rPr>
        <w:t xml:space="preserve">je editovatelný, můžete přidat libovolný počet řádků, nastavené vzorce, až na výjimečné případy, nemažte. </w:t>
      </w:r>
    </w:p>
    <w:p w14:paraId="18D0D3CA" w14:textId="04253FB8" w:rsidR="00BD710D" w:rsidRPr="00FF67D7" w:rsidRDefault="00BD710D" w:rsidP="00FF67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Excelový soubor podrobného rozpočtu metody</w:t>
      </w:r>
      <w:r w:rsidR="000D47B9">
        <w:rPr>
          <w:b/>
          <w:bCs/>
          <w:sz w:val="28"/>
          <w:szCs w:val="28"/>
        </w:rPr>
        <w:t xml:space="preserve"> jednotkových nákladů má některé buňky uzamčené, aby uživatel nemohl jejich pevně danou hodnotu měnit. </w:t>
      </w:r>
    </w:p>
    <w:p w14:paraId="68F69381" w14:textId="77777777" w:rsidR="00B02A4C" w:rsidRDefault="00B02A4C"/>
    <w:p w14:paraId="607ECD06" w14:textId="6CBCF465" w:rsidR="00B02A4C" w:rsidRPr="00B02A4C" w:rsidRDefault="00B02A4C">
      <w:pPr>
        <w:rPr>
          <w:b/>
          <w:bCs/>
        </w:rPr>
      </w:pPr>
      <w:r w:rsidRPr="00B02A4C">
        <w:rPr>
          <w:b/>
          <w:bCs/>
        </w:rPr>
        <w:t>Rozpočet projektu</w:t>
      </w:r>
    </w:p>
    <w:p w14:paraId="0B1BD1BC" w14:textId="525103FA" w:rsidR="00B02A4C" w:rsidRDefault="00B02A4C">
      <w:r>
        <w:t>Vyberte z rolovacího seznamu typ rozpočtu</w:t>
      </w:r>
      <w:r w:rsidR="00FF67D7">
        <w:t>.</w:t>
      </w:r>
    </w:p>
    <w:p w14:paraId="7AA7DC2D" w14:textId="5277D9F0" w:rsidR="00B02A4C" w:rsidRPr="00B02A4C" w:rsidRDefault="00B02A4C">
      <w:pPr>
        <w:rPr>
          <w:b/>
          <w:bCs/>
        </w:rPr>
      </w:pPr>
      <w:r w:rsidRPr="00B02A4C">
        <w:rPr>
          <w:b/>
          <w:bCs/>
        </w:rPr>
        <w:t>Žadatel</w:t>
      </w:r>
    </w:p>
    <w:p w14:paraId="5F7CB0ED" w14:textId="4988B40D" w:rsidR="00B02A4C" w:rsidRDefault="00B02A4C">
      <w:r>
        <w:t>Vyplňte název žadatele</w:t>
      </w:r>
      <w:r w:rsidR="00FF67D7">
        <w:t>.</w:t>
      </w:r>
    </w:p>
    <w:p w14:paraId="49309B26" w14:textId="15CDC982" w:rsidR="00B02A4C" w:rsidRPr="00B02A4C" w:rsidRDefault="00B02A4C">
      <w:pPr>
        <w:rPr>
          <w:b/>
          <w:bCs/>
        </w:rPr>
      </w:pPr>
      <w:r w:rsidRPr="00B02A4C">
        <w:rPr>
          <w:b/>
          <w:bCs/>
        </w:rPr>
        <w:t>Název projektu</w:t>
      </w:r>
    </w:p>
    <w:p w14:paraId="417BBCDA" w14:textId="1C7028EC" w:rsidR="00B02A4C" w:rsidRDefault="00B02A4C">
      <w:r>
        <w:t>Vyplňte název projektu</w:t>
      </w:r>
      <w:r w:rsidR="00FF67D7">
        <w:t>.</w:t>
      </w:r>
    </w:p>
    <w:p w14:paraId="63F16080" w14:textId="785B03AE" w:rsidR="00B02A4C" w:rsidRPr="00B02A4C" w:rsidRDefault="00B02A4C">
      <w:pPr>
        <w:rPr>
          <w:b/>
          <w:bCs/>
        </w:rPr>
      </w:pPr>
      <w:r w:rsidRPr="00B02A4C">
        <w:rPr>
          <w:b/>
          <w:bCs/>
        </w:rPr>
        <w:t>Kurz CZK/EUR nebo PLN/EUR</w:t>
      </w:r>
    </w:p>
    <w:p w14:paraId="30EFCBB9" w14:textId="300BA3A3" w:rsidR="00B02A4C" w:rsidRDefault="00B02A4C">
      <w:r>
        <w:t xml:space="preserve">Aktuální měsíční kurz naleznete na webových stránkách </w:t>
      </w:r>
      <w:hyperlink r:id="rId6" w:history="1">
        <w:r w:rsidRPr="00B02A4C">
          <w:rPr>
            <w:rStyle w:val="Hypertextovodkaz"/>
          </w:rPr>
          <w:t>https://ec.europa.eu/info/funding-tenders/procedures-guidelines-tenders/information-contractors-and-beneficiaries/exchange-rate-inforeuro</w:t>
        </w:r>
      </w:hyperlink>
    </w:p>
    <w:p w14:paraId="030CD256" w14:textId="37F7B613" w:rsidR="00B02A4C" w:rsidRPr="00B02A4C" w:rsidRDefault="00B02A4C">
      <w:pPr>
        <w:rPr>
          <w:b/>
          <w:bCs/>
        </w:rPr>
      </w:pPr>
      <w:r w:rsidRPr="00B02A4C">
        <w:rPr>
          <w:b/>
          <w:bCs/>
        </w:rPr>
        <w:t>Způsobilé přímé výdaje:</w:t>
      </w:r>
    </w:p>
    <w:p w14:paraId="5F58EF63" w14:textId="2FE6A5C1" w:rsidR="00B02A4C" w:rsidRPr="00B02A4C" w:rsidRDefault="00B02A4C">
      <w:pPr>
        <w:rPr>
          <w:b/>
          <w:bCs/>
        </w:rPr>
      </w:pPr>
      <w:r w:rsidRPr="00B02A4C">
        <w:rPr>
          <w:b/>
          <w:bCs/>
        </w:rPr>
        <w:t>Typ nákladu</w:t>
      </w:r>
    </w:p>
    <w:p w14:paraId="28E99E51" w14:textId="467249BF" w:rsidR="00B02A4C" w:rsidRDefault="00B02A4C">
      <w:r>
        <w:t>Vyberte z rolovacího seznamu typ nákladu – externí služby, vybavení nebo stavební práce</w:t>
      </w:r>
      <w:r w:rsidR="00FF67D7">
        <w:t>.</w:t>
      </w:r>
    </w:p>
    <w:p w14:paraId="03008C45" w14:textId="05744753" w:rsidR="00BD710D" w:rsidRDefault="00BD710D">
      <w:r>
        <w:t xml:space="preserve">U rozpočtu projektů určených pro úzkou cílovou skupinu zařaďte aktivity do správného typu nákladů výběrem z pěti kategorií </w:t>
      </w:r>
      <w:r w:rsidR="000D47B9">
        <w:t>předvyplněných</w:t>
      </w:r>
      <w:r>
        <w:t xml:space="preserve"> v</w:t>
      </w:r>
      <w:r w:rsidR="000D47B9">
        <w:t> </w:t>
      </w:r>
      <w:r>
        <w:t>rozpočtu</w:t>
      </w:r>
      <w:r w:rsidR="000D47B9">
        <w:t>.</w:t>
      </w:r>
    </w:p>
    <w:p w14:paraId="1C8DE201" w14:textId="2CD05592" w:rsidR="00B02A4C" w:rsidRPr="00B02A4C" w:rsidRDefault="00B02A4C">
      <w:pPr>
        <w:rPr>
          <w:b/>
          <w:bCs/>
        </w:rPr>
      </w:pPr>
      <w:r w:rsidRPr="00B02A4C">
        <w:rPr>
          <w:b/>
          <w:bCs/>
        </w:rPr>
        <w:t>Položka</w:t>
      </w:r>
    </w:p>
    <w:p w14:paraId="056BB30E" w14:textId="7C7F9B35" w:rsidR="00B02A4C" w:rsidRDefault="00B02A4C">
      <w:r>
        <w:t>Uveďte označení položky nákladu, její specifikaci, souvislost s konkrétní projektovou aktivitou popsanou v projektové žádosti</w:t>
      </w:r>
      <w:r w:rsidR="00FF67D7">
        <w:t>. Pokud se jedná o typ nákladu stavební práce, které jsou podrobně specifikovány ve stavebním rozpočtu, který je povinnou přílohou projektové dokumentace, doporučujeme součet těchto stavebních nákladů uvést do jednoho řádku a v popisu stanovení hodnoty položky odkázat na podrobný stavební rozpočet.</w:t>
      </w:r>
    </w:p>
    <w:p w14:paraId="3ABC15A5" w14:textId="5E228B99" w:rsidR="00B02A4C" w:rsidRPr="00B02A4C" w:rsidRDefault="00B02A4C">
      <w:pPr>
        <w:rPr>
          <w:b/>
          <w:bCs/>
        </w:rPr>
      </w:pPr>
      <w:r w:rsidRPr="00B02A4C">
        <w:rPr>
          <w:b/>
          <w:bCs/>
        </w:rPr>
        <w:t>Popis stanovení hodnoty položky</w:t>
      </w:r>
    </w:p>
    <w:p w14:paraId="6A245833" w14:textId="39D8877F" w:rsidR="00B02A4C" w:rsidRDefault="00B02A4C">
      <w:r>
        <w:lastRenderedPageBreak/>
        <w:t>Uveďte rozklad ceny na jednotkovou cenu, počet jednotek, počet časových jednotek apod. Dále uveďte způsob určení ceny – např. průzkum trhu na internetu, nabídky potenciálních dodavatelů apod.</w:t>
      </w:r>
    </w:p>
    <w:p w14:paraId="76637350" w14:textId="01771ED8" w:rsidR="00BD710D" w:rsidRDefault="00BD710D">
      <w:r>
        <w:t>U rozpočtu projektů určených pro úzkou cílovou skupinu</w:t>
      </w:r>
      <w:r>
        <w:t xml:space="preserve"> uveďte souvislost výdaje s konkrétní projektovou aktivitou popsanou v projektové žádosti a stanovení počtu a popisu osob, které se budou účastnit aktivity</w:t>
      </w:r>
      <w:r w:rsidR="000D47B9">
        <w:t>, případně počet časových jednotek.</w:t>
      </w:r>
    </w:p>
    <w:p w14:paraId="4744F32E" w14:textId="6B5670E8" w:rsidR="00BD710D" w:rsidRPr="00BD710D" w:rsidRDefault="00BD710D">
      <w:pPr>
        <w:rPr>
          <w:b/>
          <w:bCs/>
        </w:rPr>
      </w:pPr>
      <w:r w:rsidRPr="00BD710D">
        <w:rPr>
          <w:b/>
          <w:bCs/>
        </w:rPr>
        <w:t>Počet jednotek</w:t>
      </w:r>
    </w:p>
    <w:p w14:paraId="384DDFBF" w14:textId="579D2B3A" w:rsidR="00BD710D" w:rsidRDefault="00BD710D">
      <w:r>
        <w:t xml:space="preserve">Počet jednotek určíte součtem všech osob, které se projektové aktivity účastní, případně jejich hodnotu vynásobte počtem časových jednotek. </w:t>
      </w:r>
    </w:p>
    <w:p w14:paraId="129CC0E4" w14:textId="260C4B5D" w:rsidR="00BD710D" w:rsidRDefault="00BD710D">
      <w:pPr>
        <w:rPr>
          <w:b/>
          <w:bCs/>
        </w:rPr>
      </w:pPr>
      <w:r w:rsidRPr="000D47B9">
        <w:rPr>
          <w:b/>
          <w:bCs/>
        </w:rPr>
        <w:t>Výše jednotkového nákladu</w:t>
      </w:r>
    </w:p>
    <w:p w14:paraId="48D060EB" w14:textId="30959433" w:rsidR="000D47B9" w:rsidRPr="000D47B9" w:rsidRDefault="000D47B9">
      <w:r>
        <w:t>V této kolonce je již předvyplněná neměnná částka.</w:t>
      </w:r>
    </w:p>
    <w:p w14:paraId="00DCE628" w14:textId="73B2987F" w:rsidR="00B02A4C" w:rsidRPr="00FF67D7" w:rsidRDefault="00B02A4C">
      <w:pPr>
        <w:rPr>
          <w:b/>
          <w:bCs/>
        </w:rPr>
      </w:pPr>
      <w:r w:rsidRPr="00FF67D7">
        <w:rPr>
          <w:b/>
          <w:bCs/>
        </w:rPr>
        <w:t>Cena CZK nebo PLN</w:t>
      </w:r>
    </w:p>
    <w:p w14:paraId="4FCEADB1" w14:textId="6ECBB95F" w:rsidR="00B02A4C" w:rsidRDefault="00B02A4C">
      <w:r>
        <w:t>Cenu v CZK stanovíte vynásobením jednotkové ceny a počtem jednotek, případně počtem časových jednotek.</w:t>
      </w:r>
    </w:p>
    <w:p w14:paraId="6A1F9B01" w14:textId="265BF6D5" w:rsidR="00B02A4C" w:rsidRPr="00FF67D7" w:rsidRDefault="00B02A4C">
      <w:pPr>
        <w:rPr>
          <w:b/>
          <w:bCs/>
        </w:rPr>
      </w:pPr>
      <w:r w:rsidRPr="00FF67D7">
        <w:rPr>
          <w:b/>
          <w:bCs/>
        </w:rPr>
        <w:t>Cena EUR</w:t>
      </w:r>
    </w:p>
    <w:p w14:paraId="2E75C00A" w14:textId="0654CD22" w:rsidR="00B02A4C" w:rsidRDefault="00B02A4C">
      <w:r>
        <w:t>V této kolonce je nastaven vzorec a výpočet se provede automaticky, pokud jste v záhlaví správně vyplnili kurz CZK/EUR. Vzorec nemažte.</w:t>
      </w:r>
    </w:p>
    <w:p w14:paraId="78C8666B" w14:textId="73B8F94B" w:rsidR="000D47B9" w:rsidRDefault="000D47B9">
      <w:r>
        <w:t>U rozpočtu projektů určených pro úzkou cílovou skupinu</w:t>
      </w:r>
      <w:r>
        <w:t xml:space="preserve"> se výpočet provede automaticky vynásobením počtu jednotek a výší jednotkového nákladu. </w:t>
      </w:r>
    </w:p>
    <w:p w14:paraId="348CA436" w14:textId="39DFF3AF" w:rsidR="000D47B9" w:rsidRPr="000D47B9" w:rsidRDefault="000D47B9">
      <w:pPr>
        <w:rPr>
          <w:b/>
          <w:bCs/>
        </w:rPr>
      </w:pPr>
      <w:r w:rsidRPr="000D47B9">
        <w:rPr>
          <w:b/>
          <w:bCs/>
        </w:rPr>
        <w:t>Jednorázová částka pro povinnou publicitu</w:t>
      </w:r>
    </w:p>
    <w:p w14:paraId="583B133E" w14:textId="667B0475" w:rsidR="000D47B9" w:rsidRDefault="000D538A">
      <w:r>
        <w:t xml:space="preserve">U rozpočtu projektů určených pro úzkou cílovou skupinu </w:t>
      </w:r>
      <w:r>
        <w:t>– t</w:t>
      </w:r>
      <w:r w:rsidR="000D47B9">
        <w:t>ato částka je pevně daná a předvyplněná.</w:t>
      </w:r>
    </w:p>
    <w:p w14:paraId="1D5CB78D" w14:textId="2447634E" w:rsidR="00B02A4C" w:rsidRPr="00FF67D7" w:rsidRDefault="00B02A4C">
      <w:pPr>
        <w:rPr>
          <w:b/>
          <w:bCs/>
        </w:rPr>
      </w:pPr>
      <w:r w:rsidRPr="00FF67D7">
        <w:rPr>
          <w:b/>
          <w:bCs/>
        </w:rPr>
        <w:t>Celkové přímé výdaje</w:t>
      </w:r>
    </w:p>
    <w:p w14:paraId="23727A79" w14:textId="630E3605" w:rsidR="00B02A4C" w:rsidRDefault="00FF67D7">
      <w:r>
        <w:t>V této kolonce je nastaven součtový vzorec a výpočet se provede automaticky. Pokud budete přidávat v rozpočtu řádky položek, ubezpečte se, že je součet úplný a zahrnuje i přidané řádky.</w:t>
      </w:r>
    </w:p>
    <w:p w14:paraId="025453E3" w14:textId="5F8E1F53" w:rsidR="00FF67D7" w:rsidRPr="00FF67D7" w:rsidRDefault="00FF67D7">
      <w:pPr>
        <w:rPr>
          <w:b/>
          <w:bCs/>
        </w:rPr>
      </w:pPr>
      <w:r w:rsidRPr="00FF67D7">
        <w:rPr>
          <w:b/>
          <w:bCs/>
        </w:rPr>
        <w:t>Personální náklady</w:t>
      </w:r>
    </w:p>
    <w:p w14:paraId="4A77E983" w14:textId="19411032" w:rsidR="00FF67D7" w:rsidRDefault="00FF67D7">
      <w:r>
        <w:t>V této kolonce je nastaven vzorec a výpočet se provede automaticky. Pokud nebudete personální náklady nárokovat, nastavte místo vzorce hodnotu nula.</w:t>
      </w:r>
    </w:p>
    <w:p w14:paraId="3EA3B6DF" w14:textId="540B46EF" w:rsidR="00FF67D7" w:rsidRPr="00FF67D7" w:rsidRDefault="00FF67D7">
      <w:pPr>
        <w:rPr>
          <w:b/>
          <w:bCs/>
        </w:rPr>
      </w:pPr>
      <w:r w:rsidRPr="00FF67D7">
        <w:rPr>
          <w:b/>
          <w:bCs/>
        </w:rPr>
        <w:t>Administrativní náklady</w:t>
      </w:r>
    </w:p>
    <w:p w14:paraId="0E3B9F4F" w14:textId="205B5AE4" w:rsidR="00FF67D7" w:rsidRDefault="00FF67D7">
      <w:r>
        <w:t>V této kolonce je nastaven vzorec a výpočet se provede automaticky.</w:t>
      </w:r>
    </w:p>
    <w:p w14:paraId="6F671032" w14:textId="40300195" w:rsidR="00FF67D7" w:rsidRPr="00FF67D7" w:rsidRDefault="00FF67D7">
      <w:pPr>
        <w:rPr>
          <w:b/>
          <w:bCs/>
        </w:rPr>
      </w:pPr>
      <w:r w:rsidRPr="00FF67D7">
        <w:rPr>
          <w:b/>
          <w:bCs/>
        </w:rPr>
        <w:t>Cestovné</w:t>
      </w:r>
    </w:p>
    <w:p w14:paraId="18F1E02C" w14:textId="77777777" w:rsidR="00FF67D7" w:rsidRDefault="00FF67D7" w:rsidP="00FF67D7">
      <w:r>
        <w:t>V této kolonce je nastaven vzorec a výpočet se provede automaticky.</w:t>
      </w:r>
    </w:p>
    <w:p w14:paraId="4423A8A1" w14:textId="0A88C39D" w:rsidR="00FF67D7" w:rsidRPr="00FF67D7" w:rsidRDefault="00FF67D7">
      <w:pPr>
        <w:rPr>
          <w:b/>
          <w:bCs/>
        </w:rPr>
      </w:pPr>
      <w:r w:rsidRPr="00FF67D7">
        <w:rPr>
          <w:b/>
          <w:bCs/>
        </w:rPr>
        <w:t>Celkové způsobilé výdaje</w:t>
      </w:r>
    </w:p>
    <w:p w14:paraId="6E0AF9B8" w14:textId="473F65D2" w:rsidR="00FF67D7" w:rsidRDefault="00FF67D7" w:rsidP="00FF67D7">
      <w:r>
        <w:t>V této kolonce je nastaven</w:t>
      </w:r>
      <w:r>
        <w:t xml:space="preserve"> součtový</w:t>
      </w:r>
      <w:r>
        <w:t xml:space="preserve"> vzorec a výpočet se provede automaticky.</w:t>
      </w:r>
    </w:p>
    <w:p w14:paraId="26CEA4C0" w14:textId="4E7D4A3A" w:rsidR="00FF67D7" w:rsidRPr="00FF67D7" w:rsidRDefault="00FF67D7" w:rsidP="00FF67D7">
      <w:pPr>
        <w:rPr>
          <w:b/>
          <w:bCs/>
        </w:rPr>
      </w:pPr>
      <w:r w:rsidRPr="00FF67D7">
        <w:rPr>
          <w:b/>
          <w:bCs/>
        </w:rPr>
        <w:t>Nezpůsobilé výdaje</w:t>
      </w:r>
    </w:p>
    <w:p w14:paraId="7BE18868" w14:textId="5CAD4D2F" w:rsidR="00FF67D7" w:rsidRDefault="00FF67D7" w:rsidP="00FF67D7">
      <w:r>
        <w:lastRenderedPageBreak/>
        <w:t>Zde uveďte výdaje, které nejsou dle pravidel FMP způsobilé, ale s realizací projektu souvisí.</w:t>
      </w:r>
    </w:p>
    <w:p w14:paraId="131A214B" w14:textId="44F21E34" w:rsidR="00FF67D7" w:rsidRPr="00FF67D7" w:rsidRDefault="00FF67D7" w:rsidP="00FF67D7">
      <w:pPr>
        <w:rPr>
          <w:b/>
          <w:bCs/>
        </w:rPr>
      </w:pPr>
      <w:r w:rsidRPr="00FF67D7">
        <w:rPr>
          <w:b/>
          <w:bCs/>
        </w:rPr>
        <w:t>Celkové nezpůsobilé výdaje</w:t>
      </w:r>
    </w:p>
    <w:p w14:paraId="04285224" w14:textId="77777777" w:rsidR="00FF67D7" w:rsidRDefault="00FF67D7" w:rsidP="00FF67D7">
      <w:r>
        <w:t>V této kolonce je nastaven součtový vzorec a výpočet se provede automaticky.</w:t>
      </w:r>
    </w:p>
    <w:p w14:paraId="44F84859" w14:textId="1EE33C3F" w:rsidR="00FF67D7" w:rsidRPr="00FF67D7" w:rsidRDefault="00FF67D7" w:rsidP="00FF67D7">
      <w:pPr>
        <w:rPr>
          <w:b/>
          <w:bCs/>
        </w:rPr>
      </w:pPr>
      <w:r w:rsidRPr="00FF67D7">
        <w:rPr>
          <w:b/>
          <w:bCs/>
        </w:rPr>
        <w:t>Celkové výdaje projektu</w:t>
      </w:r>
    </w:p>
    <w:p w14:paraId="1C30A0AE" w14:textId="77777777" w:rsidR="00FF67D7" w:rsidRDefault="00FF67D7" w:rsidP="00FF67D7">
      <w:r>
        <w:t>V této kolonce je nastaven součtový vzorec a výpočet se provede automaticky.</w:t>
      </w:r>
    </w:p>
    <w:p w14:paraId="46789D20" w14:textId="77777777" w:rsidR="00FF67D7" w:rsidRDefault="00FF67D7" w:rsidP="00FF67D7"/>
    <w:p w14:paraId="05C633D8" w14:textId="77777777" w:rsidR="00FF67D7" w:rsidRDefault="00FF67D7" w:rsidP="00FF67D7"/>
    <w:p w14:paraId="69942971" w14:textId="77777777" w:rsidR="00FF67D7" w:rsidRDefault="00FF67D7" w:rsidP="00FF67D7"/>
    <w:p w14:paraId="11466B63" w14:textId="77777777" w:rsidR="00FF67D7" w:rsidRDefault="00FF67D7"/>
    <w:p w14:paraId="3F52DB06" w14:textId="77777777" w:rsidR="00FF67D7" w:rsidRDefault="00FF67D7"/>
    <w:p w14:paraId="166B2C04" w14:textId="77777777" w:rsidR="00B02A4C" w:rsidRDefault="00B02A4C"/>
    <w:p w14:paraId="74989385" w14:textId="77777777" w:rsidR="00B02A4C" w:rsidRDefault="00B02A4C"/>
    <w:sectPr w:rsidR="00B02A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F6F7" w14:textId="77777777" w:rsidR="000B328A" w:rsidRDefault="000B328A" w:rsidP="00FF67D7">
      <w:pPr>
        <w:spacing w:after="0" w:line="240" w:lineRule="auto"/>
      </w:pPr>
      <w:r>
        <w:separator/>
      </w:r>
    </w:p>
  </w:endnote>
  <w:endnote w:type="continuationSeparator" w:id="0">
    <w:p w14:paraId="0183FC6A" w14:textId="77777777" w:rsidR="000B328A" w:rsidRDefault="000B328A" w:rsidP="00FF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30EF9" w14:textId="77777777" w:rsidR="000B328A" w:rsidRDefault="000B328A" w:rsidP="00FF67D7">
      <w:pPr>
        <w:spacing w:after="0" w:line="240" w:lineRule="auto"/>
      </w:pPr>
      <w:r>
        <w:separator/>
      </w:r>
    </w:p>
  </w:footnote>
  <w:footnote w:type="continuationSeparator" w:id="0">
    <w:p w14:paraId="6E00B675" w14:textId="77777777" w:rsidR="000B328A" w:rsidRDefault="000B328A" w:rsidP="00FF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BB03" w14:textId="1853F1D0" w:rsidR="00FF67D7" w:rsidRDefault="00FF67D7">
    <w:pPr>
      <w:pStyle w:val="Zhlav"/>
    </w:pPr>
    <w:r>
      <w:rPr>
        <w:noProof/>
      </w:rPr>
      <w:drawing>
        <wp:inline distT="0" distB="0" distL="0" distR="0" wp14:anchorId="67706C1C" wp14:editId="182D4BAC">
          <wp:extent cx="2538000" cy="63360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8000" cy="6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4C"/>
    <w:rsid w:val="000B328A"/>
    <w:rsid w:val="000D47B9"/>
    <w:rsid w:val="000D538A"/>
    <w:rsid w:val="004740B3"/>
    <w:rsid w:val="00577FA9"/>
    <w:rsid w:val="00B02A4C"/>
    <w:rsid w:val="00BD710D"/>
    <w:rsid w:val="00D75BD8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934E"/>
  <w15:chartTrackingRefBased/>
  <w15:docId w15:val="{C6AC84F7-626C-4E74-BACE-AB447EE3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02A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2A4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F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7D7"/>
  </w:style>
  <w:style w:type="paragraph" w:styleId="Zpat">
    <w:name w:val="footer"/>
    <w:basedOn w:val="Normln"/>
    <w:link w:val="ZpatChar"/>
    <w:uiPriority w:val="99"/>
    <w:unhideWhenUsed/>
    <w:rsid w:val="00FF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info/funding-tenders/procedures-guidelines-tenders/information-contractors-and-beneficiaries/exchange-rate-inforeu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Benešová</dc:creator>
  <cp:keywords/>
  <dc:description/>
  <cp:lastModifiedBy>Daniela Benešová</cp:lastModifiedBy>
  <cp:revision>2</cp:revision>
  <dcterms:created xsi:type="dcterms:W3CDTF">2024-02-26T19:05:00Z</dcterms:created>
  <dcterms:modified xsi:type="dcterms:W3CDTF">2024-02-26T19:45:00Z</dcterms:modified>
</cp:coreProperties>
</file>